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698" w:tblpY="38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1170"/>
        <w:gridCol w:w="1320"/>
        <w:gridCol w:w="1490"/>
        <w:gridCol w:w="2760"/>
        <w:gridCol w:w="720"/>
        <w:gridCol w:w="740"/>
        <w:gridCol w:w="986"/>
        <w:gridCol w:w="1340"/>
      </w:tblGrid>
      <w:tr w:rsidR="00241429">
        <w:trPr>
          <w:trHeight w:val="780"/>
        </w:trPr>
        <w:tc>
          <w:tcPr>
            <w:tcW w:w="13072" w:type="dxa"/>
            <w:gridSpan w:val="11"/>
            <w:tcBorders>
              <w:top w:val="nil"/>
              <w:left w:val="nil"/>
              <w:bottom w:val="single" w:sz="4" w:space="0" w:color="auto"/>
              <w:right w:val="nil"/>
            </w:tcBorders>
            <w:vAlign w:val="center"/>
          </w:tcPr>
          <w:p w:rsidR="00241429" w:rsidRDefault="00241429">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241429" w:rsidRDefault="00241429">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241429">
        <w:tc>
          <w:tcPr>
            <w:tcW w:w="1576"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9"/>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能源支出</w:t>
            </w:r>
            <w:r>
              <w:rPr>
                <w:rFonts w:ascii="宋体" w:hAnsi="宋体" w:cs="宋体"/>
                <w:kern w:val="0"/>
                <w:sz w:val="18"/>
                <w:szCs w:val="18"/>
              </w:rPr>
              <w:t>-电</w:t>
            </w:r>
          </w:p>
        </w:tc>
      </w:tr>
      <w:tr w:rsidR="00241429">
        <w:trPr>
          <w:trHeight w:val="206"/>
        </w:trPr>
        <w:tc>
          <w:tcPr>
            <w:tcW w:w="1576"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950" w:type="dxa"/>
            <w:gridSpan w:val="4"/>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工程部</w:t>
            </w:r>
          </w:p>
        </w:tc>
        <w:tc>
          <w:tcPr>
            <w:tcW w:w="348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066" w:type="dxa"/>
            <w:gridSpan w:val="3"/>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241429">
        <w:trPr>
          <w:trHeight w:val="90"/>
        </w:trPr>
        <w:tc>
          <w:tcPr>
            <w:tcW w:w="1576"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950" w:type="dxa"/>
            <w:gridSpan w:val="4"/>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刘浩</w:t>
            </w:r>
          </w:p>
        </w:tc>
        <w:tc>
          <w:tcPr>
            <w:tcW w:w="348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066" w:type="dxa"/>
            <w:gridSpan w:val="3"/>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13501299960</w:t>
            </w:r>
          </w:p>
        </w:tc>
      </w:tr>
      <w:tr w:rsidR="00241429">
        <w:tc>
          <w:tcPr>
            <w:tcW w:w="1576" w:type="dxa"/>
            <w:gridSpan w:val="2"/>
            <w:vMerge w:val="restart"/>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40" w:type="dxa"/>
            <w:gridSpan w:val="2"/>
            <w:vAlign w:val="center"/>
          </w:tcPr>
          <w:p w:rsidR="00241429" w:rsidRDefault="00241429">
            <w:pPr>
              <w:widowControl/>
              <w:spacing w:line="240" w:lineRule="exact"/>
              <w:jc w:val="center"/>
              <w:rPr>
                <w:rFonts w:ascii="宋体" w:hAnsi="宋体" w:cs="宋体"/>
                <w:kern w:val="0"/>
                <w:sz w:val="18"/>
                <w:szCs w:val="18"/>
              </w:rPr>
            </w:pPr>
          </w:p>
        </w:tc>
        <w:tc>
          <w:tcPr>
            <w:tcW w:w="13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9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8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86"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241429">
        <w:trPr>
          <w:trHeight w:val="220"/>
        </w:trPr>
        <w:tc>
          <w:tcPr>
            <w:tcW w:w="1576" w:type="dxa"/>
            <w:gridSpan w:val="2"/>
            <w:vMerge/>
            <w:vAlign w:val="center"/>
          </w:tcPr>
          <w:p w:rsidR="00241429" w:rsidRDefault="00241429">
            <w:pPr>
              <w:widowControl/>
              <w:spacing w:line="240" w:lineRule="exact"/>
              <w:jc w:val="center"/>
              <w:rPr>
                <w:rFonts w:ascii="宋体" w:hAnsi="宋体" w:cs="宋体"/>
                <w:kern w:val="0"/>
                <w:sz w:val="18"/>
                <w:szCs w:val="18"/>
              </w:rPr>
            </w:pPr>
          </w:p>
        </w:tc>
        <w:tc>
          <w:tcPr>
            <w:tcW w:w="2140" w:type="dxa"/>
            <w:gridSpan w:val="2"/>
            <w:vAlign w:val="center"/>
          </w:tcPr>
          <w:p w:rsidR="00241429" w:rsidRDefault="00241429">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2476.766752</w:t>
            </w:r>
          </w:p>
        </w:tc>
        <w:tc>
          <w:tcPr>
            <w:tcW w:w="149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2276.766752 </w:t>
            </w:r>
          </w:p>
        </w:tc>
        <w:tc>
          <w:tcPr>
            <w:tcW w:w="348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1990.346982</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86"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87.42%</w:t>
            </w:r>
          </w:p>
        </w:tc>
        <w:tc>
          <w:tcPr>
            <w:tcW w:w="13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8.74</w:t>
            </w:r>
          </w:p>
        </w:tc>
      </w:tr>
      <w:tr w:rsidR="00241429">
        <w:trPr>
          <w:trHeight w:val="220"/>
        </w:trPr>
        <w:tc>
          <w:tcPr>
            <w:tcW w:w="1576" w:type="dxa"/>
            <w:gridSpan w:val="2"/>
            <w:vMerge/>
            <w:vAlign w:val="center"/>
          </w:tcPr>
          <w:p w:rsidR="00241429" w:rsidRDefault="00241429">
            <w:pPr>
              <w:widowControl/>
              <w:spacing w:line="240" w:lineRule="exact"/>
              <w:jc w:val="center"/>
              <w:rPr>
                <w:rFonts w:ascii="宋体" w:hAnsi="宋体" w:cs="宋体"/>
                <w:kern w:val="0"/>
                <w:sz w:val="18"/>
                <w:szCs w:val="18"/>
              </w:rPr>
            </w:pPr>
          </w:p>
        </w:tc>
        <w:tc>
          <w:tcPr>
            <w:tcW w:w="214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2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24</w:t>
            </w:r>
            <w:r>
              <w:rPr>
                <w:rFonts w:ascii="宋体" w:hAnsi="宋体" w:cs="宋体"/>
                <w:kern w:val="0"/>
                <w:sz w:val="18"/>
                <w:szCs w:val="18"/>
              </w:rPr>
              <w:t>00</w:t>
            </w:r>
            <w:r>
              <w:rPr>
                <w:rFonts w:ascii="宋体" w:hAnsi="宋体" w:cs="宋体" w:hint="eastAsia"/>
                <w:kern w:val="0"/>
                <w:sz w:val="18"/>
                <w:szCs w:val="18"/>
              </w:rPr>
              <w:t>.</w:t>
            </w:r>
            <w:r>
              <w:rPr>
                <w:rFonts w:ascii="宋体" w:hAnsi="宋体" w:cs="宋体"/>
                <w:kern w:val="0"/>
                <w:sz w:val="18"/>
                <w:szCs w:val="18"/>
              </w:rPr>
              <w:t>0000</w:t>
            </w:r>
          </w:p>
        </w:tc>
        <w:tc>
          <w:tcPr>
            <w:tcW w:w="149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2200.0000</w:t>
            </w:r>
          </w:p>
        </w:tc>
        <w:tc>
          <w:tcPr>
            <w:tcW w:w="3480" w:type="dxa"/>
            <w:gridSpan w:val="2"/>
            <w:vAlign w:val="center"/>
          </w:tcPr>
          <w:p w:rsidR="00241429" w:rsidRDefault="00241429">
            <w:pPr>
              <w:widowControl/>
              <w:spacing w:line="240" w:lineRule="exact"/>
              <w:jc w:val="center"/>
              <w:rPr>
                <w:rFonts w:ascii="宋体" w:hAnsi="宋体" w:cs="宋体" w:hint="eastAsia"/>
                <w:kern w:val="0"/>
                <w:sz w:val="18"/>
                <w:szCs w:val="18"/>
              </w:rPr>
            </w:pPr>
            <w:bookmarkStart w:id="0" w:name="OLE_LINK1"/>
            <w:r>
              <w:rPr>
                <w:rFonts w:ascii="宋体" w:hAnsi="宋体" w:cs="宋体" w:hint="eastAsia"/>
                <w:kern w:val="0"/>
                <w:sz w:val="18"/>
                <w:szCs w:val="18"/>
              </w:rPr>
              <w:t>1989.23671</w:t>
            </w:r>
            <w:bookmarkEnd w:id="0"/>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86" w:type="dxa"/>
            <w:vAlign w:val="center"/>
          </w:tcPr>
          <w:p w:rsidR="00241429" w:rsidRDefault="00241429">
            <w:pPr>
              <w:widowControl/>
              <w:spacing w:line="240" w:lineRule="exact"/>
              <w:jc w:val="center"/>
              <w:rPr>
                <w:rFonts w:ascii="宋体" w:hAnsi="宋体" w:cs="宋体"/>
                <w:kern w:val="0"/>
                <w:sz w:val="18"/>
                <w:szCs w:val="18"/>
              </w:rPr>
            </w:pPr>
          </w:p>
        </w:tc>
        <w:tc>
          <w:tcPr>
            <w:tcW w:w="13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41429">
        <w:tc>
          <w:tcPr>
            <w:tcW w:w="1576" w:type="dxa"/>
            <w:gridSpan w:val="2"/>
            <w:vMerge/>
            <w:vAlign w:val="center"/>
          </w:tcPr>
          <w:p w:rsidR="00241429" w:rsidRDefault="00241429">
            <w:pPr>
              <w:widowControl/>
              <w:spacing w:line="240" w:lineRule="exact"/>
              <w:jc w:val="center"/>
              <w:rPr>
                <w:rFonts w:ascii="宋体" w:hAnsi="宋体" w:cs="宋体"/>
                <w:kern w:val="0"/>
                <w:sz w:val="18"/>
                <w:szCs w:val="18"/>
              </w:rPr>
            </w:pPr>
          </w:p>
        </w:tc>
        <w:tc>
          <w:tcPr>
            <w:tcW w:w="214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20" w:type="dxa"/>
            <w:vAlign w:val="center"/>
          </w:tcPr>
          <w:p w:rsidR="00241429" w:rsidRDefault="00241429">
            <w:pPr>
              <w:widowControl/>
              <w:spacing w:line="240" w:lineRule="exact"/>
              <w:jc w:val="center"/>
              <w:rPr>
                <w:rFonts w:ascii="宋体" w:hAnsi="宋体" w:cs="宋体"/>
                <w:kern w:val="0"/>
                <w:sz w:val="18"/>
                <w:szCs w:val="18"/>
              </w:rPr>
            </w:pPr>
          </w:p>
        </w:tc>
        <w:tc>
          <w:tcPr>
            <w:tcW w:w="1490" w:type="dxa"/>
            <w:vAlign w:val="center"/>
          </w:tcPr>
          <w:p w:rsidR="00241429" w:rsidRDefault="00241429">
            <w:pPr>
              <w:widowControl/>
              <w:spacing w:line="240" w:lineRule="exact"/>
              <w:jc w:val="center"/>
              <w:rPr>
                <w:rFonts w:ascii="宋体" w:hAnsi="宋体" w:cs="宋体"/>
                <w:kern w:val="0"/>
                <w:sz w:val="18"/>
                <w:szCs w:val="18"/>
              </w:rPr>
            </w:pPr>
          </w:p>
        </w:tc>
        <w:tc>
          <w:tcPr>
            <w:tcW w:w="3480" w:type="dxa"/>
            <w:gridSpan w:val="2"/>
            <w:vAlign w:val="center"/>
          </w:tcPr>
          <w:p w:rsidR="00241429" w:rsidRDefault="00241429">
            <w:pPr>
              <w:widowControl/>
              <w:spacing w:line="240" w:lineRule="exact"/>
              <w:jc w:val="center"/>
              <w:rPr>
                <w:rFonts w:ascii="宋体" w:hAnsi="宋体" w:cs="宋体"/>
                <w:kern w:val="0"/>
                <w:sz w:val="18"/>
                <w:szCs w:val="18"/>
              </w:rPr>
            </w:pP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86" w:type="dxa"/>
            <w:vAlign w:val="center"/>
          </w:tcPr>
          <w:p w:rsidR="00241429" w:rsidRDefault="00241429">
            <w:pPr>
              <w:widowControl/>
              <w:spacing w:line="240" w:lineRule="exact"/>
              <w:jc w:val="center"/>
              <w:rPr>
                <w:rFonts w:ascii="宋体" w:hAnsi="宋体" w:cs="宋体"/>
                <w:kern w:val="0"/>
                <w:sz w:val="18"/>
                <w:szCs w:val="18"/>
              </w:rPr>
            </w:pPr>
          </w:p>
        </w:tc>
        <w:tc>
          <w:tcPr>
            <w:tcW w:w="13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41429">
        <w:tc>
          <w:tcPr>
            <w:tcW w:w="1576" w:type="dxa"/>
            <w:gridSpan w:val="2"/>
            <w:vMerge/>
            <w:vAlign w:val="center"/>
          </w:tcPr>
          <w:p w:rsidR="00241429" w:rsidRDefault="00241429">
            <w:pPr>
              <w:widowControl/>
              <w:spacing w:line="240" w:lineRule="exact"/>
              <w:jc w:val="center"/>
              <w:rPr>
                <w:rFonts w:ascii="宋体" w:hAnsi="宋体" w:cs="宋体"/>
                <w:kern w:val="0"/>
                <w:sz w:val="18"/>
                <w:szCs w:val="18"/>
              </w:rPr>
            </w:pPr>
          </w:p>
        </w:tc>
        <w:tc>
          <w:tcPr>
            <w:tcW w:w="214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76.766752</w:t>
            </w:r>
          </w:p>
        </w:tc>
        <w:tc>
          <w:tcPr>
            <w:tcW w:w="149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76.766752</w:t>
            </w:r>
          </w:p>
        </w:tc>
        <w:tc>
          <w:tcPr>
            <w:tcW w:w="348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1.110272</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86" w:type="dxa"/>
            <w:vAlign w:val="center"/>
          </w:tcPr>
          <w:p w:rsidR="00241429" w:rsidRDefault="00241429">
            <w:pPr>
              <w:widowControl/>
              <w:spacing w:line="240" w:lineRule="exact"/>
              <w:jc w:val="center"/>
              <w:rPr>
                <w:rFonts w:ascii="宋体" w:hAnsi="宋体" w:cs="宋体"/>
                <w:kern w:val="0"/>
                <w:sz w:val="18"/>
                <w:szCs w:val="18"/>
              </w:rPr>
            </w:pPr>
          </w:p>
        </w:tc>
        <w:tc>
          <w:tcPr>
            <w:tcW w:w="13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41429">
        <w:tc>
          <w:tcPr>
            <w:tcW w:w="578" w:type="dxa"/>
            <w:vMerge w:val="restart"/>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948" w:type="dxa"/>
            <w:gridSpan w:val="5"/>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546" w:type="dxa"/>
            <w:gridSpan w:val="5"/>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241429">
        <w:trPr>
          <w:trHeight w:val="940"/>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5948" w:type="dxa"/>
            <w:gridSpan w:val="5"/>
            <w:vAlign w:val="center"/>
          </w:tcPr>
          <w:p w:rsidR="00241429" w:rsidRDefault="00241429">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能源支出是我院的基本支出，是各项活动的基本运营需求。我院努力做好电力保障工作，以确保各项运营活动的顺利开展，同时积极开展节能减排工作，以做好能源的管理工作。提供用电保障，为观演人群及工作人员提供舒适的环境，满足各类演出接待活动的用电需求。</w:t>
            </w:r>
          </w:p>
        </w:tc>
        <w:tc>
          <w:tcPr>
            <w:tcW w:w="6546" w:type="dxa"/>
            <w:gridSpan w:val="5"/>
            <w:vAlign w:val="center"/>
          </w:tcPr>
          <w:p w:rsidR="00241429" w:rsidRDefault="00241429">
            <w:pPr>
              <w:widowControl/>
              <w:spacing w:line="240" w:lineRule="exact"/>
              <w:jc w:val="left"/>
              <w:rPr>
                <w:rFonts w:ascii="宋体" w:hAnsi="宋体" w:cs="宋体"/>
                <w:kern w:val="0"/>
                <w:sz w:val="18"/>
                <w:szCs w:val="18"/>
              </w:rPr>
            </w:pPr>
            <w:r>
              <w:rPr>
                <w:rFonts w:ascii="宋体" w:hAnsi="宋体" w:cs="宋体" w:hint="eastAsia"/>
                <w:kern w:val="0"/>
                <w:sz w:val="18"/>
                <w:szCs w:val="18"/>
              </w:rPr>
              <w:t>通过工作为大剧院演出运营提供保障，确保全年运行无重大责任事故，同时通过严控空调机组启停时间和出风温度、对设备机房照明灯具进行节能改造、调整照明系统自动运行模式等节能措施，降低剧院整体能耗，减少电费。</w:t>
            </w:r>
          </w:p>
        </w:tc>
      </w:tr>
      <w:tr w:rsidR="00241429">
        <w:trPr>
          <w:trHeight w:val="320"/>
          <w:tblHeader/>
        </w:trPr>
        <w:tc>
          <w:tcPr>
            <w:tcW w:w="578" w:type="dxa"/>
            <w:vMerge w:val="restart"/>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17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81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年度指标值</w:t>
            </w:r>
          </w:p>
        </w:tc>
        <w:tc>
          <w:tcPr>
            <w:tcW w:w="276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实际完成值</w:t>
            </w:r>
          </w:p>
        </w:tc>
        <w:tc>
          <w:tcPr>
            <w:tcW w:w="7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326"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241429">
        <w:trPr>
          <w:trHeight w:val="915"/>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restart"/>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170" w:type="dxa"/>
            <w:vAlign w:val="center"/>
          </w:tcPr>
          <w:p w:rsidR="00241429" w:rsidRDefault="0024142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供电量</w:t>
            </w:r>
          </w:p>
        </w:tc>
        <w:tc>
          <w:tcPr>
            <w:tcW w:w="2810" w:type="dxa"/>
            <w:gridSpan w:val="2"/>
            <w:vAlign w:val="center"/>
          </w:tcPr>
          <w:p w:rsidR="00241429" w:rsidRDefault="00241429">
            <w:pPr>
              <w:widowControl/>
              <w:jc w:val="center"/>
              <w:textAlignment w:val="center"/>
              <w:rPr>
                <w:rFonts w:ascii="宋体" w:hAnsi="宋体" w:cs="宋体"/>
                <w:kern w:val="0"/>
                <w:sz w:val="18"/>
                <w:szCs w:val="18"/>
              </w:rPr>
            </w:pPr>
            <w:r>
              <w:rPr>
                <w:rFonts w:ascii="宋体" w:hAnsi="宋体" w:cs="宋体" w:hint="eastAsia"/>
                <w:kern w:val="0"/>
                <w:sz w:val="18"/>
                <w:szCs w:val="18"/>
              </w:rPr>
              <w:t>供电量2700至2900万千瓦时</w:t>
            </w:r>
          </w:p>
        </w:tc>
        <w:tc>
          <w:tcPr>
            <w:tcW w:w="2760" w:type="dxa"/>
            <w:vAlign w:val="center"/>
          </w:tcPr>
          <w:p w:rsidR="00241429" w:rsidRDefault="00241429">
            <w:pPr>
              <w:widowControl/>
              <w:jc w:val="center"/>
              <w:textAlignment w:val="center"/>
              <w:rPr>
                <w:rFonts w:ascii="宋体" w:hAnsi="宋体" w:cs="宋体"/>
                <w:kern w:val="0"/>
                <w:sz w:val="18"/>
                <w:szCs w:val="18"/>
              </w:rPr>
            </w:pPr>
            <w:r>
              <w:rPr>
                <w:rFonts w:ascii="宋体" w:hAnsi="宋体" w:cs="宋体" w:hint="eastAsia"/>
                <w:kern w:val="0"/>
                <w:sz w:val="18"/>
                <w:szCs w:val="18"/>
              </w:rPr>
              <w:t>实际供电量为23863600</w:t>
            </w:r>
          </w:p>
        </w:tc>
        <w:tc>
          <w:tcPr>
            <w:tcW w:w="720" w:type="dxa"/>
            <w:vAlign w:val="center"/>
          </w:tcPr>
          <w:p w:rsidR="00241429" w:rsidRDefault="00241429">
            <w:pPr>
              <w:widowControl/>
              <w:jc w:val="center"/>
              <w:textAlignment w:val="center"/>
              <w:rPr>
                <w:rFonts w:ascii="宋体" w:hAnsi="宋体" w:cs="宋体" w:hint="eastAsia"/>
                <w:kern w:val="0"/>
                <w:sz w:val="18"/>
                <w:szCs w:val="18"/>
              </w:rPr>
            </w:pPr>
            <w:r>
              <w:rPr>
                <w:rFonts w:ascii="宋体" w:hAnsi="宋体" w:cs="宋体" w:hint="eastAsia"/>
                <w:kern w:val="0"/>
                <w:sz w:val="18"/>
                <w:szCs w:val="18"/>
              </w:rPr>
              <w:t>10</w:t>
            </w:r>
          </w:p>
        </w:tc>
        <w:tc>
          <w:tcPr>
            <w:tcW w:w="740" w:type="dxa"/>
            <w:vAlign w:val="center"/>
          </w:tcPr>
          <w:p w:rsidR="00241429" w:rsidRDefault="00241429">
            <w:pPr>
              <w:jc w:val="center"/>
              <w:rPr>
                <w:rFonts w:hint="eastAsia"/>
              </w:rPr>
            </w:pPr>
            <w:r>
              <w:rPr>
                <w:rFonts w:ascii="宋体" w:hAnsi="宋体" w:cs="宋体" w:hint="eastAsia"/>
                <w:kern w:val="0"/>
                <w:sz w:val="18"/>
                <w:szCs w:val="18"/>
              </w:rPr>
              <w:t>10</w:t>
            </w:r>
          </w:p>
        </w:tc>
        <w:tc>
          <w:tcPr>
            <w:tcW w:w="2326"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由于</w:t>
            </w:r>
            <w:r>
              <w:rPr>
                <w:rFonts w:ascii="宋体" w:hAnsi="宋体" w:cs="宋体"/>
                <w:kern w:val="0"/>
                <w:sz w:val="18"/>
                <w:szCs w:val="18"/>
              </w:rPr>
              <w:t>疫情</w:t>
            </w:r>
            <w:r>
              <w:rPr>
                <w:rFonts w:ascii="宋体" w:hAnsi="宋体" w:cs="宋体" w:hint="eastAsia"/>
                <w:kern w:val="0"/>
                <w:sz w:val="18"/>
                <w:szCs w:val="18"/>
              </w:rPr>
              <w:t>剧院</w:t>
            </w:r>
            <w:r>
              <w:rPr>
                <w:rFonts w:ascii="宋体" w:hAnsi="宋体" w:cs="宋体"/>
                <w:kern w:val="0"/>
                <w:sz w:val="18"/>
                <w:szCs w:val="18"/>
              </w:rPr>
              <w:t>运营减量和节能</w:t>
            </w:r>
            <w:r>
              <w:rPr>
                <w:rFonts w:ascii="宋体" w:hAnsi="宋体" w:cs="宋体" w:hint="eastAsia"/>
                <w:kern w:val="0"/>
                <w:sz w:val="18"/>
                <w:szCs w:val="18"/>
              </w:rPr>
              <w:t>措施</w:t>
            </w:r>
            <w:r>
              <w:rPr>
                <w:rFonts w:ascii="宋体" w:hAnsi="宋体" w:cs="宋体"/>
                <w:kern w:val="0"/>
                <w:sz w:val="18"/>
                <w:szCs w:val="18"/>
              </w:rPr>
              <w:t>原因</w:t>
            </w:r>
            <w:r>
              <w:rPr>
                <w:rFonts w:ascii="宋体" w:hAnsi="宋体" w:cs="宋体" w:hint="eastAsia"/>
                <w:kern w:val="0"/>
                <w:sz w:val="18"/>
                <w:szCs w:val="18"/>
              </w:rPr>
              <w:t>造成完成值低于指标值</w:t>
            </w:r>
          </w:p>
        </w:tc>
      </w:tr>
      <w:tr w:rsidR="00241429">
        <w:trPr>
          <w:trHeight w:val="868"/>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ign w:val="center"/>
          </w:tcPr>
          <w:p w:rsidR="00241429" w:rsidRDefault="00241429">
            <w:pPr>
              <w:widowControl/>
              <w:spacing w:line="240" w:lineRule="exact"/>
              <w:jc w:val="center"/>
              <w:rPr>
                <w:rFonts w:ascii="宋体" w:hAnsi="宋体" w:cs="宋体"/>
                <w:kern w:val="0"/>
                <w:sz w:val="18"/>
                <w:szCs w:val="18"/>
              </w:rPr>
            </w:pPr>
          </w:p>
        </w:tc>
        <w:tc>
          <w:tcPr>
            <w:tcW w:w="97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170" w:type="dxa"/>
            <w:vAlign w:val="center"/>
          </w:tcPr>
          <w:p w:rsidR="00241429" w:rsidRDefault="00241429">
            <w:pPr>
              <w:spacing w:line="240" w:lineRule="exact"/>
              <w:jc w:val="center"/>
              <w:rPr>
                <w:rFonts w:ascii="宋体" w:hAnsi="宋体" w:cs="宋体"/>
                <w:kern w:val="0"/>
                <w:sz w:val="18"/>
                <w:szCs w:val="18"/>
              </w:rPr>
            </w:pPr>
            <w:r>
              <w:rPr>
                <w:rFonts w:ascii="宋体" w:hAnsi="宋体" w:cs="宋体" w:hint="eastAsia"/>
                <w:kern w:val="0"/>
                <w:sz w:val="18"/>
                <w:szCs w:val="18"/>
              </w:rPr>
              <w:t>供电、故障率</w:t>
            </w:r>
          </w:p>
        </w:tc>
        <w:tc>
          <w:tcPr>
            <w:tcW w:w="2810" w:type="dxa"/>
            <w:gridSpan w:val="2"/>
            <w:vAlign w:val="center"/>
          </w:tcPr>
          <w:p w:rsidR="00241429" w:rsidRDefault="00241429">
            <w:pPr>
              <w:spacing w:line="240" w:lineRule="exact"/>
              <w:jc w:val="center"/>
              <w:rPr>
                <w:rFonts w:ascii="宋体" w:hAnsi="宋体" w:cs="宋体"/>
                <w:kern w:val="0"/>
                <w:sz w:val="18"/>
                <w:szCs w:val="18"/>
              </w:rPr>
            </w:pPr>
            <w:r>
              <w:rPr>
                <w:rFonts w:ascii="宋体" w:hAnsi="宋体" w:cs="宋体" w:hint="eastAsia"/>
                <w:kern w:val="0"/>
                <w:sz w:val="18"/>
                <w:szCs w:val="18"/>
              </w:rPr>
              <w:t>设备运行效率不少于99.99%（即设备故障停顿时间为每累积运行500小时，停顿少于3分钟）</w:t>
            </w:r>
          </w:p>
        </w:tc>
        <w:tc>
          <w:tcPr>
            <w:tcW w:w="2760" w:type="dxa"/>
            <w:vAlign w:val="center"/>
          </w:tcPr>
          <w:p w:rsidR="00241429" w:rsidRDefault="00241429">
            <w:pPr>
              <w:spacing w:line="240" w:lineRule="exact"/>
              <w:jc w:val="center"/>
              <w:rPr>
                <w:rFonts w:ascii="宋体" w:hAnsi="宋体" w:cs="宋体"/>
                <w:kern w:val="0"/>
                <w:sz w:val="18"/>
                <w:szCs w:val="18"/>
              </w:rPr>
            </w:pPr>
            <w:r>
              <w:rPr>
                <w:rFonts w:ascii="宋体" w:hAnsi="宋体" w:cs="宋体" w:hint="eastAsia"/>
                <w:kern w:val="0"/>
                <w:sz w:val="18"/>
                <w:szCs w:val="18"/>
              </w:rPr>
              <w:t>设备运行效率100%</w:t>
            </w:r>
          </w:p>
        </w:tc>
        <w:tc>
          <w:tcPr>
            <w:tcW w:w="720" w:type="dxa"/>
            <w:vAlign w:val="center"/>
          </w:tcPr>
          <w:p w:rsidR="00241429" w:rsidRDefault="00241429">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740" w:type="dxa"/>
            <w:vAlign w:val="center"/>
          </w:tcPr>
          <w:p w:rsidR="00241429" w:rsidRDefault="00241429">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2326" w:type="dxa"/>
            <w:gridSpan w:val="2"/>
            <w:vAlign w:val="center"/>
          </w:tcPr>
          <w:p w:rsidR="00241429" w:rsidRDefault="00241429">
            <w:pPr>
              <w:widowControl/>
              <w:jc w:val="left"/>
              <w:textAlignment w:val="center"/>
              <w:rPr>
                <w:rFonts w:ascii="宋体" w:hAnsi="宋体" w:cs="宋体"/>
                <w:kern w:val="0"/>
                <w:sz w:val="18"/>
                <w:szCs w:val="18"/>
              </w:rPr>
            </w:pPr>
          </w:p>
        </w:tc>
      </w:tr>
      <w:tr w:rsidR="00241429">
        <w:trPr>
          <w:trHeight w:val="740"/>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ign w:val="center"/>
          </w:tcPr>
          <w:p w:rsidR="00241429" w:rsidRDefault="00241429">
            <w:pPr>
              <w:widowControl/>
              <w:spacing w:line="240" w:lineRule="exact"/>
              <w:jc w:val="center"/>
              <w:rPr>
                <w:rFonts w:ascii="宋体" w:hAnsi="宋体" w:cs="宋体"/>
                <w:kern w:val="0"/>
                <w:sz w:val="18"/>
                <w:szCs w:val="18"/>
              </w:rPr>
            </w:pPr>
          </w:p>
        </w:tc>
        <w:tc>
          <w:tcPr>
            <w:tcW w:w="97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170" w:type="dxa"/>
            <w:vAlign w:val="center"/>
          </w:tcPr>
          <w:p w:rsidR="00241429" w:rsidRDefault="00241429">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rPr>
              <w:t>完成进度</w:t>
            </w:r>
          </w:p>
        </w:tc>
        <w:tc>
          <w:tcPr>
            <w:tcW w:w="2810" w:type="dxa"/>
            <w:gridSpan w:val="2"/>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每月</w:t>
            </w:r>
            <w:r>
              <w:rPr>
                <w:rFonts w:ascii="宋体" w:hAnsi="宋体" w:cs="宋体"/>
                <w:kern w:val="0"/>
                <w:sz w:val="18"/>
                <w:szCs w:val="18"/>
              </w:rPr>
              <w:t>按实际发生支付</w:t>
            </w:r>
            <w:r>
              <w:rPr>
                <w:rFonts w:ascii="宋体" w:hAnsi="宋体" w:cs="宋体" w:hint="eastAsia"/>
                <w:kern w:val="0"/>
                <w:sz w:val="18"/>
                <w:szCs w:val="18"/>
              </w:rPr>
              <w:t>电费</w:t>
            </w:r>
          </w:p>
        </w:tc>
        <w:tc>
          <w:tcPr>
            <w:tcW w:w="276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每月按时</w:t>
            </w:r>
            <w:r>
              <w:rPr>
                <w:rFonts w:ascii="宋体" w:hAnsi="宋体" w:cs="宋体"/>
                <w:kern w:val="0"/>
                <w:sz w:val="18"/>
                <w:szCs w:val="18"/>
              </w:rPr>
              <w:t>缴纳</w:t>
            </w:r>
          </w:p>
        </w:tc>
        <w:tc>
          <w:tcPr>
            <w:tcW w:w="720" w:type="dxa"/>
            <w:vAlign w:val="center"/>
          </w:tcPr>
          <w:p w:rsidR="00241429" w:rsidRDefault="00241429">
            <w:pPr>
              <w:widowControl/>
              <w:jc w:val="center"/>
              <w:textAlignment w:val="center"/>
            </w:pPr>
            <w:r>
              <w:rPr>
                <w:rFonts w:ascii="宋体" w:hAnsi="宋体" w:cs="宋体" w:hint="eastAsia"/>
                <w:kern w:val="0"/>
                <w:sz w:val="18"/>
                <w:szCs w:val="18"/>
              </w:rPr>
              <w:t>10</w:t>
            </w:r>
          </w:p>
        </w:tc>
        <w:tc>
          <w:tcPr>
            <w:tcW w:w="740" w:type="dxa"/>
            <w:vAlign w:val="center"/>
          </w:tcPr>
          <w:p w:rsidR="00241429" w:rsidRDefault="00241429">
            <w:pPr>
              <w:jc w:val="center"/>
            </w:pPr>
            <w:r>
              <w:rPr>
                <w:rFonts w:ascii="宋体" w:hAnsi="宋体" w:cs="宋体" w:hint="eastAsia"/>
                <w:kern w:val="0"/>
                <w:sz w:val="18"/>
                <w:szCs w:val="18"/>
              </w:rPr>
              <w:t>10</w:t>
            </w:r>
          </w:p>
        </w:tc>
        <w:tc>
          <w:tcPr>
            <w:tcW w:w="2326" w:type="dxa"/>
            <w:gridSpan w:val="2"/>
            <w:vAlign w:val="center"/>
          </w:tcPr>
          <w:p w:rsidR="00241429" w:rsidRDefault="00241429">
            <w:pPr>
              <w:widowControl/>
              <w:spacing w:line="240" w:lineRule="exact"/>
              <w:jc w:val="center"/>
              <w:rPr>
                <w:rFonts w:ascii="宋体" w:hAnsi="宋体" w:cs="宋体" w:hint="eastAsia"/>
                <w:kern w:val="0"/>
                <w:sz w:val="18"/>
                <w:szCs w:val="18"/>
              </w:rPr>
            </w:pPr>
          </w:p>
        </w:tc>
      </w:tr>
      <w:tr w:rsidR="00241429">
        <w:trPr>
          <w:trHeight w:val="816"/>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ign w:val="center"/>
          </w:tcPr>
          <w:p w:rsidR="00241429" w:rsidRDefault="00241429">
            <w:pPr>
              <w:widowControl/>
              <w:spacing w:line="240" w:lineRule="exact"/>
              <w:jc w:val="center"/>
              <w:rPr>
                <w:rFonts w:ascii="宋体" w:hAnsi="宋体" w:cs="宋体"/>
                <w:kern w:val="0"/>
                <w:sz w:val="18"/>
                <w:szCs w:val="18"/>
              </w:rPr>
            </w:pPr>
          </w:p>
        </w:tc>
        <w:tc>
          <w:tcPr>
            <w:tcW w:w="97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17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预算控制数</w:t>
            </w:r>
          </w:p>
        </w:tc>
        <w:tc>
          <w:tcPr>
            <w:tcW w:w="281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全年支出不能超过预算批复数</w:t>
            </w:r>
          </w:p>
        </w:tc>
        <w:tc>
          <w:tcPr>
            <w:tcW w:w="276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本部电费支出金额为19892367.1元，西总部为</w:t>
            </w:r>
            <w:r>
              <w:rPr>
                <w:rFonts w:ascii="宋体" w:hAnsi="宋体" w:cs="宋体"/>
                <w:kern w:val="0"/>
                <w:sz w:val="18"/>
                <w:szCs w:val="18"/>
              </w:rPr>
              <w:t>11102.72</w:t>
            </w:r>
            <w:r>
              <w:rPr>
                <w:rFonts w:ascii="宋体" w:hAnsi="宋体" w:cs="宋体" w:hint="eastAsia"/>
                <w:kern w:val="0"/>
                <w:sz w:val="18"/>
                <w:szCs w:val="18"/>
              </w:rPr>
              <w:t>元，未超过预算批复数。</w:t>
            </w:r>
          </w:p>
        </w:tc>
        <w:tc>
          <w:tcPr>
            <w:tcW w:w="720" w:type="dxa"/>
            <w:vAlign w:val="center"/>
          </w:tcPr>
          <w:p w:rsidR="00241429" w:rsidRDefault="00241429">
            <w:pPr>
              <w:widowControl/>
              <w:jc w:val="center"/>
              <w:textAlignment w:val="center"/>
            </w:pPr>
            <w:r>
              <w:rPr>
                <w:rFonts w:ascii="宋体" w:hAnsi="宋体" w:cs="宋体" w:hint="eastAsia"/>
                <w:kern w:val="0"/>
                <w:sz w:val="18"/>
                <w:szCs w:val="18"/>
              </w:rPr>
              <w:t>10</w:t>
            </w:r>
          </w:p>
        </w:tc>
        <w:tc>
          <w:tcPr>
            <w:tcW w:w="740" w:type="dxa"/>
            <w:vAlign w:val="center"/>
          </w:tcPr>
          <w:p w:rsidR="00241429" w:rsidRDefault="00241429">
            <w:pPr>
              <w:jc w:val="center"/>
            </w:pPr>
            <w:r>
              <w:rPr>
                <w:rFonts w:ascii="宋体" w:hAnsi="宋体" w:cs="宋体" w:hint="eastAsia"/>
                <w:kern w:val="0"/>
                <w:sz w:val="18"/>
                <w:szCs w:val="18"/>
              </w:rPr>
              <w:t>10</w:t>
            </w:r>
          </w:p>
        </w:tc>
        <w:tc>
          <w:tcPr>
            <w:tcW w:w="2326" w:type="dxa"/>
            <w:gridSpan w:val="2"/>
            <w:vAlign w:val="center"/>
          </w:tcPr>
          <w:p w:rsidR="00241429" w:rsidRDefault="00241429">
            <w:pPr>
              <w:spacing w:line="240" w:lineRule="exact"/>
              <w:rPr>
                <w:rFonts w:ascii="宋体" w:hAnsi="宋体" w:cs="宋体"/>
                <w:kern w:val="0"/>
                <w:sz w:val="18"/>
                <w:szCs w:val="18"/>
              </w:rPr>
            </w:pPr>
          </w:p>
        </w:tc>
      </w:tr>
      <w:tr w:rsidR="00241429">
        <w:trPr>
          <w:trHeight w:val="670"/>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restart"/>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效益指标（40分）</w:t>
            </w:r>
          </w:p>
        </w:tc>
        <w:tc>
          <w:tcPr>
            <w:tcW w:w="97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1170" w:type="dxa"/>
            <w:vAlign w:val="center"/>
          </w:tcPr>
          <w:p w:rsidR="00241429" w:rsidRDefault="0024142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节约成本</w:t>
            </w:r>
          </w:p>
        </w:tc>
        <w:tc>
          <w:tcPr>
            <w:tcW w:w="281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通过</w:t>
            </w:r>
            <w:r>
              <w:rPr>
                <w:rFonts w:ascii="宋体" w:hAnsi="宋体" w:cs="宋体"/>
                <w:kern w:val="0"/>
                <w:sz w:val="18"/>
                <w:szCs w:val="18"/>
              </w:rPr>
              <w:t>技术</w:t>
            </w:r>
            <w:r>
              <w:rPr>
                <w:rFonts w:ascii="宋体" w:hAnsi="宋体" w:cs="宋体" w:hint="eastAsia"/>
                <w:kern w:val="0"/>
                <w:sz w:val="18"/>
                <w:szCs w:val="18"/>
              </w:rPr>
              <w:t>手段实现</w:t>
            </w:r>
            <w:r>
              <w:rPr>
                <w:rFonts w:ascii="宋体" w:hAnsi="宋体" w:cs="宋体"/>
                <w:kern w:val="0"/>
                <w:sz w:val="18"/>
                <w:szCs w:val="18"/>
              </w:rPr>
              <w:t>缴纳</w:t>
            </w:r>
            <w:r>
              <w:rPr>
                <w:rFonts w:ascii="宋体" w:hAnsi="宋体" w:cs="宋体" w:hint="eastAsia"/>
                <w:kern w:val="0"/>
                <w:sz w:val="18"/>
                <w:szCs w:val="18"/>
              </w:rPr>
              <w:t>费用</w:t>
            </w:r>
            <w:r>
              <w:rPr>
                <w:rFonts w:ascii="宋体" w:hAnsi="宋体" w:cs="宋体"/>
                <w:kern w:val="0"/>
                <w:sz w:val="18"/>
                <w:szCs w:val="18"/>
              </w:rPr>
              <w:t>低于</w:t>
            </w:r>
            <w:r>
              <w:rPr>
                <w:rFonts w:ascii="宋体" w:hAnsi="宋体" w:cs="宋体" w:hint="eastAsia"/>
                <w:kern w:val="0"/>
                <w:sz w:val="18"/>
                <w:szCs w:val="18"/>
              </w:rPr>
              <w:t>实际</w:t>
            </w:r>
            <w:r>
              <w:rPr>
                <w:rFonts w:ascii="宋体" w:hAnsi="宋体" w:cs="宋体"/>
                <w:kern w:val="0"/>
                <w:sz w:val="18"/>
                <w:szCs w:val="18"/>
              </w:rPr>
              <w:t>电度电费</w:t>
            </w:r>
          </w:p>
        </w:tc>
        <w:tc>
          <w:tcPr>
            <w:tcW w:w="276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减免了</w:t>
            </w:r>
            <w:r>
              <w:rPr>
                <w:rFonts w:ascii="宋体" w:hAnsi="宋体" w:cs="宋体"/>
                <w:kern w:val="0"/>
                <w:sz w:val="18"/>
                <w:szCs w:val="18"/>
              </w:rPr>
              <w:t>223935.68</w:t>
            </w:r>
            <w:r>
              <w:rPr>
                <w:rFonts w:ascii="宋体" w:hAnsi="宋体" w:cs="宋体" w:hint="eastAsia"/>
                <w:kern w:val="0"/>
                <w:sz w:val="18"/>
                <w:szCs w:val="18"/>
              </w:rPr>
              <w:t>元</w:t>
            </w:r>
          </w:p>
        </w:tc>
        <w:tc>
          <w:tcPr>
            <w:tcW w:w="7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326" w:type="dxa"/>
            <w:gridSpan w:val="2"/>
            <w:vAlign w:val="center"/>
          </w:tcPr>
          <w:p w:rsidR="00241429" w:rsidRDefault="00241429">
            <w:pPr>
              <w:spacing w:line="240" w:lineRule="exact"/>
              <w:jc w:val="center"/>
              <w:rPr>
                <w:rFonts w:ascii="宋体" w:hAnsi="宋体" w:cs="宋体"/>
                <w:kern w:val="0"/>
                <w:sz w:val="18"/>
                <w:szCs w:val="18"/>
              </w:rPr>
            </w:pPr>
          </w:p>
        </w:tc>
      </w:tr>
      <w:tr w:rsidR="00241429">
        <w:trPr>
          <w:trHeight w:val="650"/>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ign w:val="center"/>
          </w:tcPr>
          <w:p w:rsidR="00241429" w:rsidRDefault="00241429">
            <w:pPr>
              <w:widowControl/>
              <w:spacing w:line="240" w:lineRule="exact"/>
              <w:jc w:val="center"/>
              <w:rPr>
                <w:rFonts w:ascii="宋体" w:hAnsi="宋体" w:cs="宋体" w:hint="eastAsia"/>
                <w:kern w:val="0"/>
                <w:sz w:val="18"/>
                <w:szCs w:val="18"/>
              </w:rPr>
            </w:pPr>
          </w:p>
        </w:tc>
        <w:tc>
          <w:tcPr>
            <w:tcW w:w="97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70" w:type="dxa"/>
            <w:vAlign w:val="center"/>
          </w:tcPr>
          <w:p w:rsidR="00241429" w:rsidRDefault="00241429">
            <w:pPr>
              <w:widowControl/>
              <w:jc w:val="left"/>
              <w:textAlignment w:val="center"/>
              <w:rPr>
                <w:rFonts w:ascii="宋体" w:hAnsi="宋体" w:cs="宋体"/>
                <w:color w:val="000000"/>
                <w:kern w:val="0"/>
                <w:sz w:val="18"/>
                <w:szCs w:val="18"/>
              </w:rPr>
            </w:pPr>
          </w:p>
        </w:tc>
        <w:tc>
          <w:tcPr>
            <w:tcW w:w="281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提供用电保障，为观演人群及工作人员提供舒适的环境，满足各类演出活动的用电需求。</w:t>
            </w:r>
          </w:p>
        </w:tc>
        <w:tc>
          <w:tcPr>
            <w:tcW w:w="276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100%保障</w:t>
            </w:r>
            <w:r>
              <w:rPr>
                <w:rFonts w:ascii="宋体" w:hAnsi="宋体" w:cs="宋体"/>
                <w:kern w:val="0"/>
                <w:sz w:val="18"/>
                <w:szCs w:val="18"/>
              </w:rPr>
              <w:t>了</w:t>
            </w:r>
            <w:r>
              <w:rPr>
                <w:rFonts w:ascii="宋体" w:hAnsi="宋体" w:cs="宋体" w:hint="eastAsia"/>
                <w:kern w:val="0"/>
                <w:sz w:val="18"/>
                <w:szCs w:val="18"/>
              </w:rPr>
              <w:t>剧院</w:t>
            </w:r>
            <w:r>
              <w:rPr>
                <w:rFonts w:ascii="宋体" w:hAnsi="宋体" w:cs="宋体"/>
                <w:kern w:val="0"/>
                <w:sz w:val="18"/>
                <w:szCs w:val="18"/>
              </w:rPr>
              <w:t>全年</w:t>
            </w:r>
            <w:r>
              <w:rPr>
                <w:rFonts w:ascii="宋体" w:hAnsi="宋体" w:cs="宋体" w:hint="eastAsia"/>
                <w:kern w:val="0"/>
                <w:sz w:val="18"/>
                <w:szCs w:val="18"/>
              </w:rPr>
              <w:t>运营</w:t>
            </w:r>
          </w:p>
        </w:tc>
        <w:tc>
          <w:tcPr>
            <w:tcW w:w="7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w:t>
            </w:r>
          </w:p>
        </w:tc>
        <w:tc>
          <w:tcPr>
            <w:tcW w:w="2326" w:type="dxa"/>
            <w:gridSpan w:val="2"/>
            <w:vAlign w:val="center"/>
          </w:tcPr>
          <w:p w:rsidR="00241429" w:rsidRDefault="00241429">
            <w:pPr>
              <w:spacing w:line="240" w:lineRule="exact"/>
              <w:jc w:val="center"/>
              <w:rPr>
                <w:rFonts w:ascii="宋体" w:hAnsi="宋体" w:cs="宋体"/>
                <w:kern w:val="0"/>
                <w:sz w:val="18"/>
                <w:szCs w:val="18"/>
              </w:rPr>
            </w:pPr>
            <w:r>
              <w:rPr>
                <w:rFonts w:ascii="宋体" w:hAnsi="宋体" w:cs="宋体" w:hint="eastAsia"/>
                <w:kern w:val="0"/>
                <w:sz w:val="18"/>
                <w:szCs w:val="18"/>
              </w:rPr>
              <w:t>维保队伍稳定性有待加强。目前，维保队伍流动性大、技术水平参差不齐，难以充分满足剧院提出的高质量运营要求，应进一步抓好队伍教育培训，严格监督考</w:t>
            </w:r>
            <w:r>
              <w:rPr>
                <w:rFonts w:ascii="宋体" w:hAnsi="宋体" w:cs="宋体" w:hint="eastAsia"/>
                <w:kern w:val="0"/>
                <w:sz w:val="18"/>
                <w:szCs w:val="18"/>
              </w:rPr>
              <w:lastRenderedPageBreak/>
              <w:t>核，加强维保队伍稳定性。</w:t>
            </w:r>
          </w:p>
        </w:tc>
      </w:tr>
      <w:tr w:rsidR="00241429">
        <w:trPr>
          <w:trHeight w:val="710"/>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ign w:val="center"/>
          </w:tcPr>
          <w:p w:rsidR="00241429" w:rsidRDefault="00241429">
            <w:pPr>
              <w:widowControl/>
              <w:spacing w:line="240" w:lineRule="exact"/>
              <w:jc w:val="center"/>
              <w:rPr>
                <w:rFonts w:ascii="宋体" w:hAnsi="宋体" w:cs="宋体" w:hint="eastAsia"/>
                <w:kern w:val="0"/>
                <w:sz w:val="18"/>
                <w:szCs w:val="18"/>
              </w:rPr>
            </w:pPr>
          </w:p>
        </w:tc>
        <w:tc>
          <w:tcPr>
            <w:tcW w:w="97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w:t>
            </w:r>
          </w:p>
        </w:tc>
        <w:tc>
          <w:tcPr>
            <w:tcW w:w="1170" w:type="dxa"/>
            <w:vAlign w:val="center"/>
          </w:tcPr>
          <w:p w:rsidR="00241429" w:rsidRDefault="00241429">
            <w:pPr>
              <w:widowControl/>
              <w:jc w:val="left"/>
              <w:textAlignment w:val="center"/>
              <w:rPr>
                <w:rFonts w:ascii="宋体" w:hAnsi="宋体" w:cs="宋体"/>
                <w:color w:val="000000"/>
                <w:kern w:val="0"/>
                <w:sz w:val="18"/>
                <w:szCs w:val="18"/>
              </w:rPr>
            </w:pPr>
          </w:p>
        </w:tc>
        <w:tc>
          <w:tcPr>
            <w:tcW w:w="281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做好电力保障工作，确保电力系统运行平稳，设备状态良好。</w:t>
            </w:r>
          </w:p>
        </w:tc>
        <w:tc>
          <w:tcPr>
            <w:tcW w:w="2760" w:type="dxa"/>
            <w:vAlign w:val="center"/>
          </w:tcPr>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100%保障了变配电</w:t>
            </w:r>
            <w:r>
              <w:rPr>
                <w:rFonts w:ascii="宋体" w:hAnsi="宋体" w:cs="宋体"/>
                <w:kern w:val="0"/>
                <w:sz w:val="18"/>
                <w:szCs w:val="18"/>
              </w:rPr>
              <w:t>系统平稳运行</w:t>
            </w:r>
          </w:p>
        </w:tc>
        <w:tc>
          <w:tcPr>
            <w:tcW w:w="7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2326" w:type="dxa"/>
            <w:gridSpan w:val="2"/>
            <w:vAlign w:val="center"/>
          </w:tcPr>
          <w:p w:rsidR="00241429" w:rsidRDefault="00241429">
            <w:pPr>
              <w:spacing w:line="240" w:lineRule="exact"/>
              <w:jc w:val="center"/>
              <w:rPr>
                <w:rFonts w:ascii="宋体" w:hAnsi="宋体" w:cs="宋体"/>
                <w:kern w:val="0"/>
                <w:sz w:val="18"/>
                <w:szCs w:val="18"/>
              </w:rPr>
            </w:pPr>
            <w:r>
              <w:rPr>
                <w:rFonts w:ascii="宋体" w:hAnsi="宋体" w:cs="宋体" w:hint="eastAsia"/>
                <w:kern w:val="0"/>
                <w:sz w:val="18"/>
                <w:szCs w:val="18"/>
              </w:rPr>
              <w:t>结合剧院信息化建设，在设备设施全生命周期管理、节能降耗等方面实现数据共通、整合、分析、研判，进一步提升管理水平和节能节耗</w:t>
            </w:r>
          </w:p>
        </w:tc>
      </w:tr>
      <w:tr w:rsidR="00241429">
        <w:trPr>
          <w:trHeight w:val="690"/>
        </w:trPr>
        <w:tc>
          <w:tcPr>
            <w:tcW w:w="578" w:type="dxa"/>
            <w:vMerge/>
            <w:vAlign w:val="center"/>
          </w:tcPr>
          <w:p w:rsidR="00241429" w:rsidRDefault="00241429">
            <w:pPr>
              <w:widowControl/>
              <w:spacing w:line="240" w:lineRule="exact"/>
              <w:jc w:val="center"/>
              <w:rPr>
                <w:rFonts w:ascii="宋体" w:hAnsi="宋体" w:cs="宋体"/>
                <w:kern w:val="0"/>
                <w:sz w:val="18"/>
                <w:szCs w:val="18"/>
              </w:rPr>
            </w:pPr>
          </w:p>
        </w:tc>
        <w:tc>
          <w:tcPr>
            <w:tcW w:w="998" w:type="dxa"/>
            <w:vMerge/>
            <w:vAlign w:val="center"/>
          </w:tcPr>
          <w:p w:rsidR="00241429" w:rsidRDefault="00241429">
            <w:pPr>
              <w:widowControl/>
              <w:spacing w:line="240" w:lineRule="exact"/>
              <w:jc w:val="center"/>
              <w:rPr>
                <w:rFonts w:ascii="宋体" w:hAnsi="宋体" w:cs="宋体" w:hint="eastAsia"/>
                <w:kern w:val="0"/>
                <w:sz w:val="18"/>
                <w:szCs w:val="18"/>
              </w:rPr>
            </w:pPr>
          </w:p>
        </w:tc>
        <w:tc>
          <w:tcPr>
            <w:tcW w:w="97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241429" w:rsidRDefault="00241429">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tc>
        <w:tc>
          <w:tcPr>
            <w:tcW w:w="1170" w:type="dxa"/>
            <w:vAlign w:val="center"/>
          </w:tcPr>
          <w:p w:rsidR="00241429" w:rsidRDefault="00241429">
            <w:pPr>
              <w:widowControl/>
              <w:jc w:val="left"/>
              <w:textAlignment w:val="center"/>
              <w:rPr>
                <w:rFonts w:ascii="宋体" w:hAnsi="宋体" w:cs="宋体"/>
                <w:color w:val="000000"/>
                <w:kern w:val="0"/>
                <w:sz w:val="18"/>
                <w:szCs w:val="18"/>
              </w:rPr>
            </w:pPr>
          </w:p>
        </w:tc>
        <w:tc>
          <w:tcPr>
            <w:tcW w:w="2810" w:type="dxa"/>
            <w:gridSpan w:val="2"/>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对设备进行节能改造、调整运行模式等节能措施，降低剧院整体能耗</w:t>
            </w:r>
          </w:p>
        </w:tc>
        <w:tc>
          <w:tcPr>
            <w:tcW w:w="276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获得</w:t>
            </w:r>
            <w:r>
              <w:rPr>
                <w:rFonts w:ascii="宋体" w:hAnsi="宋体" w:cs="宋体"/>
                <w:kern w:val="0"/>
                <w:sz w:val="18"/>
                <w:szCs w:val="18"/>
              </w:rPr>
              <w:t>年度</w:t>
            </w:r>
            <w:r>
              <w:rPr>
                <w:rFonts w:ascii="宋体" w:hAnsi="宋体" w:cs="宋体" w:hint="eastAsia"/>
                <w:kern w:val="0"/>
                <w:sz w:val="18"/>
                <w:szCs w:val="18"/>
              </w:rPr>
              <w:t>公共机构能效领跑者</w:t>
            </w:r>
          </w:p>
        </w:tc>
        <w:tc>
          <w:tcPr>
            <w:tcW w:w="72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0" w:type="dxa"/>
            <w:vAlign w:val="center"/>
          </w:tcPr>
          <w:p w:rsidR="00241429" w:rsidRDefault="0024142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326" w:type="dxa"/>
            <w:gridSpan w:val="2"/>
            <w:vAlign w:val="center"/>
          </w:tcPr>
          <w:p w:rsidR="00241429" w:rsidRDefault="00241429">
            <w:pPr>
              <w:spacing w:line="240" w:lineRule="exact"/>
              <w:jc w:val="center"/>
              <w:rPr>
                <w:rFonts w:ascii="宋体" w:hAnsi="宋体" w:cs="宋体"/>
                <w:kern w:val="0"/>
                <w:sz w:val="18"/>
                <w:szCs w:val="18"/>
              </w:rPr>
            </w:pPr>
          </w:p>
        </w:tc>
      </w:tr>
      <w:tr w:rsidR="00241429">
        <w:tc>
          <w:tcPr>
            <w:tcW w:w="9286" w:type="dxa"/>
            <w:gridSpan w:val="7"/>
            <w:vAlign w:val="center"/>
          </w:tcPr>
          <w:p w:rsidR="00241429" w:rsidRDefault="0024142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20" w:type="dxa"/>
            <w:vAlign w:val="center"/>
          </w:tcPr>
          <w:p w:rsidR="00241429" w:rsidRDefault="0024142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40" w:type="dxa"/>
            <w:vAlign w:val="center"/>
          </w:tcPr>
          <w:p w:rsidR="00241429" w:rsidRDefault="00241429">
            <w:pPr>
              <w:widowControl/>
              <w:spacing w:line="240" w:lineRule="exact"/>
              <w:jc w:val="center"/>
              <w:rPr>
                <w:rFonts w:ascii="宋体" w:hAnsi="宋体" w:cs="宋体"/>
                <w:color w:val="000000"/>
                <w:kern w:val="0"/>
                <w:sz w:val="18"/>
                <w:szCs w:val="18"/>
              </w:rPr>
            </w:pPr>
            <w:bookmarkStart w:id="1" w:name="OLE_LINK2"/>
            <w:r>
              <w:rPr>
                <w:rFonts w:ascii="宋体" w:hAnsi="宋体" w:cs="宋体" w:hint="eastAsia"/>
                <w:color w:val="000000"/>
                <w:kern w:val="0"/>
                <w:sz w:val="18"/>
                <w:szCs w:val="18"/>
              </w:rPr>
              <w:t>94.74</w:t>
            </w:r>
            <w:bookmarkEnd w:id="1"/>
          </w:p>
        </w:tc>
        <w:tc>
          <w:tcPr>
            <w:tcW w:w="2326" w:type="dxa"/>
            <w:gridSpan w:val="2"/>
            <w:vAlign w:val="center"/>
          </w:tcPr>
          <w:p w:rsidR="00241429" w:rsidRDefault="00241429">
            <w:pPr>
              <w:widowControl/>
              <w:spacing w:line="240" w:lineRule="exact"/>
              <w:jc w:val="center"/>
              <w:rPr>
                <w:rFonts w:ascii="宋体" w:hAnsi="宋体" w:cs="宋体"/>
                <w:kern w:val="0"/>
                <w:sz w:val="18"/>
                <w:szCs w:val="18"/>
              </w:rPr>
            </w:pPr>
          </w:p>
        </w:tc>
      </w:tr>
    </w:tbl>
    <w:p w:rsidR="00241429" w:rsidRDefault="00241429">
      <w:pPr>
        <w:rPr>
          <w:rFonts w:hint="eastAsia"/>
        </w:rPr>
      </w:pPr>
    </w:p>
    <w:p w:rsidR="000977E6" w:rsidRDefault="000977E6" w:rsidP="000977E6">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68"/>
        <w:gridCol w:w="960"/>
        <w:gridCol w:w="978"/>
        <w:gridCol w:w="1172"/>
        <w:gridCol w:w="293"/>
        <w:gridCol w:w="1487"/>
        <w:gridCol w:w="2190"/>
        <w:gridCol w:w="670"/>
        <w:gridCol w:w="770"/>
        <w:gridCol w:w="1666"/>
        <w:gridCol w:w="1340"/>
      </w:tblGrid>
      <w:tr w:rsidR="000977E6" w:rsidTr="00015CA8">
        <w:trPr>
          <w:trHeight w:val="775"/>
        </w:trPr>
        <w:tc>
          <w:tcPr>
            <w:tcW w:w="13072" w:type="dxa"/>
            <w:gridSpan w:val="12"/>
            <w:tcBorders>
              <w:top w:val="nil"/>
              <w:left w:val="nil"/>
              <w:bottom w:val="single" w:sz="4" w:space="0" w:color="auto"/>
              <w:right w:val="nil"/>
            </w:tcBorders>
            <w:vAlign w:val="center"/>
          </w:tcPr>
          <w:p w:rsidR="000977E6" w:rsidRDefault="000977E6"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0977E6" w:rsidRDefault="000977E6"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0977E6" w:rsidTr="00015CA8">
        <w:tc>
          <w:tcPr>
            <w:tcW w:w="1546"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526" w:type="dxa"/>
            <w:gridSpan w:val="10"/>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20"/>
                <w:szCs w:val="20"/>
              </w:rPr>
              <w:t>工程维保支出</w:t>
            </w:r>
          </w:p>
        </w:tc>
      </w:tr>
      <w:tr w:rsidR="000977E6" w:rsidTr="00015CA8">
        <w:trPr>
          <w:trHeight w:val="206"/>
        </w:trPr>
        <w:tc>
          <w:tcPr>
            <w:tcW w:w="1546"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890" w:type="dxa"/>
            <w:gridSpan w:val="5"/>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86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776" w:type="dxa"/>
            <w:gridSpan w:val="3"/>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0977E6" w:rsidTr="00015CA8">
        <w:tc>
          <w:tcPr>
            <w:tcW w:w="1546"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890" w:type="dxa"/>
            <w:gridSpan w:val="5"/>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李璟</w:t>
            </w:r>
          </w:p>
        </w:tc>
        <w:tc>
          <w:tcPr>
            <w:tcW w:w="286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776" w:type="dxa"/>
            <w:gridSpan w:val="3"/>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66550679</w:t>
            </w:r>
          </w:p>
        </w:tc>
      </w:tr>
      <w:tr w:rsidR="000977E6" w:rsidTr="00015CA8">
        <w:tc>
          <w:tcPr>
            <w:tcW w:w="1546" w:type="dxa"/>
            <w:gridSpan w:val="2"/>
            <w:vMerge w:val="restart"/>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38" w:type="dxa"/>
            <w:gridSpan w:val="2"/>
            <w:vAlign w:val="center"/>
          </w:tcPr>
          <w:p w:rsidR="000977E6" w:rsidRDefault="000977E6" w:rsidP="00015CA8">
            <w:pPr>
              <w:widowControl/>
              <w:spacing w:line="240" w:lineRule="exact"/>
              <w:jc w:val="center"/>
              <w:rPr>
                <w:rFonts w:ascii="宋体" w:hAnsi="宋体" w:cs="宋体"/>
                <w:kern w:val="0"/>
                <w:sz w:val="18"/>
                <w:szCs w:val="18"/>
              </w:rPr>
            </w:pPr>
          </w:p>
        </w:tc>
        <w:tc>
          <w:tcPr>
            <w:tcW w:w="1465"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87"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86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666"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977E6" w:rsidTr="00015CA8">
        <w:tc>
          <w:tcPr>
            <w:tcW w:w="1546" w:type="dxa"/>
            <w:gridSpan w:val="2"/>
            <w:vMerge/>
            <w:vAlign w:val="center"/>
          </w:tcPr>
          <w:p w:rsidR="000977E6" w:rsidRDefault="000977E6" w:rsidP="00015CA8">
            <w:pPr>
              <w:widowControl/>
              <w:spacing w:line="240" w:lineRule="exact"/>
              <w:jc w:val="center"/>
              <w:rPr>
                <w:rFonts w:ascii="宋体" w:hAnsi="宋体" w:cs="宋体"/>
                <w:kern w:val="0"/>
                <w:sz w:val="18"/>
                <w:szCs w:val="18"/>
              </w:rPr>
            </w:pPr>
          </w:p>
        </w:tc>
        <w:tc>
          <w:tcPr>
            <w:tcW w:w="1938" w:type="dxa"/>
            <w:gridSpan w:val="2"/>
            <w:vAlign w:val="center"/>
          </w:tcPr>
          <w:p w:rsidR="000977E6" w:rsidRDefault="000977E6"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465" w:type="dxa"/>
            <w:gridSpan w:val="2"/>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2295.242452</w:t>
            </w:r>
          </w:p>
        </w:tc>
        <w:tc>
          <w:tcPr>
            <w:tcW w:w="1487" w:type="dxa"/>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2295.242452</w:t>
            </w:r>
          </w:p>
        </w:tc>
        <w:tc>
          <w:tcPr>
            <w:tcW w:w="2860" w:type="dxa"/>
            <w:gridSpan w:val="2"/>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2182.663277</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66"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95.1%</w:t>
            </w:r>
          </w:p>
        </w:tc>
        <w:tc>
          <w:tcPr>
            <w:tcW w:w="134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9.51</w:t>
            </w:r>
          </w:p>
        </w:tc>
      </w:tr>
      <w:tr w:rsidR="000977E6" w:rsidTr="00015CA8">
        <w:tc>
          <w:tcPr>
            <w:tcW w:w="1546" w:type="dxa"/>
            <w:gridSpan w:val="2"/>
            <w:vMerge/>
            <w:vAlign w:val="center"/>
          </w:tcPr>
          <w:p w:rsidR="000977E6" w:rsidRDefault="000977E6" w:rsidP="00015CA8">
            <w:pPr>
              <w:widowControl/>
              <w:spacing w:line="240" w:lineRule="exact"/>
              <w:jc w:val="center"/>
              <w:rPr>
                <w:rFonts w:ascii="宋体" w:hAnsi="宋体" w:cs="宋体"/>
                <w:kern w:val="0"/>
                <w:sz w:val="18"/>
                <w:szCs w:val="18"/>
              </w:rPr>
            </w:pPr>
          </w:p>
        </w:tc>
        <w:tc>
          <w:tcPr>
            <w:tcW w:w="1938"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465" w:type="dxa"/>
            <w:gridSpan w:val="2"/>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1824.069440</w:t>
            </w:r>
          </w:p>
        </w:tc>
        <w:tc>
          <w:tcPr>
            <w:tcW w:w="1487" w:type="dxa"/>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1824.069440</w:t>
            </w:r>
          </w:p>
        </w:tc>
        <w:tc>
          <w:tcPr>
            <w:tcW w:w="2860" w:type="dxa"/>
            <w:gridSpan w:val="2"/>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1809.893245</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666" w:type="dxa"/>
            <w:vAlign w:val="center"/>
          </w:tcPr>
          <w:p w:rsidR="000977E6" w:rsidRDefault="000977E6" w:rsidP="00015CA8">
            <w:pPr>
              <w:widowControl/>
              <w:spacing w:line="240" w:lineRule="exact"/>
              <w:jc w:val="center"/>
              <w:rPr>
                <w:rFonts w:ascii="宋体" w:hAnsi="宋体" w:cs="宋体"/>
                <w:kern w:val="0"/>
                <w:sz w:val="18"/>
                <w:szCs w:val="18"/>
              </w:rPr>
            </w:pPr>
          </w:p>
        </w:tc>
        <w:tc>
          <w:tcPr>
            <w:tcW w:w="134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977E6" w:rsidTr="00015CA8">
        <w:tc>
          <w:tcPr>
            <w:tcW w:w="1546" w:type="dxa"/>
            <w:gridSpan w:val="2"/>
            <w:vMerge/>
            <w:vAlign w:val="center"/>
          </w:tcPr>
          <w:p w:rsidR="000977E6" w:rsidRDefault="000977E6" w:rsidP="00015CA8">
            <w:pPr>
              <w:widowControl/>
              <w:spacing w:line="240" w:lineRule="exact"/>
              <w:jc w:val="center"/>
              <w:rPr>
                <w:rFonts w:ascii="宋体" w:hAnsi="宋体" w:cs="宋体"/>
                <w:kern w:val="0"/>
                <w:sz w:val="18"/>
                <w:szCs w:val="18"/>
              </w:rPr>
            </w:pPr>
          </w:p>
        </w:tc>
        <w:tc>
          <w:tcPr>
            <w:tcW w:w="1938"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465" w:type="dxa"/>
            <w:gridSpan w:val="2"/>
            <w:vAlign w:val="center"/>
          </w:tcPr>
          <w:p w:rsidR="000977E6" w:rsidRDefault="000977E6" w:rsidP="00015CA8">
            <w:pPr>
              <w:widowControl/>
              <w:spacing w:line="240" w:lineRule="exact"/>
              <w:jc w:val="center"/>
              <w:rPr>
                <w:rFonts w:ascii="宋体" w:hAnsi="宋体" w:cs="宋体"/>
                <w:kern w:val="0"/>
                <w:sz w:val="18"/>
                <w:szCs w:val="18"/>
              </w:rPr>
            </w:pPr>
          </w:p>
        </w:tc>
        <w:tc>
          <w:tcPr>
            <w:tcW w:w="1487" w:type="dxa"/>
            <w:vAlign w:val="center"/>
          </w:tcPr>
          <w:p w:rsidR="000977E6" w:rsidRDefault="000977E6" w:rsidP="00015CA8">
            <w:pPr>
              <w:widowControl/>
              <w:spacing w:line="240" w:lineRule="exact"/>
              <w:jc w:val="center"/>
              <w:rPr>
                <w:rFonts w:ascii="宋体" w:hAnsi="宋体" w:cs="宋体"/>
                <w:kern w:val="0"/>
                <w:sz w:val="18"/>
                <w:szCs w:val="18"/>
              </w:rPr>
            </w:pPr>
          </w:p>
        </w:tc>
        <w:tc>
          <w:tcPr>
            <w:tcW w:w="2860" w:type="dxa"/>
            <w:gridSpan w:val="2"/>
            <w:vAlign w:val="center"/>
          </w:tcPr>
          <w:p w:rsidR="000977E6" w:rsidRDefault="000977E6" w:rsidP="00015CA8">
            <w:pPr>
              <w:widowControl/>
              <w:spacing w:line="240" w:lineRule="exact"/>
              <w:jc w:val="center"/>
              <w:rPr>
                <w:rFonts w:ascii="宋体" w:hAnsi="宋体" w:cs="宋体"/>
                <w:kern w:val="0"/>
                <w:sz w:val="18"/>
                <w:szCs w:val="18"/>
              </w:rPr>
            </w:pP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666" w:type="dxa"/>
            <w:vAlign w:val="center"/>
          </w:tcPr>
          <w:p w:rsidR="000977E6" w:rsidRDefault="000977E6" w:rsidP="00015CA8">
            <w:pPr>
              <w:widowControl/>
              <w:spacing w:line="240" w:lineRule="exact"/>
              <w:jc w:val="center"/>
              <w:rPr>
                <w:rFonts w:ascii="宋体" w:hAnsi="宋体" w:cs="宋体"/>
                <w:kern w:val="0"/>
                <w:sz w:val="18"/>
                <w:szCs w:val="18"/>
              </w:rPr>
            </w:pPr>
          </w:p>
        </w:tc>
        <w:tc>
          <w:tcPr>
            <w:tcW w:w="134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977E6" w:rsidTr="00015CA8">
        <w:tc>
          <w:tcPr>
            <w:tcW w:w="1546" w:type="dxa"/>
            <w:gridSpan w:val="2"/>
            <w:vMerge/>
            <w:vAlign w:val="center"/>
          </w:tcPr>
          <w:p w:rsidR="000977E6" w:rsidRDefault="000977E6" w:rsidP="00015CA8">
            <w:pPr>
              <w:widowControl/>
              <w:spacing w:line="240" w:lineRule="exact"/>
              <w:jc w:val="center"/>
              <w:rPr>
                <w:rFonts w:ascii="宋体" w:hAnsi="宋体" w:cs="宋体"/>
                <w:kern w:val="0"/>
                <w:sz w:val="18"/>
                <w:szCs w:val="18"/>
              </w:rPr>
            </w:pPr>
          </w:p>
        </w:tc>
        <w:tc>
          <w:tcPr>
            <w:tcW w:w="1938"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465"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471.173012</w:t>
            </w:r>
          </w:p>
        </w:tc>
        <w:tc>
          <w:tcPr>
            <w:tcW w:w="1487"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471.173012</w:t>
            </w:r>
          </w:p>
        </w:tc>
        <w:tc>
          <w:tcPr>
            <w:tcW w:w="286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372.770032</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666" w:type="dxa"/>
            <w:vAlign w:val="center"/>
          </w:tcPr>
          <w:p w:rsidR="000977E6" w:rsidRDefault="000977E6" w:rsidP="00015CA8">
            <w:pPr>
              <w:widowControl/>
              <w:spacing w:line="240" w:lineRule="exact"/>
              <w:jc w:val="center"/>
              <w:rPr>
                <w:rFonts w:ascii="宋体" w:hAnsi="宋体" w:cs="宋体"/>
                <w:kern w:val="0"/>
                <w:sz w:val="18"/>
                <w:szCs w:val="18"/>
              </w:rPr>
            </w:pPr>
          </w:p>
        </w:tc>
        <w:tc>
          <w:tcPr>
            <w:tcW w:w="134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977E6" w:rsidTr="00015CA8">
        <w:tc>
          <w:tcPr>
            <w:tcW w:w="578" w:type="dxa"/>
            <w:vMerge w:val="restart"/>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858" w:type="dxa"/>
            <w:gridSpan w:val="6"/>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636" w:type="dxa"/>
            <w:gridSpan w:val="5"/>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5858" w:type="dxa"/>
            <w:gridSpan w:val="6"/>
            <w:vAlign w:val="center"/>
          </w:tcPr>
          <w:p w:rsidR="000977E6" w:rsidRDefault="000977E6"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保证国家大剧院通用设备运行和剧院结构、装饰面等环境设施的维护保养工作正常开展，各系统设备和剧院结构、装饰面等环境设施的各项大、中、小修项目按计划进行。通过该项目的实施确保国家大剧院通用设备系统运转正常，全年安全运行无重大事故，为各类演出经营活动提供剧院建筑水、电、气、热基础保障和及时准确的工程配合服务，营造良好舒适的演出经营和观演环境。</w:t>
            </w:r>
          </w:p>
        </w:tc>
        <w:tc>
          <w:tcPr>
            <w:tcW w:w="6636" w:type="dxa"/>
            <w:gridSpan w:val="5"/>
            <w:vAlign w:val="center"/>
          </w:tcPr>
          <w:p w:rsidR="000977E6" w:rsidRDefault="000977E6"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全年工作为大剧院各项运营提供保障，按照年度工作计划组织完成各系统设备的运行、维护、检修、保养工作。成功为2020年剧院所有演出、经营活动提供建筑水、电、气、热基础保障和及时准确的工程配合服务，营造良好舒适的演出经营和观演环境。圆满完成各类演出及活动的服务保障任务。工程维保各项任务指标落实到位。</w:t>
            </w:r>
          </w:p>
        </w:tc>
      </w:tr>
      <w:tr w:rsidR="000977E6" w:rsidTr="00015CA8">
        <w:trPr>
          <w:tblHeader/>
        </w:trPr>
        <w:tc>
          <w:tcPr>
            <w:tcW w:w="578" w:type="dxa"/>
            <w:vMerge w:val="restart"/>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68"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6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5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3006"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977E6" w:rsidTr="00015CA8">
        <w:trPr>
          <w:trHeight w:val="1010"/>
        </w:trPr>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restart"/>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60" w:type="dxa"/>
            <w:vMerge w:val="restart"/>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数量指标（10分）</w:t>
            </w: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变配电系统、低压动力系统、电扶梯、照明系统、楼控系统、空调系统、给排水系统的维保维修</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7个通用设备系统维保维修</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7个通用设备系统维保维修</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3006" w:type="dxa"/>
            <w:gridSpan w:val="2"/>
            <w:vAlign w:val="center"/>
          </w:tcPr>
          <w:p w:rsidR="000977E6" w:rsidRDefault="000977E6" w:rsidP="00015CA8">
            <w:pPr>
              <w:widowControl/>
              <w:spacing w:line="240" w:lineRule="exact"/>
              <w:jc w:val="center"/>
              <w:rPr>
                <w:rFonts w:ascii="宋体" w:hAnsi="宋体" w:cs="宋体"/>
                <w:kern w:val="0"/>
                <w:sz w:val="18"/>
                <w:szCs w:val="18"/>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0"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剧院结构、装饰面等环境设施的维护维修</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21.75万平方米</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21.75万平方米</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3006" w:type="dxa"/>
            <w:gridSpan w:val="2"/>
            <w:vAlign w:val="center"/>
          </w:tcPr>
          <w:p w:rsidR="000977E6" w:rsidRDefault="000977E6" w:rsidP="00015CA8">
            <w:pPr>
              <w:widowControl/>
              <w:jc w:val="left"/>
              <w:textAlignment w:val="center"/>
              <w:rPr>
                <w:rFonts w:ascii="宋体" w:hAnsi="宋体" w:cs="宋体"/>
                <w:kern w:val="0"/>
                <w:sz w:val="18"/>
                <w:szCs w:val="18"/>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0" w:type="dxa"/>
            <w:vMerge w:val="restart"/>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质量指标（20分）</w:t>
            </w: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系统正常运行率</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3006" w:type="dxa"/>
            <w:gridSpan w:val="2"/>
            <w:vAlign w:val="center"/>
          </w:tcPr>
          <w:p w:rsidR="000977E6" w:rsidRDefault="000977E6" w:rsidP="00015CA8">
            <w:pPr>
              <w:widowControl/>
              <w:jc w:val="left"/>
              <w:textAlignment w:val="center"/>
              <w:rPr>
                <w:rFonts w:ascii="宋体" w:hAnsi="宋体" w:cs="宋体"/>
                <w:kern w:val="0"/>
                <w:sz w:val="18"/>
                <w:szCs w:val="18"/>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0"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故障及时处理率</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3006" w:type="dxa"/>
            <w:gridSpan w:val="2"/>
            <w:vAlign w:val="center"/>
          </w:tcPr>
          <w:p w:rsidR="000977E6" w:rsidRDefault="000977E6" w:rsidP="00015CA8">
            <w:pPr>
              <w:widowControl/>
              <w:jc w:val="left"/>
              <w:textAlignment w:val="center"/>
              <w:rPr>
                <w:rFonts w:ascii="宋体" w:hAnsi="宋体" w:cs="宋体"/>
                <w:kern w:val="0"/>
                <w:sz w:val="18"/>
                <w:szCs w:val="18"/>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0" w:type="dxa"/>
            <w:vMerge w:val="restart"/>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2150" w:type="dxa"/>
            <w:gridSpan w:val="2"/>
            <w:vAlign w:val="center"/>
          </w:tcPr>
          <w:p w:rsidR="000977E6" w:rsidRDefault="000977E6" w:rsidP="00015CA8">
            <w:pPr>
              <w:widowControl/>
              <w:spacing w:line="240" w:lineRule="exact"/>
              <w:jc w:val="left"/>
              <w:rPr>
                <w:rFonts w:ascii="宋体" w:hAnsi="宋体" w:cs="宋体" w:hint="eastAsia"/>
                <w:color w:val="000000"/>
                <w:kern w:val="0"/>
                <w:sz w:val="18"/>
                <w:szCs w:val="18"/>
                <w:lang/>
              </w:rPr>
            </w:pPr>
            <w:r>
              <w:rPr>
                <w:rFonts w:ascii="宋体" w:hAnsi="宋体" w:cs="宋体" w:hint="eastAsia"/>
                <w:color w:val="000000"/>
                <w:kern w:val="0"/>
                <w:sz w:val="18"/>
                <w:szCs w:val="18"/>
              </w:rPr>
              <w:t>工作的完成进度</w:t>
            </w:r>
          </w:p>
        </w:tc>
        <w:tc>
          <w:tcPr>
            <w:tcW w:w="1780" w:type="dxa"/>
            <w:gridSpan w:val="2"/>
            <w:vAlign w:val="center"/>
          </w:tcPr>
          <w:p w:rsidR="000977E6" w:rsidRDefault="000977E6"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2020年1-12月</w:t>
            </w:r>
          </w:p>
        </w:tc>
        <w:tc>
          <w:tcPr>
            <w:tcW w:w="2190" w:type="dxa"/>
            <w:vAlign w:val="center"/>
          </w:tcPr>
          <w:p w:rsidR="000977E6" w:rsidRDefault="000977E6"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2020年1-12月</w:t>
            </w:r>
          </w:p>
        </w:tc>
        <w:tc>
          <w:tcPr>
            <w:tcW w:w="670" w:type="dxa"/>
            <w:vAlign w:val="center"/>
          </w:tcPr>
          <w:p w:rsidR="000977E6" w:rsidRDefault="000977E6"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5</w:t>
            </w:r>
          </w:p>
        </w:tc>
        <w:tc>
          <w:tcPr>
            <w:tcW w:w="770" w:type="dxa"/>
            <w:vAlign w:val="center"/>
          </w:tcPr>
          <w:p w:rsidR="000977E6" w:rsidRDefault="000977E6"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5</w:t>
            </w:r>
          </w:p>
        </w:tc>
        <w:tc>
          <w:tcPr>
            <w:tcW w:w="3006" w:type="dxa"/>
            <w:gridSpan w:val="2"/>
            <w:vAlign w:val="center"/>
          </w:tcPr>
          <w:p w:rsidR="000977E6" w:rsidRDefault="000977E6" w:rsidP="00015CA8">
            <w:pPr>
              <w:widowControl/>
              <w:jc w:val="left"/>
              <w:textAlignment w:val="center"/>
              <w:rPr>
                <w:rFonts w:ascii="宋体" w:hAnsi="宋体" w:cs="宋体" w:hint="eastAsia"/>
                <w:color w:val="000000"/>
                <w:kern w:val="0"/>
                <w:sz w:val="18"/>
                <w:szCs w:val="18"/>
                <w:lang/>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0" w:type="dxa"/>
            <w:vMerge/>
            <w:vAlign w:val="center"/>
          </w:tcPr>
          <w:p w:rsidR="000977E6" w:rsidRDefault="000977E6" w:rsidP="00015CA8">
            <w:pPr>
              <w:widowControl/>
              <w:spacing w:line="240" w:lineRule="exact"/>
              <w:jc w:val="center"/>
              <w:rPr>
                <w:rFonts w:ascii="宋体" w:hAnsi="宋体" w:cs="宋体" w:hint="eastAsia"/>
                <w:kern w:val="0"/>
                <w:sz w:val="18"/>
                <w:szCs w:val="18"/>
              </w:rPr>
            </w:pP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每月完成维保</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每月提交维保记录</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3006" w:type="dxa"/>
            <w:gridSpan w:val="2"/>
            <w:vAlign w:val="center"/>
          </w:tcPr>
          <w:p w:rsidR="000977E6" w:rsidRDefault="000977E6" w:rsidP="00015CA8">
            <w:pPr>
              <w:widowControl/>
              <w:jc w:val="left"/>
              <w:textAlignment w:val="center"/>
              <w:rPr>
                <w:rFonts w:ascii="宋体" w:hAnsi="宋体" w:cs="宋体" w:hint="eastAsia"/>
                <w:color w:val="000000"/>
                <w:kern w:val="0"/>
                <w:sz w:val="18"/>
                <w:szCs w:val="18"/>
                <w:lang/>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0" w:type="dxa"/>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成本预算控制数</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全年支出控制在预算批复数之内</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3006" w:type="dxa"/>
            <w:gridSpan w:val="2"/>
            <w:vAlign w:val="center"/>
          </w:tcPr>
          <w:p w:rsidR="000977E6" w:rsidRDefault="000977E6" w:rsidP="00015CA8">
            <w:pPr>
              <w:rPr>
                <w:rFonts w:ascii="宋体" w:hAnsi="宋体" w:cs="宋体"/>
                <w:kern w:val="0"/>
                <w:sz w:val="18"/>
                <w:szCs w:val="18"/>
              </w:rPr>
            </w:pP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restart"/>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w:t>
            </w:r>
          </w:p>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（30分）</w:t>
            </w:r>
          </w:p>
        </w:tc>
        <w:tc>
          <w:tcPr>
            <w:tcW w:w="960" w:type="dxa"/>
            <w:vMerge w:val="restart"/>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（30分）</w:t>
            </w:r>
          </w:p>
          <w:p w:rsidR="000977E6" w:rsidRDefault="000977E6" w:rsidP="00015CA8">
            <w:pPr>
              <w:widowControl/>
              <w:spacing w:line="240" w:lineRule="exact"/>
              <w:jc w:val="center"/>
              <w:rPr>
                <w:rFonts w:ascii="宋体" w:hAnsi="宋体" w:cs="宋体" w:hint="eastAsia"/>
                <w:kern w:val="0"/>
                <w:sz w:val="18"/>
                <w:szCs w:val="18"/>
              </w:rPr>
            </w:pP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全年安全运行</w:t>
            </w:r>
          </w:p>
        </w:tc>
        <w:tc>
          <w:tcPr>
            <w:tcW w:w="1780" w:type="dxa"/>
            <w:gridSpan w:val="2"/>
            <w:vAlign w:val="center"/>
          </w:tcPr>
          <w:p w:rsidR="000977E6" w:rsidRDefault="000977E6"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通过该项目的实施确保国家大剧院通用设备系统运转正常，全年安全运行。</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基本完成指标值</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70" w:type="dxa"/>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3006" w:type="dxa"/>
            <w:gridSpan w:val="2"/>
            <w:vAlign w:val="center"/>
          </w:tcPr>
          <w:p w:rsidR="000977E6" w:rsidRDefault="000977E6"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统筹规划能力有待提升。剧院运营已十三年，设备设施及装饰面老化问题依然严峻，故障率明显增加，以后年度应提高站位，综合考虑设备现状、预算成本、运营保障等因素，统筹规</w:t>
            </w:r>
            <w:r>
              <w:rPr>
                <w:rFonts w:ascii="宋体" w:hAnsi="宋体" w:cs="宋体" w:hint="eastAsia"/>
                <w:color w:val="000000"/>
                <w:kern w:val="0"/>
                <w:sz w:val="18"/>
                <w:szCs w:val="18"/>
              </w:rPr>
              <w:lastRenderedPageBreak/>
              <w:t>划短期及长期维修维护及更新改造计划，消除隐患，确保系统安全稳定，建筑保持良好状态。</w:t>
            </w: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Merge/>
            <w:vAlign w:val="center"/>
          </w:tcPr>
          <w:p w:rsidR="000977E6" w:rsidRDefault="000977E6" w:rsidP="00015CA8">
            <w:pPr>
              <w:widowControl/>
              <w:spacing w:line="240" w:lineRule="exact"/>
              <w:jc w:val="center"/>
              <w:rPr>
                <w:rFonts w:ascii="宋体" w:hAnsi="宋体" w:cs="宋体" w:hint="eastAsia"/>
                <w:kern w:val="0"/>
                <w:sz w:val="18"/>
                <w:szCs w:val="18"/>
              </w:rPr>
            </w:pPr>
          </w:p>
        </w:tc>
        <w:tc>
          <w:tcPr>
            <w:tcW w:w="960" w:type="dxa"/>
            <w:vMerge/>
            <w:vAlign w:val="center"/>
          </w:tcPr>
          <w:p w:rsidR="000977E6" w:rsidRDefault="000977E6" w:rsidP="00015CA8">
            <w:pPr>
              <w:widowControl/>
              <w:spacing w:line="240" w:lineRule="exact"/>
              <w:jc w:val="center"/>
              <w:rPr>
                <w:rFonts w:ascii="宋体" w:hAnsi="宋体" w:cs="宋体" w:hint="eastAsia"/>
                <w:kern w:val="0"/>
                <w:sz w:val="18"/>
                <w:szCs w:val="18"/>
              </w:rPr>
            </w:pP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为各类演出提供基础保障</w:t>
            </w:r>
          </w:p>
        </w:tc>
        <w:tc>
          <w:tcPr>
            <w:tcW w:w="1780" w:type="dxa"/>
            <w:gridSpan w:val="2"/>
            <w:vAlign w:val="center"/>
          </w:tcPr>
          <w:p w:rsidR="000977E6" w:rsidRDefault="000977E6"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为各类演出经营活动提供剧院建筑水、电、气、热基础保障和及时准确的工程配合服务，营造良好舒适的演出经营和观演环境。</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基本完成指标值</w:t>
            </w:r>
          </w:p>
        </w:tc>
        <w:tc>
          <w:tcPr>
            <w:tcW w:w="67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70" w:type="dxa"/>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3006" w:type="dxa"/>
            <w:gridSpan w:val="2"/>
            <w:vAlign w:val="center"/>
          </w:tcPr>
          <w:p w:rsidR="000977E6" w:rsidRDefault="000977E6"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维保队伍稳定性有待加强。目前，维保队伍流动性大、技术水平参差不齐，难以充分满足剧院提出的高质量运营要求，以后年度应进一步抓好队伍教育培训，严格监督考核，加强维保队伍稳定性。</w:t>
            </w:r>
          </w:p>
        </w:tc>
      </w:tr>
      <w:tr w:rsidR="000977E6" w:rsidTr="00015CA8">
        <w:tc>
          <w:tcPr>
            <w:tcW w:w="578" w:type="dxa"/>
            <w:vMerge/>
            <w:vAlign w:val="center"/>
          </w:tcPr>
          <w:p w:rsidR="000977E6" w:rsidRDefault="000977E6" w:rsidP="00015CA8">
            <w:pPr>
              <w:widowControl/>
              <w:spacing w:line="240" w:lineRule="exact"/>
              <w:jc w:val="center"/>
              <w:rPr>
                <w:rFonts w:ascii="宋体" w:hAnsi="宋体" w:cs="宋体"/>
                <w:kern w:val="0"/>
                <w:sz w:val="18"/>
                <w:szCs w:val="18"/>
              </w:rPr>
            </w:pPr>
          </w:p>
        </w:tc>
        <w:tc>
          <w:tcPr>
            <w:tcW w:w="968"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60" w:type="dxa"/>
            <w:vAlign w:val="center"/>
          </w:tcPr>
          <w:p w:rsidR="000977E6" w:rsidRDefault="000977E6"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服务对象满意度指标</w:t>
            </w:r>
          </w:p>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2150"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使用人员满意度</w:t>
            </w:r>
          </w:p>
        </w:tc>
        <w:tc>
          <w:tcPr>
            <w:tcW w:w="1780" w:type="dxa"/>
            <w:gridSpan w:val="2"/>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190" w:type="dxa"/>
            <w:vAlign w:val="center"/>
          </w:tcPr>
          <w:p w:rsidR="000977E6" w:rsidRDefault="000977E6"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基本完成指标值</w:t>
            </w:r>
          </w:p>
        </w:tc>
        <w:tc>
          <w:tcPr>
            <w:tcW w:w="670" w:type="dxa"/>
            <w:vAlign w:val="center"/>
          </w:tcPr>
          <w:p w:rsidR="000977E6" w:rsidRDefault="000977E6"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770" w:type="dxa"/>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006" w:type="dxa"/>
            <w:gridSpan w:val="2"/>
            <w:vAlign w:val="center"/>
          </w:tcPr>
          <w:p w:rsidR="000977E6" w:rsidRDefault="000977E6"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满意度调查资料相对薄弱，以后年度应加强满意度资料的收集。</w:t>
            </w:r>
          </w:p>
        </w:tc>
      </w:tr>
      <w:tr w:rsidR="000977E6" w:rsidTr="00015CA8">
        <w:tc>
          <w:tcPr>
            <w:tcW w:w="8626" w:type="dxa"/>
            <w:gridSpan w:val="8"/>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670" w:type="dxa"/>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70" w:type="dxa"/>
            <w:vAlign w:val="center"/>
          </w:tcPr>
          <w:p w:rsidR="000977E6" w:rsidRDefault="000977E6"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90.51</w:t>
            </w:r>
          </w:p>
        </w:tc>
        <w:tc>
          <w:tcPr>
            <w:tcW w:w="3006" w:type="dxa"/>
            <w:gridSpan w:val="2"/>
            <w:vAlign w:val="center"/>
          </w:tcPr>
          <w:p w:rsidR="000977E6" w:rsidRDefault="000977E6" w:rsidP="00015CA8">
            <w:pPr>
              <w:widowControl/>
              <w:spacing w:line="240" w:lineRule="exact"/>
              <w:jc w:val="center"/>
              <w:rPr>
                <w:rFonts w:ascii="宋体" w:hAnsi="宋体" w:cs="宋体"/>
                <w:kern w:val="0"/>
                <w:sz w:val="18"/>
                <w:szCs w:val="18"/>
              </w:rPr>
            </w:pPr>
          </w:p>
        </w:tc>
      </w:tr>
    </w:tbl>
    <w:p w:rsidR="00241429" w:rsidRDefault="00241429" w:rsidP="007947ED">
      <w:pPr>
        <w:rPr>
          <w:rFonts w:hint="eastAsia"/>
        </w:rPr>
      </w:pPr>
    </w:p>
    <w:p w:rsidR="007947ED" w:rsidRDefault="007947ED" w:rsidP="003D2655">
      <w:pPr>
        <w:pageBreakBefore/>
        <w:rPr>
          <w:rFonts w:hint="eastAsia"/>
        </w:rPr>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938"/>
        <w:gridCol w:w="1302"/>
        <w:gridCol w:w="2261"/>
        <w:gridCol w:w="2347"/>
        <w:gridCol w:w="778"/>
        <w:gridCol w:w="655"/>
        <w:gridCol w:w="905"/>
        <w:gridCol w:w="1340"/>
      </w:tblGrid>
      <w:tr w:rsidR="007947ED" w:rsidTr="00015CA8">
        <w:trPr>
          <w:trHeight w:val="700"/>
        </w:trPr>
        <w:tc>
          <w:tcPr>
            <w:tcW w:w="13072" w:type="dxa"/>
            <w:gridSpan w:val="11"/>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9"/>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20"/>
                <w:szCs w:val="20"/>
              </w:rPr>
              <w:t>设备购置及工程维修支出</w:t>
            </w:r>
          </w:p>
        </w:tc>
      </w:tr>
      <w:tr w:rsidR="007947ED" w:rsidTr="00015CA8">
        <w:trPr>
          <w:trHeight w:val="250"/>
        </w:trPr>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471" w:type="dxa"/>
            <w:gridSpan w:val="4"/>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国家大剧院</w:t>
            </w: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实施单位</w:t>
            </w:r>
          </w:p>
        </w:tc>
        <w:tc>
          <w:tcPr>
            <w:tcW w:w="2900" w:type="dxa"/>
            <w:gridSpan w:val="3"/>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国家大剧院</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471" w:type="dxa"/>
            <w:gridSpan w:val="4"/>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李璟</w:t>
            </w: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联系电话</w:t>
            </w:r>
          </w:p>
        </w:tc>
        <w:tc>
          <w:tcPr>
            <w:tcW w:w="2900" w:type="dxa"/>
            <w:gridSpan w:val="3"/>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66550679</w:t>
            </w:r>
          </w:p>
        </w:tc>
      </w:tr>
      <w:tr w:rsidR="007947ED" w:rsidTr="00015CA8">
        <w:tc>
          <w:tcPr>
            <w:tcW w:w="1576"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年初预算数</w:t>
            </w:r>
          </w:p>
        </w:tc>
        <w:tc>
          <w:tcPr>
            <w:tcW w:w="2261"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全年预算数</w:t>
            </w: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全年执行数</w:t>
            </w: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90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执行率</w:t>
            </w: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年度资金总额</w:t>
            </w: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1035.186071</w:t>
            </w:r>
          </w:p>
        </w:tc>
        <w:tc>
          <w:tcPr>
            <w:tcW w:w="2261" w:type="dxa"/>
            <w:vAlign w:val="center"/>
          </w:tcPr>
          <w:p w:rsidR="007947ED" w:rsidRDefault="007947ED" w:rsidP="00015CA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 xml:space="preserve">983.890928 </w:t>
            </w: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944.203053</w:t>
            </w: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0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95.97%</w:t>
            </w: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9.6</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其中：当年财政拨款</w:t>
            </w:r>
          </w:p>
        </w:tc>
        <w:tc>
          <w:tcPr>
            <w:tcW w:w="1302"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956.553029</w:t>
            </w:r>
          </w:p>
        </w:tc>
        <w:tc>
          <w:tcPr>
            <w:tcW w:w="2261" w:type="dxa"/>
            <w:vAlign w:val="center"/>
          </w:tcPr>
          <w:p w:rsidR="007947ED" w:rsidRDefault="007947ED" w:rsidP="00015CA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 xml:space="preserve">905.257886 </w:t>
            </w: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892.778085</w:t>
            </w: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05"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rPr>
          <w:trHeight w:val="220"/>
        </w:trPr>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上年结转资金</w:t>
            </w: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2261"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05"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其他资金</w:t>
            </w: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78.633042</w:t>
            </w:r>
          </w:p>
        </w:tc>
        <w:tc>
          <w:tcPr>
            <w:tcW w:w="2261"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78.633042 </w:t>
            </w:r>
          </w:p>
        </w:tc>
        <w:tc>
          <w:tcPr>
            <w:tcW w:w="3125"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51.424968 </w:t>
            </w: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05"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469"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025"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183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6469" w:type="dxa"/>
            <w:gridSpan w:val="5"/>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保证国家大剧院通用设备及剧院结构、装饰面等环境设施的维修改造工作正常开展，各系统设备各项大、中、小维修改造项目按计划进行。有效补偿设备及剧院结构、装饰面等环境设施的有形磨损和无形磨损，使设备运行经济合理，科学高效。保障剧场内的空气质量，保障剧院内用电需求，提升剧院内的照明环境，维护剧院结构、装饰面等环境设施的良好状态。通过该项目的实施确保国家大剧院通用设备系统运转正常，改善剧院整体环境，营造良好舒适的演出经营和观演环境。</w:t>
            </w:r>
          </w:p>
        </w:tc>
        <w:tc>
          <w:tcPr>
            <w:tcW w:w="6025"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通用设备及剧院结构、装饰面等环境设施的改造工作正常开展，各系统设备各项大、中、小改造项目按计划进行。有效补偿设备及剧院结构、装饰面等环境设施的有形磨损和无形磨损，使设备运行经济合理，科学高效。</w:t>
            </w: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4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26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347"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655"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245"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rPr>
          <w:trHeight w:val="106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（15分）</w:t>
            </w:r>
          </w:p>
        </w:tc>
        <w:tc>
          <w:tcPr>
            <w:tcW w:w="22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变配电系统、低压动力系统、电扶梯、照明系统、楼控系统、空调系统、给排水系统以及土建专业</w:t>
            </w:r>
          </w:p>
        </w:tc>
        <w:tc>
          <w:tcPr>
            <w:tcW w:w="226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完成8个专业</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的改造、设备购置及质保金支付等项目。</w:t>
            </w:r>
          </w:p>
        </w:tc>
        <w:tc>
          <w:tcPr>
            <w:tcW w:w="2347"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完成目标值。</w:t>
            </w:r>
          </w:p>
        </w:tc>
        <w:tc>
          <w:tcPr>
            <w:tcW w:w="7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655"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245"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（15分）</w:t>
            </w: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设备运行正常</w:t>
            </w:r>
          </w:p>
        </w:tc>
        <w:tc>
          <w:tcPr>
            <w:tcW w:w="2261"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整体系统正常运行率≥90%</w:t>
            </w:r>
          </w:p>
        </w:tc>
        <w:tc>
          <w:tcPr>
            <w:tcW w:w="2347"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完成目标值。</w:t>
            </w:r>
          </w:p>
        </w:tc>
        <w:tc>
          <w:tcPr>
            <w:tcW w:w="778"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245"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基本达成指标，但相应数据或资料进行收集整理、对比分析不足，绩效呈现不够充分。</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2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保障剧场内的空气质量和用电需求</w:t>
            </w:r>
          </w:p>
        </w:tc>
        <w:tc>
          <w:tcPr>
            <w:tcW w:w="226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完成设备设施运行时间超过规定时限的维修改造更新、设备老化的设备维修改造和更新、剧院内空气质量维修改造工程、保障用电需求维修改造工程</w:t>
            </w:r>
          </w:p>
        </w:tc>
        <w:tc>
          <w:tcPr>
            <w:tcW w:w="2347"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完成目标值。</w:t>
            </w:r>
          </w:p>
        </w:tc>
        <w:tc>
          <w:tcPr>
            <w:tcW w:w="7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55"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2245"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提升剧院内的照明环境和整体环境</w:t>
            </w:r>
          </w:p>
        </w:tc>
        <w:tc>
          <w:tcPr>
            <w:tcW w:w="2261"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完成照明环境维修改造工程、剧院结构及装饰面等环境设施维修改造工程、维修改造工程合同尾款及其他需要维修改造的工程。</w:t>
            </w:r>
          </w:p>
        </w:tc>
        <w:tc>
          <w:tcPr>
            <w:tcW w:w="2347"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完成目标值。</w:t>
            </w:r>
          </w:p>
        </w:tc>
        <w:tc>
          <w:tcPr>
            <w:tcW w:w="77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655"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2245"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针对设备老化的设备维修改造和更新</w:t>
            </w:r>
          </w:p>
        </w:tc>
        <w:tc>
          <w:tcPr>
            <w:tcW w:w="2261"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2020年 2 月-12  月</w:t>
            </w:r>
          </w:p>
        </w:tc>
        <w:tc>
          <w:tcPr>
            <w:tcW w:w="2347"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2020年2  月- 12 月</w:t>
            </w:r>
          </w:p>
        </w:tc>
        <w:tc>
          <w:tcPr>
            <w:tcW w:w="778" w:type="dxa"/>
            <w:vAlign w:val="center"/>
          </w:tcPr>
          <w:p w:rsidR="007947ED" w:rsidRDefault="007947ED"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655" w:type="dxa"/>
            <w:vAlign w:val="center"/>
          </w:tcPr>
          <w:p w:rsidR="007947ED" w:rsidRDefault="007947ED"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2245" w:type="dxa"/>
            <w:gridSpan w:val="2"/>
            <w:vAlign w:val="center"/>
          </w:tcPr>
          <w:p w:rsidR="007947ED" w:rsidRDefault="007947ED" w:rsidP="00015CA8">
            <w:pPr>
              <w:widowControl/>
              <w:jc w:val="left"/>
              <w:textAlignment w:val="center"/>
              <w:rPr>
                <w:rFonts w:ascii="宋体" w:hAnsi="宋体" w:cs="宋体" w:hint="eastAsia"/>
                <w:color w:val="000000"/>
                <w:kern w:val="0"/>
                <w:sz w:val="18"/>
                <w:szCs w:val="18"/>
                <w:lang/>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提升照明环境改造工程</w:t>
            </w:r>
          </w:p>
        </w:tc>
        <w:tc>
          <w:tcPr>
            <w:tcW w:w="2261"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 4 月- 12 月</w:t>
            </w:r>
          </w:p>
        </w:tc>
        <w:tc>
          <w:tcPr>
            <w:tcW w:w="2347"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2020年4  月-12  月</w:t>
            </w:r>
          </w:p>
        </w:tc>
        <w:tc>
          <w:tcPr>
            <w:tcW w:w="77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655"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245" w:type="dxa"/>
            <w:gridSpan w:val="2"/>
            <w:vAlign w:val="center"/>
          </w:tcPr>
          <w:p w:rsidR="007947ED" w:rsidRDefault="007947ED" w:rsidP="00015CA8">
            <w:pPr>
              <w:widowControl/>
              <w:jc w:val="left"/>
              <w:textAlignment w:val="top"/>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保障用电需求改造工程</w:t>
            </w:r>
          </w:p>
        </w:tc>
        <w:tc>
          <w:tcPr>
            <w:tcW w:w="2261"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 1 月-11  月</w:t>
            </w:r>
          </w:p>
        </w:tc>
        <w:tc>
          <w:tcPr>
            <w:tcW w:w="2347"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 1 月-11  月</w:t>
            </w:r>
          </w:p>
        </w:tc>
        <w:tc>
          <w:tcPr>
            <w:tcW w:w="77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655"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245" w:type="dxa"/>
            <w:gridSpan w:val="2"/>
            <w:vAlign w:val="center"/>
          </w:tcPr>
          <w:p w:rsidR="007947ED" w:rsidRDefault="007947ED" w:rsidP="00015CA8">
            <w:pPr>
              <w:widowControl/>
              <w:textAlignment w:val="top"/>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装饰面翻新改造工程</w:t>
            </w:r>
          </w:p>
        </w:tc>
        <w:tc>
          <w:tcPr>
            <w:tcW w:w="2261"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 2 月- 12 月</w:t>
            </w:r>
          </w:p>
        </w:tc>
        <w:tc>
          <w:tcPr>
            <w:tcW w:w="2347"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 2 月-12  月</w:t>
            </w:r>
          </w:p>
        </w:tc>
        <w:tc>
          <w:tcPr>
            <w:tcW w:w="77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655"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245" w:type="dxa"/>
            <w:gridSpan w:val="2"/>
            <w:vAlign w:val="center"/>
          </w:tcPr>
          <w:p w:rsidR="007947ED" w:rsidRDefault="007947ED" w:rsidP="00015CA8">
            <w:pPr>
              <w:widowControl/>
              <w:textAlignment w:val="top"/>
              <w:rPr>
                <w:rFonts w:ascii="宋体" w:hAnsi="宋体" w:cs="宋体"/>
                <w:kern w:val="0"/>
                <w:sz w:val="18"/>
                <w:szCs w:val="18"/>
              </w:rPr>
            </w:pPr>
          </w:p>
        </w:tc>
      </w:tr>
      <w:tr w:rsidR="007947ED" w:rsidTr="00015CA8">
        <w:trPr>
          <w:trHeight w:val="536"/>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2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保障剧院内空气质量改造工程</w:t>
            </w:r>
          </w:p>
        </w:tc>
        <w:tc>
          <w:tcPr>
            <w:tcW w:w="2261"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 5 月-11月</w:t>
            </w:r>
          </w:p>
        </w:tc>
        <w:tc>
          <w:tcPr>
            <w:tcW w:w="2347"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2020年5月-11月</w:t>
            </w:r>
          </w:p>
        </w:tc>
        <w:tc>
          <w:tcPr>
            <w:tcW w:w="77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655"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245" w:type="dxa"/>
            <w:gridSpan w:val="2"/>
            <w:vAlign w:val="center"/>
          </w:tcPr>
          <w:p w:rsidR="007947ED" w:rsidRDefault="007947ED" w:rsidP="00015CA8">
            <w:pPr>
              <w:widowControl/>
              <w:textAlignment w:val="top"/>
              <w:rPr>
                <w:rFonts w:ascii="宋体" w:hAnsi="宋体" w:cs="宋体"/>
                <w:kern w:val="0"/>
                <w:sz w:val="18"/>
                <w:szCs w:val="18"/>
              </w:rPr>
            </w:pPr>
          </w:p>
        </w:tc>
      </w:tr>
      <w:tr w:rsidR="007947ED" w:rsidTr="00015CA8">
        <w:trPr>
          <w:trHeight w:val="388"/>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成本指标</w:t>
            </w:r>
            <w:r>
              <w:rPr>
                <w:rFonts w:ascii="宋体" w:hAnsi="宋体" w:cs="宋体" w:hint="eastAsia"/>
                <w:color w:val="000000"/>
                <w:kern w:val="0"/>
                <w:sz w:val="18"/>
                <w:szCs w:val="18"/>
              </w:rPr>
              <w:br/>
              <w:t>（10分）</w:t>
            </w:r>
          </w:p>
        </w:tc>
        <w:tc>
          <w:tcPr>
            <w:tcW w:w="22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成本预算控制数</w:t>
            </w:r>
          </w:p>
        </w:tc>
        <w:tc>
          <w:tcPr>
            <w:tcW w:w="2261"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实际支出控制在预算批复数之内</w:t>
            </w:r>
          </w:p>
        </w:tc>
        <w:tc>
          <w:tcPr>
            <w:tcW w:w="2347"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实际支出未超过预算批复数</w:t>
            </w:r>
          </w:p>
        </w:tc>
        <w:tc>
          <w:tcPr>
            <w:tcW w:w="77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655"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245" w:type="dxa"/>
            <w:gridSpan w:val="2"/>
            <w:vAlign w:val="center"/>
          </w:tcPr>
          <w:p w:rsidR="007947ED" w:rsidRDefault="007947ED" w:rsidP="00015CA8">
            <w:pPr>
              <w:rPr>
                <w:rFonts w:ascii="宋体" w:hAnsi="宋体" w:cs="宋体"/>
                <w:kern w:val="0"/>
                <w:sz w:val="18"/>
                <w:szCs w:val="18"/>
              </w:rPr>
            </w:pPr>
          </w:p>
        </w:tc>
      </w:tr>
      <w:tr w:rsidR="007947ED" w:rsidTr="00015CA8">
        <w:trPr>
          <w:trHeight w:val="67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效益指标（40分）</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22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节能，提高运行效率</w:t>
            </w:r>
          </w:p>
        </w:tc>
        <w:tc>
          <w:tcPr>
            <w:tcW w:w="226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通过项目实施，以达到节能，提高设备运行效率</w:t>
            </w:r>
          </w:p>
        </w:tc>
        <w:tc>
          <w:tcPr>
            <w:tcW w:w="2347"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kern w:val="0"/>
                <w:sz w:val="18"/>
                <w:szCs w:val="18"/>
              </w:rPr>
              <w:t>通过</w:t>
            </w:r>
            <w:r>
              <w:rPr>
                <w:rFonts w:ascii="宋体" w:hAnsi="宋体" w:cs="宋体" w:hint="eastAsia"/>
                <w:color w:val="000000"/>
                <w:kern w:val="0"/>
                <w:sz w:val="18"/>
                <w:szCs w:val="18"/>
              </w:rPr>
              <w:t>照明环境改造工程，取得艺术中心相同运行时间</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节约能耗21%，音乐厅节约能耗82%等效果，达到了节能效果。设备经过更新改造，运行效率得到提升。基本完成目标值</w:t>
            </w:r>
          </w:p>
        </w:tc>
        <w:tc>
          <w:tcPr>
            <w:tcW w:w="7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655"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17</w:t>
            </w:r>
          </w:p>
        </w:tc>
        <w:tc>
          <w:tcPr>
            <w:tcW w:w="2245"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剧院运营已十三年，设备设施及装饰面老化问题依然严峻，故障率明显增加，以后年度应提高站位，综合考虑设备现状、预算成本、运营保障等因素，统筹规划短期及长期维修维护及更新改造计划，消除隐患，确保系统安全稳定，建筑保持良好状态。</w:t>
            </w:r>
          </w:p>
        </w:tc>
      </w:tr>
      <w:tr w:rsidR="007947ED" w:rsidTr="00015CA8">
        <w:trPr>
          <w:trHeight w:val="65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营造良好舒适的演出经营和观演环境。</w:t>
            </w:r>
          </w:p>
        </w:tc>
        <w:tc>
          <w:tcPr>
            <w:tcW w:w="226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通过该项目的实施保障剧场内的空气质量，保障剧院内用电需求，提升剧院内的照明环境，从而改善剧院整体环境，营造良好舒适的演出经营和观演环境。</w:t>
            </w:r>
          </w:p>
        </w:tc>
        <w:tc>
          <w:tcPr>
            <w:tcW w:w="2347"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基本完成目标值</w:t>
            </w:r>
          </w:p>
        </w:tc>
        <w:tc>
          <w:tcPr>
            <w:tcW w:w="7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655"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18</w:t>
            </w:r>
          </w:p>
        </w:tc>
        <w:tc>
          <w:tcPr>
            <w:tcW w:w="2245"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基本达成指标，但相应数据或资料进行收集整理、对比分析不足，绩效呈现不够充分。</w:t>
            </w:r>
          </w:p>
        </w:tc>
      </w:tr>
      <w:tr w:rsidR="007947ED" w:rsidTr="00015CA8">
        <w:tc>
          <w:tcPr>
            <w:tcW w:w="9394" w:type="dxa"/>
            <w:gridSpan w:val="7"/>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7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55"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92.6</w:t>
            </w:r>
          </w:p>
        </w:tc>
        <w:tc>
          <w:tcPr>
            <w:tcW w:w="2245"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 w:rsidR="007947ED" w:rsidRDefault="007947ED" w:rsidP="007947ED">
      <w:pPr>
        <w:rPr>
          <w:rFonts w:hint="eastAsia"/>
        </w:rPr>
      </w:pPr>
    </w:p>
    <w:p w:rsidR="007947ED" w:rsidRDefault="007947ED" w:rsidP="007947ED">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1890"/>
        <w:gridCol w:w="460"/>
        <w:gridCol w:w="810"/>
        <w:gridCol w:w="1740"/>
        <w:gridCol w:w="2380"/>
        <w:gridCol w:w="590"/>
        <w:gridCol w:w="600"/>
        <w:gridCol w:w="149"/>
        <w:gridCol w:w="691"/>
        <w:gridCol w:w="1216"/>
      </w:tblGrid>
      <w:tr w:rsidR="007947ED" w:rsidTr="00015CA8">
        <w:trPr>
          <w:trHeight w:val="750"/>
        </w:trPr>
        <w:tc>
          <w:tcPr>
            <w:tcW w:w="13072" w:type="dxa"/>
            <w:gridSpan w:val="13"/>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11"/>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20"/>
                <w:szCs w:val="20"/>
              </w:rPr>
              <w:t>备品备件支出</w:t>
            </w:r>
          </w:p>
        </w:tc>
      </w:tr>
      <w:tr w:rsidR="007947ED" w:rsidTr="00015CA8">
        <w:trPr>
          <w:trHeight w:val="206"/>
        </w:trPr>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870"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656"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870"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李璟</w:t>
            </w: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656"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66550679</w:t>
            </w:r>
          </w:p>
        </w:tc>
      </w:tr>
      <w:tr w:rsidR="007947ED" w:rsidTr="00015CA8">
        <w:tc>
          <w:tcPr>
            <w:tcW w:w="1576"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86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2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7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6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4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21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860"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270" w:type="dxa"/>
            <w:gridSpan w:val="2"/>
            <w:vAlign w:val="center"/>
          </w:tcPr>
          <w:p w:rsidR="007947ED" w:rsidRDefault="007947ED" w:rsidP="00015CA8">
            <w:pPr>
              <w:widowControl/>
              <w:spacing w:line="240" w:lineRule="exact"/>
              <w:jc w:val="center"/>
              <w:rPr>
                <w:rFonts w:ascii="宋体" w:hAnsi="宋体" w:cs="宋体"/>
                <w:kern w:val="0"/>
                <w:sz w:val="16"/>
                <w:szCs w:val="16"/>
              </w:rPr>
            </w:pPr>
            <w:r>
              <w:rPr>
                <w:rFonts w:ascii="宋体" w:hAnsi="宋体" w:cs="宋体" w:hint="eastAsia"/>
                <w:color w:val="000000"/>
                <w:kern w:val="0"/>
                <w:sz w:val="18"/>
                <w:szCs w:val="18"/>
              </w:rPr>
              <w:t>305.000000</w:t>
            </w:r>
          </w:p>
        </w:tc>
        <w:tc>
          <w:tcPr>
            <w:tcW w:w="1740" w:type="dxa"/>
            <w:vAlign w:val="center"/>
          </w:tcPr>
          <w:p w:rsidR="007947ED" w:rsidRDefault="007947ED" w:rsidP="00015CA8">
            <w:pPr>
              <w:widowControl/>
              <w:spacing w:line="240" w:lineRule="exact"/>
              <w:jc w:val="center"/>
              <w:rPr>
                <w:rFonts w:ascii="宋体" w:hAnsi="宋体" w:cs="宋体"/>
                <w:kern w:val="0"/>
                <w:sz w:val="16"/>
                <w:szCs w:val="16"/>
              </w:rPr>
            </w:pPr>
            <w:r>
              <w:rPr>
                <w:rFonts w:ascii="宋体" w:hAnsi="宋体" w:cs="宋体" w:hint="eastAsia"/>
                <w:color w:val="000000"/>
                <w:kern w:val="0"/>
                <w:sz w:val="18"/>
                <w:szCs w:val="18"/>
              </w:rPr>
              <w:t>305.000000</w:t>
            </w: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302.609836</w:t>
            </w:r>
          </w:p>
        </w:tc>
        <w:tc>
          <w:tcPr>
            <w:tcW w:w="6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4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99.22%</w:t>
            </w:r>
          </w:p>
        </w:tc>
        <w:tc>
          <w:tcPr>
            <w:tcW w:w="121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9.92</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86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270"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1740" w:type="dxa"/>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6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4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21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86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7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740" w:type="dxa"/>
            <w:vAlign w:val="center"/>
          </w:tcPr>
          <w:p w:rsidR="007947ED" w:rsidRDefault="007947ED" w:rsidP="00015CA8">
            <w:pPr>
              <w:widowControl/>
              <w:spacing w:line="240" w:lineRule="exact"/>
              <w:jc w:val="center"/>
              <w:rPr>
                <w:rFonts w:ascii="宋体" w:hAnsi="宋体" w:cs="宋体"/>
                <w:kern w:val="0"/>
                <w:sz w:val="18"/>
                <w:szCs w:val="18"/>
              </w:rPr>
            </w:pP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6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4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21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86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305.000000</w:t>
            </w:r>
          </w:p>
        </w:tc>
        <w:tc>
          <w:tcPr>
            <w:tcW w:w="17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305.000000</w:t>
            </w:r>
          </w:p>
        </w:tc>
        <w:tc>
          <w:tcPr>
            <w:tcW w:w="297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302.609836</w:t>
            </w:r>
          </w:p>
        </w:tc>
        <w:tc>
          <w:tcPr>
            <w:tcW w:w="6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4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21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868" w:type="dxa"/>
            <w:gridSpan w:val="6"/>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626" w:type="dxa"/>
            <w:gridSpan w:val="6"/>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111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6868" w:type="dxa"/>
            <w:gridSpan w:val="6"/>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确保剧院设备检修维护、剧院结构、装饰面等环境设施维护有一定的备品备件储备，以利于及时消除设备缺陷、防止事故发生和加速事故抢修、缩短停机时间，提高设备稳定运行水平、保证各系统安全经济运行。</w:t>
            </w:r>
          </w:p>
        </w:tc>
        <w:tc>
          <w:tcPr>
            <w:tcW w:w="5626" w:type="dxa"/>
            <w:gridSpan w:val="6"/>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购置备品备件，保证剧院设备检修维护、剧院结构、装饰面等环境设施维护有一定的备品备件储备，以利于及时消除设备缺陷、防止事故发生和加速事故抢修、缩短停机时间，提高设备稳定运行水平、保证各系统安全经济运行。</w:t>
            </w: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3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38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9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907"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tc>
        <w:tc>
          <w:tcPr>
            <w:tcW w:w="235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变配电系统、低压动力系统、电扶梯、照明系统、楼控系统、空调系统、给排水系统以及土建专业</w:t>
            </w:r>
          </w:p>
        </w:tc>
        <w:tc>
          <w:tcPr>
            <w:tcW w:w="25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完成8个专业备品备件购置。</w:t>
            </w:r>
          </w:p>
          <w:p w:rsidR="007947ED" w:rsidRDefault="007947ED" w:rsidP="00015CA8">
            <w:pPr>
              <w:widowControl/>
              <w:spacing w:line="240" w:lineRule="exact"/>
              <w:jc w:val="center"/>
              <w:rPr>
                <w:rFonts w:ascii="宋体" w:hAnsi="宋体" w:cs="宋体"/>
                <w:kern w:val="0"/>
                <w:sz w:val="18"/>
                <w:szCs w:val="18"/>
              </w:rPr>
            </w:pPr>
          </w:p>
        </w:tc>
        <w:tc>
          <w:tcPr>
            <w:tcW w:w="238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59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907"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tc>
        <w:tc>
          <w:tcPr>
            <w:tcW w:w="235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备品备件购置情况</w:t>
            </w:r>
          </w:p>
        </w:tc>
        <w:tc>
          <w:tcPr>
            <w:tcW w:w="25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每月按照备品备件实际需求量申请采购，并支付费用。</w:t>
            </w:r>
          </w:p>
        </w:tc>
        <w:tc>
          <w:tcPr>
            <w:tcW w:w="238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59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907"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35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购置备品备件均质量合格</w:t>
            </w:r>
          </w:p>
        </w:tc>
        <w:tc>
          <w:tcPr>
            <w:tcW w:w="2550" w:type="dxa"/>
            <w:gridSpan w:val="2"/>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质量达到要求，按规定入库</w:t>
            </w:r>
          </w:p>
        </w:tc>
        <w:tc>
          <w:tcPr>
            <w:tcW w:w="2380"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完成指标值</w:t>
            </w:r>
          </w:p>
        </w:tc>
        <w:tc>
          <w:tcPr>
            <w:tcW w:w="590"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49" w:type="dxa"/>
            <w:gridSpan w:val="2"/>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1907"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tc>
        <w:tc>
          <w:tcPr>
            <w:tcW w:w="235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lang/>
              </w:rPr>
            </w:pPr>
            <w:r>
              <w:rPr>
                <w:rFonts w:ascii="宋体" w:hAnsi="宋体" w:cs="宋体" w:hint="eastAsia"/>
                <w:color w:val="000000"/>
                <w:kern w:val="0"/>
                <w:sz w:val="18"/>
                <w:szCs w:val="18"/>
              </w:rPr>
              <w:t>完成进度</w:t>
            </w:r>
          </w:p>
        </w:tc>
        <w:tc>
          <w:tcPr>
            <w:tcW w:w="2550" w:type="dxa"/>
            <w:gridSpan w:val="2"/>
            <w:vAlign w:val="center"/>
          </w:tcPr>
          <w:p w:rsidR="007947ED" w:rsidRDefault="007947ED" w:rsidP="00015CA8">
            <w:pPr>
              <w:widowControl/>
              <w:spacing w:line="240" w:lineRule="exact"/>
              <w:jc w:val="center"/>
              <w:rPr>
                <w:rFonts w:ascii="宋体" w:hAnsi="宋体" w:cs="宋体"/>
                <w:color w:val="000000"/>
                <w:kern w:val="0"/>
                <w:sz w:val="18"/>
                <w:szCs w:val="18"/>
                <w:lang/>
              </w:rPr>
            </w:pPr>
            <w:r>
              <w:rPr>
                <w:rFonts w:ascii="宋体" w:hAnsi="宋体" w:cs="宋体" w:hint="eastAsia"/>
                <w:kern w:val="0"/>
                <w:sz w:val="18"/>
                <w:szCs w:val="18"/>
              </w:rPr>
              <w:t>2020年1-12月，保障整年备品备件供给</w:t>
            </w:r>
          </w:p>
        </w:tc>
        <w:tc>
          <w:tcPr>
            <w:tcW w:w="2380" w:type="dxa"/>
            <w:vAlign w:val="center"/>
          </w:tcPr>
          <w:p w:rsidR="007947ED" w:rsidRDefault="007947ED"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完成指标值</w:t>
            </w:r>
          </w:p>
        </w:tc>
        <w:tc>
          <w:tcPr>
            <w:tcW w:w="590" w:type="dxa"/>
            <w:vAlign w:val="center"/>
          </w:tcPr>
          <w:p w:rsidR="007947ED" w:rsidRDefault="007947ED" w:rsidP="00015CA8">
            <w:pPr>
              <w:widowControl/>
              <w:spacing w:line="240" w:lineRule="exact"/>
              <w:jc w:val="center"/>
              <w:rPr>
                <w:rFonts w:ascii="宋体" w:hAnsi="宋体" w:cs="宋体"/>
                <w:color w:val="000000"/>
                <w:kern w:val="0"/>
                <w:sz w:val="18"/>
                <w:szCs w:val="18"/>
                <w:lang/>
              </w:rPr>
            </w:pPr>
            <w:r>
              <w:rPr>
                <w:rFonts w:ascii="宋体" w:hAnsi="宋体" w:cs="宋体" w:hint="eastAsia"/>
                <w:color w:val="000000"/>
                <w:kern w:val="0"/>
                <w:sz w:val="18"/>
                <w:szCs w:val="18"/>
                <w:lang/>
              </w:rPr>
              <w:t>5</w:t>
            </w:r>
          </w:p>
        </w:tc>
        <w:tc>
          <w:tcPr>
            <w:tcW w:w="749" w:type="dxa"/>
            <w:gridSpan w:val="2"/>
            <w:vAlign w:val="center"/>
          </w:tcPr>
          <w:p w:rsidR="007947ED" w:rsidRDefault="007947ED"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color w:val="000000"/>
                <w:kern w:val="0"/>
                <w:sz w:val="18"/>
                <w:szCs w:val="18"/>
                <w:lang/>
              </w:rPr>
              <w:t>5</w:t>
            </w:r>
          </w:p>
        </w:tc>
        <w:tc>
          <w:tcPr>
            <w:tcW w:w="1907" w:type="dxa"/>
            <w:gridSpan w:val="2"/>
            <w:vAlign w:val="center"/>
          </w:tcPr>
          <w:p w:rsidR="007947ED" w:rsidRDefault="007947ED" w:rsidP="00015CA8">
            <w:pPr>
              <w:widowControl/>
              <w:jc w:val="left"/>
              <w:textAlignment w:val="center"/>
              <w:rPr>
                <w:rFonts w:ascii="宋体" w:hAnsi="宋体" w:cs="宋体" w:hint="eastAsia"/>
                <w:color w:val="000000"/>
                <w:kern w:val="0"/>
                <w:sz w:val="18"/>
                <w:szCs w:val="18"/>
                <w:lang/>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350" w:type="dxa"/>
            <w:gridSpan w:val="2"/>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每月及时采买</w:t>
            </w:r>
          </w:p>
        </w:tc>
        <w:tc>
          <w:tcPr>
            <w:tcW w:w="2550" w:type="dxa"/>
            <w:gridSpan w:val="2"/>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每月及时采买</w:t>
            </w:r>
          </w:p>
        </w:tc>
        <w:tc>
          <w:tcPr>
            <w:tcW w:w="2380"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完成指标值</w:t>
            </w:r>
          </w:p>
        </w:tc>
        <w:tc>
          <w:tcPr>
            <w:tcW w:w="590"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49" w:type="dxa"/>
            <w:gridSpan w:val="2"/>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1907" w:type="dxa"/>
            <w:gridSpan w:val="2"/>
            <w:vAlign w:val="center"/>
          </w:tcPr>
          <w:p w:rsidR="007947ED" w:rsidRDefault="007947ED" w:rsidP="00015CA8">
            <w:pPr>
              <w:widowControl/>
              <w:jc w:val="left"/>
              <w:textAlignment w:val="top"/>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tc>
        <w:tc>
          <w:tcPr>
            <w:tcW w:w="235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成本预算控制数</w:t>
            </w:r>
          </w:p>
        </w:tc>
        <w:tc>
          <w:tcPr>
            <w:tcW w:w="25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年度实际支出数控制在预算批复数之内</w:t>
            </w:r>
          </w:p>
        </w:tc>
        <w:tc>
          <w:tcPr>
            <w:tcW w:w="238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59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907" w:type="dxa"/>
            <w:gridSpan w:val="2"/>
            <w:vAlign w:val="center"/>
          </w:tcPr>
          <w:p w:rsidR="007947ED" w:rsidRDefault="007947ED" w:rsidP="00015CA8">
            <w:pPr>
              <w:rPr>
                <w:rFonts w:ascii="宋体" w:hAnsi="宋体" w:cs="宋体"/>
                <w:kern w:val="0"/>
                <w:sz w:val="18"/>
                <w:szCs w:val="18"/>
              </w:rPr>
            </w:pPr>
          </w:p>
        </w:tc>
      </w:tr>
      <w:tr w:rsidR="007947ED" w:rsidTr="00015CA8">
        <w:trPr>
          <w:trHeight w:val="67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效益指标（40分）</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235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通过购置备品备件，保证剧院设备检修维护、剧院结构、装饰面等环境设施维护有一定的备品备件储备。</w:t>
            </w:r>
          </w:p>
        </w:tc>
        <w:tc>
          <w:tcPr>
            <w:tcW w:w="25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根据运行设备的寿命周期以及年度损耗统计进行合理的备品备件储备，保证合理库存，减少占压资金。 </w:t>
            </w:r>
          </w:p>
        </w:tc>
        <w:tc>
          <w:tcPr>
            <w:tcW w:w="238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基本完成指标</w:t>
            </w:r>
          </w:p>
        </w:tc>
        <w:tc>
          <w:tcPr>
            <w:tcW w:w="59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17</w:t>
            </w:r>
          </w:p>
        </w:tc>
        <w:tc>
          <w:tcPr>
            <w:tcW w:w="1907"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基本达成指标，但相应数据或资料进行收集整理、对比分析不足，绩效呈现不够充分。</w:t>
            </w:r>
          </w:p>
        </w:tc>
      </w:tr>
      <w:tr w:rsidR="007947ED" w:rsidTr="00015CA8">
        <w:trPr>
          <w:trHeight w:val="65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35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利于及时消除设备缺陷、防止事故发生和加速事故抢修、缩短停机时间，提高设</w:t>
            </w:r>
            <w:r>
              <w:rPr>
                <w:rFonts w:ascii="宋体" w:hAnsi="宋体" w:cs="宋体" w:hint="eastAsia"/>
                <w:kern w:val="0"/>
                <w:sz w:val="18"/>
                <w:szCs w:val="18"/>
              </w:rPr>
              <w:lastRenderedPageBreak/>
              <w:t>备稳定运行水平、保证各系统安全经济运行</w:t>
            </w:r>
            <w:r>
              <w:rPr>
                <w:rFonts w:ascii="宋体" w:hAnsi="宋体" w:cs="宋体" w:hint="eastAsia"/>
                <w:color w:val="000000"/>
                <w:kern w:val="0"/>
                <w:sz w:val="18"/>
                <w:szCs w:val="18"/>
              </w:rPr>
              <w:t>。</w:t>
            </w:r>
          </w:p>
        </w:tc>
        <w:tc>
          <w:tcPr>
            <w:tcW w:w="255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确保设备安全、稳定运行和建筑装饰面良好状态的重要保障，当设备运行异常和发现设</w:t>
            </w:r>
            <w:r>
              <w:rPr>
                <w:rFonts w:ascii="宋体" w:hAnsi="宋体" w:cs="宋体" w:hint="eastAsia"/>
                <w:kern w:val="0"/>
                <w:sz w:val="18"/>
                <w:szCs w:val="18"/>
              </w:rPr>
              <w:lastRenderedPageBreak/>
              <w:t>备隐患时能够及时进行维修、更换，当建筑装饰面破损使能够及时修复，以确保演出经营活动的正常开展。</w:t>
            </w:r>
          </w:p>
        </w:tc>
        <w:tc>
          <w:tcPr>
            <w:tcW w:w="238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基本完成指标</w:t>
            </w:r>
          </w:p>
        </w:tc>
        <w:tc>
          <w:tcPr>
            <w:tcW w:w="59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17</w:t>
            </w:r>
          </w:p>
        </w:tc>
        <w:tc>
          <w:tcPr>
            <w:tcW w:w="1907"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基本达成指标，但相应数据或资料进行收集整理、对比分析不</w:t>
            </w:r>
            <w:r>
              <w:rPr>
                <w:rFonts w:ascii="宋体" w:hAnsi="宋体" w:cs="宋体" w:hint="eastAsia"/>
                <w:kern w:val="0"/>
                <w:sz w:val="18"/>
                <w:szCs w:val="18"/>
              </w:rPr>
              <w:lastRenderedPageBreak/>
              <w:t>足，绩效呈现不够充分。</w:t>
            </w:r>
          </w:p>
        </w:tc>
      </w:tr>
      <w:tr w:rsidR="007947ED" w:rsidTr="00015CA8">
        <w:tc>
          <w:tcPr>
            <w:tcW w:w="9826" w:type="dxa"/>
            <w:gridSpan w:val="8"/>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总分</w:t>
            </w:r>
          </w:p>
        </w:tc>
        <w:tc>
          <w:tcPr>
            <w:tcW w:w="59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49"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93.92</w:t>
            </w:r>
          </w:p>
        </w:tc>
        <w:tc>
          <w:tcPr>
            <w:tcW w:w="1907"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 w:rsidR="007947ED" w:rsidRDefault="007947ED" w:rsidP="007947ED">
      <w:pPr>
        <w:ind w:firstLineChars="200" w:firstLine="420"/>
        <w:rPr>
          <w:rFonts w:hint="eastAsia"/>
        </w:rPr>
      </w:pPr>
    </w:p>
    <w:p w:rsidR="007947ED" w:rsidRDefault="007947ED" w:rsidP="007947ED">
      <w:pPr>
        <w:pageBreakBefore/>
        <w:rPr>
          <w:rFonts w:hint="eastAsia"/>
        </w:rPr>
      </w:pPr>
    </w:p>
    <w:tbl>
      <w:tblPr>
        <w:tblpPr w:leftFromText="180" w:rightFromText="180" w:vertAnchor="text" w:horzAnchor="page" w:tblpX="1698" w:tblpY="37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2003"/>
        <w:gridCol w:w="1133"/>
        <w:gridCol w:w="1378"/>
        <w:gridCol w:w="1979"/>
        <w:gridCol w:w="675"/>
        <w:gridCol w:w="33"/>
        <w:gridCol w:w="709"/>
        <w:gridCol w:w="1276"/>
        <w:gridCol w:w="1340"/>
      </w:tblGrid>
      <w:tr w:rsidR="007947ED" w:rsidTr="00015CA8">
        <w:trPr>
          <w:trHeight w:val="753"/>
        </w:trPr>
        <w:tc>
          <w:tcPr>
            <w:tcW w:w="13072" w:type="dxa"/>
            <w:gridSpan w:val="12"/>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10"/>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能源支出-热</w:t>
            </w:r>
          </w:p>
        </w:tc>
      </w:tr>
      <w:tr w:rsidR="007947ED" w:rsidTr="00015CA8">
        <w:trPr>
          <w:trHeight w:val="286"/>
        </w:trPr>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484"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工程部</w:t>
            </w:r>
          </w:p>
        </w:tc>
        <w:tc>
          <w:tcPr>
            <w:tcW w:w="2654"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58"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工程部</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484"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彭元波</w:t>
            </w:r>
          </w:p>
        </w:tc>
        <w:tc>
          <w:tcPr>
            <w:tcW w:w="2654"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58"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66550683</w:t>
            </w:r>
          </w:p>
        </w:tc>
      </w:tr>
      <w:tr w:rsidR="007947ED" w:rsidTr="00015CA8">
        <w:tc>
          <w:tcPr>
            <w:tcW w:w="1576"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973"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13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3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687"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973"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300.000000 </w:t>
            </w:r>
          </w:p>
        </w:tc>
        <w:tc>
          <w:tcPr>
            <w:tcW w:w="137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300.000000 </w:t>
            </w:r>
          </w:p>
        </w:tc>
        <w:tc>
          <w:tcPr>
            <w:tcW w:w="2687"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289.992178 </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96.66%</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9.67</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97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3"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300.000000 </w:t>
            </w:r>
          </w:p>
        </w:tc>
        <w:tc>
          <w:tcPr>
            <w:tcW w:w="1378"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300.000000 </w:t>
            </w:r>
          </w:p>
        </w:tc>
        <w:tc>
          <w:tcPr>
            <w:tcW w:w="2687" w:type="dxa"/>
            <w:gridSpan w:val="3"/>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289.992178 </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97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3" w:type="dxa"/>
            <w:vAlign w:val="center"/>
          </w:tcPr>
          <w:p w:rsidR="007947ED" w:rsidRDefault="007947ED" w:rsidP="00015CA8">
            <w:pPr>
              <w:widowControl/>
              <w:spacing w:line="240" w:lineRule="exact"/>
              <w:jc w:val="center"/>
              <w:rPr>
                <w:rFonts w:ascii="宋体" w:hAnsi="宋体" w:cs="宋体"/>
                <w:kern w:val="0"/>
                <w:sz w:val="18"/>
                <w:szCs w:val="18"/>
              </w:rPr>
            </w:pPr>
          </w:p>
        </w:tc>
        <w:tc>
          <w:tcPr>
            <w:tcW w:w="1378" w:type="dxa"/>
            <w:vAlign w:val="center"/>
          </w:tcPr>
          <w:p w:rsidR="007947ED" w:rsidRDefault="007947ED" w:rsidP="00015CA8">
            <w:pPr>
              <w:widowControl/>
              <w:spacing w:line="240" w:lineRule="exact"/>
              <w:jc w:val="center"/>
              <w:rPr>
                <w:rFonts w:ascii="宋体" w:hAnsi="宋体" w:cs="宋体"/>
                <w:kern w:val="0"/>
                <w:sz w:val="18"/>
                <w:szCs w:val="18"/>
              </w:rPr>
            </w:pPr>
          </w:p>
        </w:tc>
        <w:tc>
          <w:tcPr>
            <w:tcW w:w="2687" w:type="dxa"/>
            <w:gridSpan w:val="3"/>
            <w:vAlign w:val="center"/>
          </w:tcPr>
          <w:p w:rsidR="007947ED" w:rsidRDefault="007947ED" w:rsidP="00015CA8">
            <w:pPr>
              <w:widowControl/>
              <w:spacing w:line="240" w:lineRule="exact"/>
              <w:jc w:val="center"/>
              <w:rPr>
                <w:rFonts w:ascii="宋体" w:hAnsi="宋体" w:cs="宋体"/>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97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3" w:type="dxa"/>
            <w:vAlign w:val="center"/>
          </w:tcPr>
          <w:p w:rsidR="007947ED" w:rsidRDefault="007947ED" w:rsidP="00015CA8">
            <w:pPr>
              <w:widowControl/>
              <w:spacing w:line="240" w:lineRule="exact"/>
              <w:jc w:val="center"/>
              <w:rPr>
                <w:rFonts w:ascii="宋体" w:hAnsi="宋体" w:cs="宋体"/>
                <w:kern w:val="0"/>
                <w:sz w:val="18"/>
                <w:szCs w:val="18"/>
              </w:rPr>
            </w:pPr>
          </w:p>
        </w:tc>
        <w:tc>
          <w:tcPr>
            <w:tcW w:w="1378" w:type="dxa"/>
            <w:vAlign w:val="center"/>
          </w:tcPr>
          <w:p w:rsidR="007947ED" w:rsidRDefault="007947ED" w:rsidP="00015CA8">
            <w:pPr>
              <w:widowControl/>
              <w:spacing w:line="240" w:lineRule="exact"/>
              <w:jc w:val="center"/>
              <w:rPr>
                <w:rFonts w:ascii="宋体" w:hAnsi="宋体" w:cs="宋体"/>
                <w:kern w:val="0"/>
                <w:sz w:val="18"/>
                <w:szCs w:val="18"/>
              </w:rPr>
            </w:pPr>
          </w:p>
        </w:tc>
        <w:tc>
          <w:tcPr>
            <w:tcW w:w="2687" w:type="dxa"/>
            <w:gridSpan w:val="3"/>
            <w:vAlign w:val="center"/>
          </w:tcPr>
          <w:p w:rsidR="007947ED" w:rsidRDefault="007947ED" w:rsidP="00015CA8">
            <w:pPr>
              <w:widowControl/>
              <w:spacing w:line="240" w:lineRule="exact"/>
              <w:jc w:val="center"/>
              <w:rPr>
                <w:rFonts w:ascii="宋体" w:hAnsi="宋体" w:cs="宋体"/>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482"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012" w:type="dxa"/>
            <w:gridSpan w:val="6"/>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94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6482" w:type="dxa"/>
            <w:gridSpan w:val="5"/>
            <w:vAlign w:val="center"/>
          </w:tcPr>
          <w:p w:rsidR="007947ED" w:rsidRDefault="007947ED"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能源支出-热项目是保证国家大剧院正常运行，实现剧院经济效益和社会效益的必要常规项目，项目风险和不确定性极低，项目实施条件成熟、程序完善、制度健全，是剧院在构建公共文化服务体系和现代文化市场体系中发挥引领示范作用、建设世界一流表演艺术中心，为广大人民群众提供优秀文艺作品等重点中心业务工作的基础保障和必要条件。</w:t>
            </w:r>
            <w:r>
              <w:rPr>
                <w:rFonts w:ascii="宋体" w:hAnsi="宋体" w:cs="宋体" w:hint="eastAsia"/>
                <w:kern w:val="0"/>
                <w:sz w:val="18"/>
                <w:szCs w:val="18"/>
              </w:rPr>
              <w:tab/>
              <w:t>为剧院演出运营提供保障，确保全年运行无重大责任事故，同时通过严控空调机组启停时间和出风温度、优化运行模式等节能措施，降低剧院整体能耗，减少用热</w:t>
            </w:r>
          </w:p>
        </w:tc>
        <w:tc>
          <w:tcPr>
            <w:tcW w:w="6012" w:type="dxa"/>
            <w:gridSpan w:val="6"/>
            <w:vAlign w:val="center"/>
          </w:tcPr>
          <w:p w:rsidR="007947ED" w:rsidRDefault="007947ED"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能源支出-热项目是保证国家大剧院正常运行，实现剧院经济效益和社会效益的必要常规项目，项目风险和不确定性极低，项目实施条件成熟、程序完善、制度健全，是剧院在构建公共文化服务体系和现代文化市场体系中发挥引领示范作用、建设世界一流表演艺术中心，为广大人民群众提供优秀文艺作品等重点中心业务工作的基础保障和必要条件。</w:t>
            </w:r>
            <w:r>
              <w:rPr>
                <w:rFonts w:ascii="宋体" w:hAnsi="宋体" w:cs="宋体" w:hint="eastAsia"/>
                <w:kern w:val="0"/>
                <w:sz w:val="18"/>
                <w:szCs w:val="18"/>
              </w:rPr>
              <w:tab/>
              <w:t>为剧院演出运营提供保障，确保全年运行无重大责任事故，同时通过严控空调机组启停时间和出风温度、优化运行模式等节能措施，降低剧院整体能耗，减少用热</w:t>
            </w:r>
          </w:p>
        </w:tc>
      </w:tr>
      <w:tr w:rsidR="007947ED" w:rsidTr="00015CA8">
        <w:trPr>
          <w:trHeight w:val="321"/>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1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年度指标值</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实际完成值</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rPr>
          <w:trHeight w:val="252"/>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200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用热量</w:t>
            </w:r>
          </w:p>
        </w:tc>
        <w:tc>
          <w:tcPr>
            <w:tcW w:w="251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34000-38000吉焦</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36214</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003"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空调系统-排风机</w:t>
            </w:r>
          </w:p>
        </w:tc>
        <w:tc>
          <w:tcPr>
            <w:tcW w:w="2511" w:type="dxa"/>
            <w:gridSpan w:val="2"/>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90台</w:t>
            </w:r>
          </w:p>
        </w:tc>
        <w:tc>
          <w:tcPr>
            <w:tcW w:w="197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未完成指标值</w:t>
            </w:r>
          </w:p>
        </w:tc>
        <w:tc>
          <w:tcPr>
            <w:tcW w:w="7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16"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年初设定目标值的不合理，以后应加强绩效目标表的合理性</w:t>
            </w:r>
          </w:p>
        </w:tc>
      </w:tr>
      <w:tr w:rsidR="007947ED" w:rsidTr="00015CA8">
        <w:trPr>
          <w:trHeight w:val="57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200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质量指标</w:t>
            </w:r>
          </w:p>
        </w:tc>
        <w:tc>
          <w:tcPr>
            <w:tcW w:w="251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全年用热稳定，无事故</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2003" w:type="dxa"/>
            <w:vAlign w:val="center"/>
          </w:tcPr>
          <w:p w:rsidR="007947ED" w:rsidRDefault="007947ED"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时效指标</w:t>
            </w:r>
          </w:p>
        </w:tc>
        <w:tc>
          <w:tcPr>
            <w:tcW w:w="2511"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lang/>
              </w:rPr>
            </w:pPr>
            <w:r>
              <w:rPr>
                <w:rFonts w:ascii="宋体" w:hAnsi="宋体" w:cs="宋体" w:hint="eastAsia"/>
                <w:kern w:val="0"/>
                <w:sz w:val="18"/>
                <w:szCs w:val="18"/>
              </w:rPr>
              <w:t>按照每月实际使用量计算及缴纳当月费用</w:t>
            </w:r>
          </w:p>
        </w:tc>
        <w:tc>
          <w:tcPr>
            <w:tcW w:w="1979" w:type="dxa"/>
            <w:vAlign w:val="center"/>
          </w:tcPr>
          <w:p w:rsidR="007947ED" w:rsidRDefault="007947ED"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完成指标值</w:t>
            </w:r>
          </w:p>
        </w:tc>
        <w:tc>
          <w:tcPr>
            <w:tcW w:w="708" w:type="dxa"/>
            <w:gridSpan w:val="2"/>
            <w:vAlign w:val="center"/>
          </w:tcPr>
          <w:p w:rsidR="007947ED" w:rsidRDefault="007947ED" w:rsidP="00015CA8">
            <w:pPr>
              <w:widowControl/>
              <w:spacing w:line="240" w:lineRule="exact"/>
              <w:jc w:val="center"/>
              <w:rPr>
                <w:rFonts w:ascii="宋体" w:hAnsi="宋体" w:cs="宋体"/>
                <w:color w:val="000000"/>
                <w:kern w:val="0"/>
                <w:sz w:val="18"/>
                <w:szCs w:val="18"/>
                <w:lang/>
              </w:rPr>
            </w:pPr>
            <w:r>
              <w:rPr>
                <w:rFonts w:ascii="宋体" w:hAnsi="宋体" w:cs="宋体" w:hint="eastAsia"/>
                <w:color w:val="000000"/>
                <w:kern w:val="0"/>
                <w:sz w:val="18"/>
                <w:szCs w:val="18"/>
                <w:lang/>
              </w:rPr>
              <w:t>5</w:t>
            </w:r>
          </w:p>
        </w:tc>
        <w:tc>
          <w:tcPr>
            <w:tcW w:w="709" w:type="dxa"/>
            <w:vAlign w:val="center"/>
          </w:tcPr>
          <w:p w:rsidR="007947ED" w:rsidRDefault="007947ED"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color w:val="000000"/>
                <w:kern w:val="0"/>
                <w:sz w:val="18"/>
                <w:szCs w:val="18"/>
                <w:lang/>
              </w:rPr>
              <w:t>5</w:t>
            </w:r>
          </w:p>
        </w:tc>
        <w:tc>
          <w:tcPr>
            <w:tcW w:w="2616" w:type="dxa"/>
            <w:gridSpan w:val="2"/>
            <w:vAlign w:val="center"/>
          </w:tcPr>
          <w:p w:rsidR="007947ED" w:rsidRDefault="007947ED" w:rsidP="00015CA8">
            <w:pPr>
              <w:widowControl/>
              <w:jc w:val="left"/>
              <w:textAlignment w:val="center"/>
              <w:rPr>
                <w:rFonts w:ascii="宋体" w:hAnsi="宋体" w:cs="宋体" w:hint="eastAsia"/>
                <w:color w:val="000000"/>
                <w:kern w:val="0"/>
                <w:sz w:val="18"/>
                <w:szCs w:val="18"/>
                <w:lang/>
              </w:rPr>
            </w:pPr>
          </w:p>
        </w:tc>
      </w:tr>
      <w:tr w:rsidR="007947ED" w:rsidTr="00015CA8">
        <w:trPr>
          <w:trHeight w:val="70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200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购买费用</w:t>
            </w:r>
          </w:p>
        </w:tc>
        <w:tc>
          <w:tcPr>
            <w:tcW w:w="2511"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上半年预购热流量费用，下半年购买供暖季基价费用，西总布热费由行政根据情况支出。</w:t>
            </w:r>
          </w:p>
        </w:tc>
        <w:tc>
          <w:tcPr>
            <w:tcW w:w="197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完成指标值</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rPr>
              <w:t>5</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rPr>
              <w:t>5</w:t>
            </w:r>
          </w:p>
        </w:tc>
        <w:tc>
          <w:tcPr>
            <w:tcW w:w="2616" w:type="dxa"/>
            <w:gridSpan w:val="2"/>
            <w:vAlign w:val="center"/>
          </w:tcPr>
          <w:p w:rsidR="007947ED" w:rsidRDefault="007947ED" w:rsidP="00015CA8">
            <w:pPr>
              <w:widowControl/>
              <w:jc w:val="left"/>
              <w:textAlignment w:val="top"/>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tc>
        <w:tc>
          <w:tcPr>
            <w:tcW w:w="200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预算控制</w:t>
            </w:r>
          </w:p>
        </w:tc>
        <w:tc>
          <w:tcPr>
            <w:tcW w:w="251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实际支出控制在300万元以内</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全年供暖费用358.16万元，1预算批复为300万，20年价格上涨，超出部分由计量表中上年结余支付</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w:t>
            </w:r>
          </w:p>
        </w:tc>
        <w:tc>
          <w:tcPr>
            <w:tcW w:w="2616"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由于供暖价格上涨，供暖费用造成偏差，以后年度应加强节能措施，达到控制成本的目的。</w:t>
            </w:r>
          </w:p>
        </w:tc>
      </w:tr>
      <w:tr w:rsidR="007947ED" w:rsidTr="00015CA8">
        <w:trPr>
          <w:trHeight w:val="571"/>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200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节约成本</w:t>
            </w:r>
          </w:p>
        </w:tc>
        <w:tc>
          <w:tcPr>
            <w:tcW w:w="251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制定有效的节能措施，以达到节约成本的目的</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基本完成指标值</w:t>
            </w:r>
          </w:p>
        </w:tc>
        <w:tc>
          <w:tcPr>
            <w:tcW w:w="708" w:type="dxa"/>
            <w:gridSpan w:val="2"/>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2616"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基本达成指标，但相应数据或资料进行收集整理、对比分析不足，绩效呈现不够充分。</w:t>
            </w:r>
          </w:p>
        </w:tc>
      </w:tr>
      <w:tr w:rsidR="007947ED" w:rsidTr="00015CA8">
        <w:trPr>
          <w:trHeight w:val="65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演出用热保障</w:t>
            </w:r>
          </w:p>
        </w:tc>
        <w:tc>
          <w:tcPr>
            <w:tcW w:w="2511"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稳定提供热力，保障演出需要</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rPr>
          <w:trHeight w:val="71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w:t>
            </w:r>
          </w:p>
        </w:tc>
        <w:tc>
          <w:tcPr>
            <w:tcW w:w="200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持续供热稳定</w:t>
            </w:r>
          </w:p>
        </w:tc>
        <w:tc>
          <w:tcPr>
            <w:tcW w:w="2511"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做好用热保障，供热稳定</w:t>
            </w:r>
          </w:p>
        </w:tc>
        <w:tc>
          <w:tcPr>
            <w:tcW w:w="197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完成指标值</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w:t>
            </w:r>
          </w:p>
        </w:tc>
        <w:tc>
          <w:tcPr>
            <w:tcW w:w="200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服务对象满意度指标</w:t>
            </w:r>
          </w:p>
        </w:tc>
        <w:tc>
          <w:tcPr>
            <w:tcW w:w="2511"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w:t>
            </w:r>
          </w:p>
        </w:tc>
        <w:tc>
          <w:tcPr>
            <w:tcW w:w="197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基本完成指标值</w:t>
            </w:r>
          </w:p>
        </w:tc>
        <w:tc>
          <w:tcPr>
            <w:tcW w:w="70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满意度相对薄弱，以后年度应加强满意度资料的收集与分析。</w:t>
            </w:r>
          </w:p>
        </w:tc>
      </w:tr>
      <w:tr w:rsidR="007947ED" w:rsidTr="00015CA8">
        <w:tc>
          <w:tcPr>
            <w:tcW w:w="9039" w:type="dxa"/>
            <w:gridSpan w:val="7"/>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87.67</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 w:rsidR="007947ED" w:rsidRDefault="007947ED" w:rsidP="007947ED"/>
    <w:p w:rsidR="007947ED" w:rsidRDefault="007947ED" w:rsidP="007947ED">
      <w:pPr>
        <w:pageBreakBefore/>
        <w:rPr>
          <w:rFonts w:hint="eastAsia"/>
        </w:rPr>
      </w:pPr>
    </w:p>
    <w:tbl>
      <w:tblPr>
        <w:tblW w:w="133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71"/>
        <w:gridCol w:w="977"/>
        <w:gridCol w:w="958"/>
        <w:gridCol w:w="1302"/>
        <w:gridCol w:w="1518"/>
        <w:gridCol w:w="2735"/>
        <w:gridCol w:w="708"/>
        <w:gridCol w:w="709"/>
        <w:gridCol w:w="1276"/>
        <w:gridCol w:w="1628"/>
      </w:tblGrid>
      <w:tr w:rsidR="007947ED" w:rsidTr="00015CA8">
        <w:trPr>
          <w:trHeight w:val="796"/>
        </w:trPr>
        <w:tc>
          <w:tcPr>
            <w:tcW w:w="13360" w:type="dxa"/>
            <w:gridSpan w:val="11"/>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rPr>
          <w:trHeight w:val="319"/>
        </w:trPr>
        <w:tc>
          <w:tcPr>
            <w:tcW w:w="15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811" w:type="dxa"/>
            <w:gridSpan w:val="9"/>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戏剧场顶层空间改造</w:t>
            </w:r>
          </w:p>
        </w:tc>
      </w:tr>
      <w:tr w:rsidR="007947ED" w:rsidTr="00015CA8">
        <w:trPr>
          <w:trHeight w:val="206"/>
        </w:trPr>
        <w:tc>
          <w:tcPr>
            <w:tcW w:w="15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755"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613"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7947ED" w:rsidTr="00015CA8">
        <w:tc>
          <w:tcPr>
            <w:tcW w:w="154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755"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孙宁</w:t>
            </w: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613"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66550623</w:t>
            </w:r>
          </w:p>
        </w:tc>
      </w:tr>
      <w:tr w:rsidR="007947ED" w:rsidTr="00015CA8">
        <w:tc>
          <w:tcPr>
            <w:tcW w:w="1549"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35"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302"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1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62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947ED" w:rsidTr="00015CA8">
        <w:tc>
          <w:tcPr>
            <w:tcW w:w="1549"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5"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683.392103</w:t>
            </w:r>
          </w:p>
        </w:tc>
        <w:tc>
          <w:tcPr>
            <w:tcW w:w="151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 xml:space="preserve">634.913453 </w:t>
            </w: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600.392939</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94.56%</w:t>
            </w:r>
          </w:p>
        </w:tc>
        <w:tc>
          <w:tcPr>
            <w:tcW w:w="162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9.46</w:t>
            </w:r>
          </w:p>
        </w:tc>
      </w:tr>
      <w:tr w:rsidR="007947ED" w:rsidTr="00015CA8">
        <w:tc>
          <w:tcPr>
            <w:tcW w:w="1549"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5"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683.392103</w:t>
            </w:r>
          </w:p>
        </w:tc>
        <w:tc>
          <w:tcPr>
            <w:tcW w:w="151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 xml:space="preserve">634.913453 </w:t>
            </w: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600.392939</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62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49"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5"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vAlign w:val="center"/>
          </w:tcPr>
          <w:p w:rsidR="007947ED" w:rsidRDefault="007947ED" w:rsidP="00015CA8">
            <w:pPr>
              <w:widowControl/>
              <w:spacing w:line="240" w:lineRule="exact"/>
              <w:jc w:val="center"/>
              <w:rPr>
                <w:rFonts w:ascii="宋体" w:hAnsi="宋体" w:cs="宋体"/>
                <w:kern w:val="0"/>
                <w:sz w:val="18"/>
                <w:szCs w:val="18"/>
              </w:rPr>
            </w:pPr>
          </w:p>
        </w:tc>
        <w:tc>
          <w:tcPr>
            <w:tcW w:w="1518" w:type="dxa"/>
            <w:vAlign w:val="center"/>
          </w:tcPr>
          <w:p w:rsidR="007947ED" w:rsidRDefault="007947ED" w:rsidP="00015CA8">
            <w:pPr>
              <w:widowControl/>
              <w:spacing w:line="240" w:lineRule="exact"/>
              <w:jc w:val="center"/>
              <w:rPr>
                <w:rFonts w:ascii="宋体" w:hAnsi="宋体" w:cs="宋体"/>
                <w:kern w:val="0"/>
                <w:sz w:val="18"/>
                <w:szCs w:val="18"/>
              </w:rPr>
            </w:pP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62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49"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5"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vAlign w:val="center"/>
          </w:tcPr>
          <w:p w:rsidR="007947ED" w:rsidRDefault="007947ED" w:rsidP="00015CA8">
            <w:pPr>
              <w:widowControl/>
              <w:spacing w:line="240" w:lineRule="exact"/>
              <w:jc w:val="center"/>
              <w:rPr>
                <w:rFonts w:ascii="宋体" w:hAnsi="宋体" w:cs="宋体"/>
                <w:kern w:val="0"/>
                <w:sz w:val="18"/>
                <w:szCs w:val="18"/>
              </w:rPr>
            </w:pPr>
          </w:p>
        </w:tc>
        <w:tc>
          <w:tcPr>
            <w:tcW w:w="1518" w:type="dxa"/>
            <w:vAlign w:val="center"/>
          </w:tcPr>
          <w:p w:rsidR="007947ED" w:rsidRDefault="007947ED" w:rsidP="00015CA8">
            <w:pPr>
              <w:widowControl/>
              <w:spacing w:line="240" w:lineRule="exact"/>
              <w:jc w:val="center"/>
              <w:rPr>
                <w:rFonts w:ascii="宋体" w:hAnsi="宋体" w:cs="宋体"/>
                <w:kern w:val="0"/>
                <w:sz w:val="18"/>
                <w:szCs w:val="18"/>
              </w:rPr>
            </w:pPr>
          </w:p>
        </w:tc>
        <w:tc>
          <w:tcPr>
            <w:tcW w:w="3443"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62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26"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7056"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1977"/>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5726" w:type="dxa"/>
            <w:gridSpan w:val="5"/>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戏剧场顶层空间（西餐厅）改造项目建设国家大剧院具有餐饮、外事接待、会议接待功能的活动空间，满足餐饮、会议、外事接待、艺术交流等使用功能。改造风格与“国家级表演艺术中心”定位相匹配，与原有建筑风格向协调，兼具现代感、艺术感、国际化，能够满足100人就餐。拥有私密空间，能够接待不同门类中小型酒会、重要外事活动、艺术交流活动，能够满足不同个性化服务需求。展示国家级表演艺术中心强烈的艺术特色和时代气息，体现国家大剧院管理水平以及服务水平，反映国家文化软实力和综合。</w:t>
            </w:r>
          </w:p>
        </w:tc>
        <w:tc>
          <w:tcPr>
            <w:tcW w:w="7056" w:type="dxa"/>
            <w:gridSpan w:val="5"/>
            <w:vAlign w:val="center"/>
          </w:tcPr>
          <w:p w:rsidR="007947ED" w:rsidRDefault="007947ED" w:rsidP="00015CA8">
            <w:pPr>
              <w:adjustRightInd w:val="0"/>
              <w:snapToGrid w:val="0"/>
              <w:spacing w:line="214" w:lineRule="exact"/>
              <w:rPr>
                <w:rFonts w:ascii="宋体" w:hAnsi="宋体" w:cs="宋体"/>
                <w:kern w:val="0"/>
                <w:sz w:val="20"/>
                <w:szCs w:val="20"/>
              </w:rPr>
            </w:pPr>
            <w:r>
              <w:rPr>
                <w:rFonts w:ascii="宋体" w:hAnsi="宋体" w:hint="eastAsia"/>
                <w:sz w:val="18"/>
                <w:szCs w:val="18"/>
              </w:rPr>
              <w:t>完成施工改造</w:t>
            </w:r>
            <w:r>
              <w:rPr>
                <w:rFonts w:ascii="宋体" w:hAnsi="宋体"/>
                <w:sz w:val="18"/>
                <w:szCs w:val="18"/>
              </w:rPr>
              <w:t>面积</w:t>
            </w:r>
            <w:r>
              <w:rPr>
                <w:rFonts w:ascii="宋体" w:hAnsi="宋体" w:hint="eastAsia"/>
                <w:sz w:val="18"/>
                <w:szCs w:val="18"/>
              </w:rPr>
              <w:t>876平米</w:t>
            </w:r>
            <w:r>
              <w:rPr>
                <w:rFonts w:ascii="宋体" w:hAnsi="宋体"/>
                <w:sz w:val="18"/>
                <w:szCs w:val="18"/>
              </w:rPr>
              <w:t>，</w:t>
            </w:r>
            <w:r>
              <w:rPr>
                <w:rFonts w:ascii="宋体" w:hAnsi="宋体" w:hint="eastAsia"/>
                <w:sz w:val="18"/>
                <w:szCs w:val="18"/>
              </w:rPr>
              <w:t>包括原有</w:t>
            </w:r>
            <w:r>
              <w:rPr>
                <w:rFonts w:ascii="宋体" w:hAnsi="宋体"/>
                <w:sz w:val="18"/>
                <w:szCs w:val="18"/>
              </w:rPr>
              <w:t>装饰面拆除费用</w:t>
            </w:r>
            <w:r>
              <w:rPr>
                <w:rFonts w:ascii="宋体" w:hAnsi="宋体" w:hint="eastAsia"/>
                <w:sz w:val="18"/>
                <w:szCs w:val="18"/>
              </w:rPr>
              <w:t>、地面</w:t>
            </w:r>
            <w:r>
              <w:rPr>
                <w:rFonts w:ascii="宋体" w:hAnsi="宋体"/>
                <w:sz w:val="18"/>
                <w:szCs w:val="18"/>
              </w:rPr>
              <w:t>石材及木地板铺装、飘带造型制作安装、</w:t>
            </w:r>
            <w:r>
              <w:rPr>
                <w:rFonts w:ascii="宋体" w:hAnsi="宋体" w:hint="eastAsia"/>
                <w:sz w:val="18"/>
                <w:szCs w:val="18"/>
              </w:rPr>
              <w:t>艺术</w:t>
            </w:r>
            <w:r>
              <w:rPr>
                <w:rFonts w:ascii="宋体" w:hAnsi="宋体"/>
                <w:sz w:val="18"/>
                <w:szCs w:val="18"/>
              </w:rPr>
              <w:t>屏风制作安装、</w:t>
            </w:r>
            <w:r>
              <w:rPr>
                <w:rFonts w:ascii="宋体" w:hAnsi="宋体" w:hint="eastAsia"/>
                <w:sz w:val="18"/>
                <w:szCs w:val="18"/>
              </w:rPr>
              <w:t>收银台及</w:t>
            </w:r>
            <w:r>
              <w:rPr>
                <w:rFonts w:ascii="宋体" w:hAnsi="宋体"/>
                <w:sz w:val="18"/>
                <w:szCs w:val="18"/>
              </w:rPr>
              <w:t>吧台制作安装、餐桌椅购置、灯具灯具管线布置</w:t>
            </w:r>
            <w:r>
              <w:rPr>
                <w:rFonts w:ascii="宋体" w:hAnsi="宋体" w:hint="eastAsia"/>
                <w:sz w:val="18"/>
                <w:szCs w:val="18"/>
              </w:rPr>
              <w:t>及</w:t>
            </w:r>
            <w:r>
              <w:rPr>
                <w:rFonts w:ascii="宋体" w:hAnsi="宋体"/>
                <w:sz w:val="18"/>
                <w:szCs w:val="18"/>
              </w:rPr>
              <w:t>制作安装等</w:t>
            </w:r>
            <w:r>
              <w:rPr>
                <w:rFonts w:ascii="宋体" w:hAnsi="宋体" w:hint="eastAsia"/>
                <w:sz w:val="18"/>
                <w:szCs w:val="18"/>
              </w:rPr>
              <w:t>建安</w:t>
            </w:r>
            <w:r>
              <w:rPr>
                <w:rFonts w:ascii="宋体" w:hAnsi="宋体"/>
                <w:sz w:val="18"/>
                <w:szCs w:val="18"/>
              </w:rPr>
              <w:t>费用</w:t>
            </w:r>
            <w:r>
              <w:rPr>
                <w:rFonts w:ascii="宋体" w:hAnsi="宋体" w:hint="eastAsia"/>
                <w:sz w:val="18"/>
                <w:szCs w:val="18"/>
              </w:rPr>
              <w:t>、</w:t>
            </w:r>
            <w:r>
              <w:rPr>
                <w:rFonts w:ascii="宋体" w:hAnsi="宋体"/>
                <w:sz w:val="18"/>
                <w:szCs w:val="18"/>
              </w:rPr>
              <w:t>监理费用</w:t>
            </w:r>
            <w:r>
              <w:rPr>
                <w:rFonts w:ascii="宋体" w:hAnsi="宋体" w:hint="eastAsia"/>
                <w:sz w:val="18"/>
                <w:szCs w:val="18"/>
              </w:rPr>
              <w:t>、造价咨询费用、专家评审费、利润</w:t>
            </w:r>
            <w:r>
              <w:rPr>
                <w:rFonts w:ascii="宋体" w:hAnsi="宋体"/>
                <w:sz w:val="18"/>
                <w:szCs w:val="18"/>
              </w:rPr>
              <w:t>税金等</w:t>
            </w:r>
            <w:r>
              <w:rPr>
                <w:rFonts w:ascii="宋体" w:hAnsi="宋体" w:hint="eastAsia"/>
                <w:sz w:val="18"/>
                <w:szCs w:val="18"/>
              </w:rPr>
              <w:t>全部工作内容</w:t>
            </w:r>
            <w:r>
              <w:rPr>
                <w:rFonts w:ascii="宋体" w:hAnsi="宋体"/>
                <w:sz w:val="18"/>
                <w:szCs w:val="18"/>
              </w:rPr>
              <w:t>。</w:t>
            </w:r>
            <w:r>
              <w:rPr>
                <w:rFonts w:ascii="宋体" w:hAnsi="宋体" w:hint="eastAsia"/>
                <w:sz w:val="18"/>
                <w:szCs w:val="18"/>
              </w:rPr>
              <w:t>解决戏剧场顶层空间设备设施老化破损，功能空间不能满足使用需求、风格陈旧等问题，建造剧院餐饮、会议、外事接待、艺术交流多功能于一体的重要活动场所。</w:t>
            </w: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7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7"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95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8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735"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904"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7"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数量指标（10分）</w:t>
            </w:r>
          </w:p>
        </w:tc>
        <w:tc>
          <w:tcPr>
            <w:tcW w:w="958" w:type="dxa"/>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改造面积</w:t>
            </w:r>
          </w:p>
        </w:tc>
        <w:tc>
          <w:tcPr>
            <w:tcW w:w="28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本年度内完成戏剧场顶层空间改造876㎡，其中包含用餐及活动区750㎡、其他空间126㎡。</w:t>
            </w:r>
          </w:p>
        </w:tc>
        <w:tc>
          <w:tcPr>
            <w:tcW w:w="2735"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完成改造面积876平米，原有装饰面拆除费用、地面石材及木地板铺装、飘带造型制作安装、艺术屏风制作安装、收银台及吧台制作安装、餐桌椅购置、灯具灯具管线布置及制作安装等全部工作内容。</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904"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7"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质量指标（20分）</w:t>
            </w:r>
          </w:p>
        </w:tc>
        <w:tc>
          <w:tcPr>
            <w:tcW w:w="958" w:type="dxa"/>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满足使用需求</w:t>
            </w:r>
          </w:p>
        </w:tc>
        <w:tc>
          <w:tcPr>
            <w:tcW w:w="28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解决戏剧场顶层空间设备设施老化破损，功能空间不能满足使用需求、风格陈旧等问题，建造剧院餐饮、会议、外事接待、艺术交流多功能于一体的重要活动场所。</w:t>
            </w:r>
          </w:p>
        </w:tc>
        <w:tc>
          <w:tcPr>
            <w:tcW w:w="2735"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采购立项依据完成规范，符合法规流程，较好的完成了设计效果呈现，满足使用接待需求，施工工艺满足规范要求，装饰观感效果焕然一新。</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2904"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7"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958"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预算批复项目报批、实施采购</w:t>
            </w:r>
          </w:p>
        </w:tc>
        <w:tc>
          <w:tcPr>
            <w:tcW w:w="28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预计2020年6月前</w:t>
            </w:r>
          </w:p>
        </w:tc>
        <w:tc>
          <w:tcPr>
            <w:tcW w:w="2735"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完成项目立项，项目委托招标代理。</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2904"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受疫情影响，适当顺延启动时间</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7"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58"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确定实施单位、加工备料、现场安装</w:t>
            </w:r>
          </w:p>
        </w:tc>
        <w:tc>
          <w:tcPr>
            <w:tcW w:w="28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预计2020年6月-9月</w:t>
            </w:r>
          </w:p>
        </w:tc>
        <w:tc>
          <w:tcPr>
            <w:tcW w:w="2735"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9月份前完成实施单位和监理单位确定。</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904"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p>
        </w:tc>
      </w:tr>
      <w:tr w:rsidR="007947ED" w:rsidTr="00015CA8">
        <w:trPr>
          <w:trHeight w:val="319"/>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7"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58"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投入使用</w:t>
            </w:r>
          </w:p>
        </w:tc>
        <w:tc>
          <w:tcPr>
            <w:tcW w:w="28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预计2020年10月后</w:t>
            </w:r>
          </w:p>
        </w:tc>
        <w:tc>
          <w:tcPr>
            <w:tcW w:w="2735"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2020年12月完成竣工交付。</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2904"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p>
        </w:tc>
      </w:tr>
      <w:tr w:rsidR="007947ED" w:rsidTr="00015CA8">
        <w:trPr>
          <w:trHeight w:val="699"/>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7"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958"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预算控制金额</w:t>
            </w:r>
          </w:p>
        </w:tc>
        <w:tc>
          <w:tcPr>
            <w:tcW w:w="2820"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实际支出控制在预算批复数之内。</w:t>
            </w:r>
          </w:p>
        </w:tc>
        <w:tc>
          <w:tcPr>
            <w:tcW w:w="2735"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预算申报时有40万的暂列金，实际支出严格控制在预算批复数之内。</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904" w:type="dxa"/>
            <w:gridSpan w:val="2"/>
            <w:vAlign w:val="center"/>
          </w:tcPr>
          <w:p w:rsidR="007947ED" w:rsidRDefault="007947ED" w:rsidP="00015CA8">
            <w:pPr>
              <w:widowControl/>
              <w:spacing w:line="240" w:lineRule="exact"/>
              <w:jc w:val="left"/>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77"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经济效益</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958"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提高大剧院收入</w:t>
            </w:r>
          </w:p>
        </w:tc>
        <w:tc>
          <w:tcPr>
            <w:tcW w:w="28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国家大剧院戏剧场顶层空间改造项目建设国家大剧院具有餐饮、外事接待、会议接待功能的活动空间，改造完成后为广大观众、各类活动单位提供有偿服务，预计每年收入400万元。</w:t>
            </w:r>
          </w:p>
        </w:tc>
        <w:tc>
          <w:tcPr>
            <w:tcW w:w="2735"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已完成国家大剧院戏剧场顶层空间改造，具备餐饮、外事接待、会议接待功能的活动空间，改造完成后为广大观众、各类活动单位提供有偿服务。</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2904"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基本达成指标，但相应数据或资料进行收集整理、对比分析不足，绩效呈现不够充分。</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7"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95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提高大剧院管理水平以及服务水平</w:t>
            </w:r>
          </w:p>
        </w:tc>
        <w:tc>
          <w:tcPr>
            <w:tcW w:w="282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国家大剧院戏剧场顶层空间建成后是剧院重要综合活动空间，能够为广大观众、艺术家、各类团体提供观演以外的综合文化服务，丰富剧院使用功能，满足观众用餐需求，极富美感的现代装饰能够为观众带来更加美好的艺术体验，能够展示国家级表演艺术中心强烈的艺术特色和时代气息，体现国家大剧院管理水平以及服务水平，反映国家文化软实力和综合国力，具有良好的社会效益。</w:t>
            </w:r>
          </w:p>
        </w:tc>
        <w:tc>
          <w:tcPr>
            <w:tcW w:w="2735"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已完成国家大剧院戏剧场顶层空间改造，具备餐饮、外事接待、会议接待功能的活动空间，能为广大观众、艺术家、各类团体提供观演以外的综合文化服务，丰富剧院使用功能，满足观众用餐需求，现代装饰能够为观众带来更加美好的艺术体验，一定程度上提高了提高大剧院管理水平以及服务水平。</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904"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7"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可持续影响指标（10分）</w:t>
            </w:r>
          </w:p>
        </w:tc>
        <w:tc>
          <w:tcPr>
            <w:tcW w:w="95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建造多功能活动场所，满足单位使用需求</w:t>
            </w:r>
          </w:p>
        </w:tc>
        <w:tc>
          <w:tcPr>
            <w:tcW w:w="282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解决戏剧场顶层空间设备设施老化破损，功能空间不能满足使用需求、风格陈旧等问题，建造剧院餐饮、会议、外事接待、艺术交流多功能于一体的重要活动场所。</w:t>
            </w:r>
          </w:p>
        </w:tc>
        <w:tc>
          <w:tcPr>
            <w:tcW w:w="2735"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已完成国家大剧院戏剧场顶层空间改造，具备餐饮、外事接待、会议接待功能的活动空间，满足大剧院使用需求。</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904"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p>
        </w:tc>
      </w:tr>
      <w:tr w:rsidR="007947ED" w:rsidTr="00015CA8">
        <w:tc>
          <w:tcPr>
            <w:tcW w:w="578" w:type="dxa"/>
            <w:vAlign w:val="center"/>
          </w:tcPr>
          <w:p w:rsidR="007947ED" w:rsidRDefault="007947ED" w:rsidP="00015CA8">
            <w:pPr>
              <w:widowControl/>
              <w:spacing w:line="240" w:lineRule="exact"/>
              <w:jc w:val="center"/>
              <w:rPr>
                <w:rFonts w:ascii="宋体" w:hAnsi="宋体" w:cs="宋体"/>
                <w:kern w:val="0"/>
                <w:sz w:val="18"/>
                <w:szCs w:val="18"/>
              </w:rPr>
            </w:pPr>
          </w:p>
        </w:tc>
        <w:tc>
          <w:tcPr>
            <w:tcW w:w="971"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满意度指标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977"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w:t>
            </w:r>
          </w:p>
        </w:tc>
        <w:tc>
          <w:tcPr>
            <w:tcW w:w="95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使用人员满意度</w:t>
            </w:r>
          </w:p>
        </w:tc>
        <w:tc>
          <w:tcPr>
            <w:tcW w:w="2820" w:type="dxa"/>
            <w:gridSpan w:val="2"/>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≥80%</w:t>
            </w:r>
          </w:p>
        </w:tc>
        <w:tc>
          <w:tcPr>
            <w:tcW w:w="2735"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满意度资料相对薄弱</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04"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满意度调查资料相对薄弱，以后年度应加强满意度资料的收集。</w:t>
            </w:r>
          </w:p>
        </w:tc>
      </w:tr>
      <w:tr w:rsidR="007947ED" w:rsidTr="00015CA8">
        <w:tc>
          <w:tcPr>
            <w:tcW w:w="9039" w:type="dxa"/>
            <w:gridSpan w:val="7"/>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89.46</w:t>
            </w:r>
          </w:p>
        </w:tc>
        <w:tc>
          <w:tcPr>
            <w:tcW w:w="2904"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 w:rsidR="007947ED" w:rsidRDefault="007947ED" w:rsidP="007947ED">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1340"/>
        <w:gridCol w:w="900"/>
        <w:gridCol w:w="1420"/>
        <w:gridCol w:w="2833"/>
        <w:gridCol w:w="708"/>
        <w:gridCol w:w="709"/>
        <w:gridCol w:w="1276"/>
        <w:gridCol w:w="1340"/>
      </w:tblGrid>
      <w:tr w:rsidR="007947ED" w:rsidTr="00015CA8">
        <w:trPr>
          <w:trHeight w:val="90"/>
        </w:trPr>
        <w:tc>
          <w:tcPr>
            <w:tcW w:w="13072" w:type="dxa"/>
            <w:gridSpan w:val="11"/>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9"/>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剧目制作支出</w:t>
            </w:r>
          </w:p>
        </w:tc>
      </w:tr>
      <w:tr w:rsidR="007947ED" w:rsidTr="00015CA8">
        <w:trPr>
          <w:trHeight w:val="206"/>
        </w:trPr>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630"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630" w:type="dxa"/>
            <w:gridSpan w:val="4"/>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韦兰芬</w:t>
            </w: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66550567</w:t>
            </w:r>
          </w:p>
        </w:tc>
      </w:tr>
      <w:tr w:rsidR="007947ED" w:rsidTr="00015CA8">
        <w:tc>
          <w:tcPr>
            <w:tcW w:w="1576"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31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9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2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310"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90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9240.3</w:t>
            </w:r>
          </w:p>
        </w:tc>
        <w:tc>
          <w:tcPr>
            <w:tcW w:w="142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5330.3</w:t>
            </w: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3685.569041</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69.14%</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6.91</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31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90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7100</w:t>
            </w:r>
          </w:p>
        </w:tc>
        <w:tc>
          <w:tcPr>
            <w:tcW w:w="142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3190</w:t>
            </w: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3182.428724</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31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900" w:type="dxa"/>
            <w:vAlign w:val="center"/>
          </w:tcPr>
          <w:p w:rsidR="007947ED" w:rsidRDefault="007947ED" w:rsidP="00015CA8">
            <w:pPr>
              <w:widowControl/>
              <w:spacing w:line="240" w:lineRule="exact"/>
              <w:jc w:val="center"/>
              <w:rPr>
                <w:rFonts w:ascii="宋体" w:hAnsi="宋体" w:cs="宋体"/>
                <w:kern w:val="0"/>
                <w:sz w:val="18"/>
                <w:szCs w:val="18"/>
              </w:rPr>
            </w:pPr>
          </w:p>
        </w:tc>
        <w:tc>
          <w:tcPr>
            <w:tcW w:w="1420" w:type="dxa"/>
            <w:vAlign w:val="center"/>
          </w:tcPr>
          <w:p w:rsidR="007947ED" w:rsidRDefault="007947ED" w:rsidP="00015CA8">
            <w:pPr>
              <w:widowControl/>
              <w:spacing w:line="240" w:lineRule="exact"/>
              <w:jc w:val="center"/>
              <w:rPr>
                <w:rFonts w:ascii="宋体" w:hAnsi="宋体" w:cs="宋体"/>
                <w:kern w:val="0"/>
                <w:sz w:val="18"/>
                <w:szCs w:val="18"/>
              </w:rPr>
            </w:pP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31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90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2140.30</w:t>
            </w:r>
          </w:p>
        </w:tc>
        <w:tc>
          <w:tcPr>
            <w:tcW w:w="142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2140.30</w:t>
            </w:r>
          </w:p>
        </w:tc>
        <w:tc>
          <w:tcPr>
            <w:tcW w:w="354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503.140317</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628"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866"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94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5628" w:type="dxa"/>
            <w:gridSpan w:val="5"/>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剧目制作部通过制作西洋经典歌剧、挖掘中国经典题材，及创新新制作等手段和方法，制作“国家大剧院出品”的剧目。通过复排往年制作剧目，巩固精品剧目。</w:t>
            </w:r>
          </w:p>
        </w:tc>
        <w:tc>
          <w:tcPr>
            <w:tcW w:w="6866" w:type="dxa"/>
            <w:gridSpan w:val="5"/>
            <w:vAlign w:val="center"/>
          </w:tcPr>
          <w:p w:rsidR="007947ED" w:rsidRDefault="007947ED" w:rsidP="00015CA8">
            <w:pPr>
              <w:pStyle w:val="ac"/>
              <w:spacing w:line="240" w:lineRule="exact"/>
              <w:ind w:firstLineChars="0" w:firstLine="0"/>
              <w:jc w:val="left"/>
              <w:outlineLvl w:val="2"/>
              <w:rPr>
                <w:rFonts w:ascii="宋体" w:hAnsi="宋体" w:cs="宋体"/>
                <w:kern w:val="0"/>
                <w:sz w:val="18"/>
                <w:szCs w:val="18"/>
              </w:rPr>
            </w:pPr>
            <w:r>
              <w:rPr>
                <w:rFonts w:ascii="宋体" w:hAnsi="宋体" w:cs="宋体" w:hint="eastAsia"/>
                <w:kern w:val="0"/>
                <w:sz w:val="18"/>
                <w:szCs w:val="18"/>
              </w:rPr>
              <w:t>铸造文艺精品：剧目制作部在变局中制作新剧目，以不变应万变，稳扎稳打制作复排项目，彰显剧目制作体系成熟的优势，在2020年制作完成一批优秀演出作品。</w:t>
            </w: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83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40"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color w:val="000000"/>
                <w:kern w:val="0"/>
                <w:sz w:val="18"/>
                <w:szCs w:val="18"/>
              </w:rPr>
              <w:t>新排剧目</w:t>
            </w:r>
          </w:p>
        </w:tc>
        <w:tc>
          <w:tcPr>
            <w:tcW w:w="232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3部20余场演出</w:t>
            </w:r>
          </w:p>
        </w:tc>
        <w:tc>
          <w:tcPr>
            <w:tcW w:w="2833"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完成3个演出剧目，共23场演出</w:t>
            </w:r>
          </w:p>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《二月》共7场</w:t>
            </w:r>
          </w:p>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《十字街头》共8场</w:t>
            </w:r>
          </w:p>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《基督山伯爵》共8场</w:t>
            </w:r>
          </w:p>
        </w:tc>
        <w:tc>
          <w:tcPr>
            <w:tcW w:w="70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color w:val="000000"/>
                <w:kern w:val="0"/>
                <w:sz w:val="18"/>
                <w:szCs w:val="18"/>
              </w:rPr>
              <w:t>复排剧目</w:t>
            </w:r>
          </w:p>
        </w:tc>
        <w:tc>
          <w:tcPr>
            <w:tcW w:w="232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11部近30余场演出</w:t>
            </w:r>
          </w:p>
        </w:tc>
        <w:tc>
          <w:tcPr>
            <w:tcW w:w="2833"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完成11个剧目32场演出</w:t>
            </w:r>
          </w:p>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《费加罗的婚礼》1场、《歌剧演员线上GALA音乐会》1场 、《西望长安》1场、音乐会版《冰山上的来客》2场、《玩偶之家》4场</w:t>
            </w:r>
          </w:p>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《艺术家生涯》2场、《国家大剧院歌剧演员音乐会》1场、《“人民必胜”2020年国家大剧院抗击疫情主题演出》2场、《方志敏》4场、《冰山上的来客》4场、</w:t>
            </w:r>
          </w:p>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《林则徐》10场</w:t>
            </w:r>
          </w:p>
        </w:tc>
        <w:tc>
          <w:tcPr>
            <w:tcW w:w="70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340"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艺术质量</w:t>
            </w:r>
          </w:p>
        </w:tc>
        <w:tc>
          <w:tcPr>
            <w:tcW w:w="23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剧目均由国家大剧院出品、制作，将邀请知名主创团队、一流表演艺术家，以歌剧、话剧等艺术形式呈现经典作品，并在艺术质量上达到国内一流水准，满足中国</w:t>
            </w:r>
            <w:r>
              <w:rPr>
                <w:rFonts w:ascii="宋体" w:hAnsi="宋体" w:cs="宋体" w:hint="eastAsia"/>
                <w:kern w:val="0"/>
                <w:sz w:val="18"/>
                <w:szCs w:val="18"/>
              </w:rPr>
              <w:lastRenderedPageBreak/>
              <w:t>观众对高雅艺术的欣赏要求及审美要求。无事故</w:t>
            </w:r>
          </w:p>
        </w:tc>
        <w:tc>
          <w:tcPr>
            <w:tcW w:w="2833"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lastRenderedPageBreak/>
              <w:t>新制作话剧《二月》、话剧《十字街头》、话剧《基督山伯爵》,多场线上演出包括音乐会版歌剧《费加罗婚礼》话剧《西望长安》等，及歌剧《冰山上的来客》、话剧《林则徐》等，艺术质量上达到国内一</w:t>
            </w:r>
            <w:r>
              <w:rPr>
                <w:rFonts w:ascii="宋体" w:hAnsi="宋体" w:cs="宋体" w:hint="eastAsia"/>
                <w:kern w:val="0"/>
                <w:sz w:val="18"/>
                <w:szCs w:val="18"/>
              </w:rPr>
              <w:lastRenderedPageBreak/>
              <w:t>流水准，满足中国观众对高雅艺术的欣赏要求及审美要求。无事故</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color w:val="000000"/>
                <w:kern w:val="0"/>
                <w:sz w:val="18"/>
                <w:szCs w:val="18"/>
              </w:rPr>
              <w:t>演出上座率</w:t>
            </w:r>
          </w:p>
        </w:tc>
        <w:tc>
          <w:tcPr>
            <w:tcW w:w="232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不低于80%</w:t>
            </w:r>
          </w:p>
        </w:tc>
        <w:tc>
          <w:tcPr>
            <w:tcW w:w="2833" w:type="dxa"/>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平均为87.6%，部分剧目低于80%</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color w:val="000000"/>
                <w:kern w:val="0"/>
                <w:sz w:val="18"/>
                <w:szCs w:val="18"/>
              </w:rPr>
              <w:t>吸引观众进入剧场观看演出</w:t>
            </w:r>
          </w:p>
        </w:tc>
        <w:tc>
          <w:tcPr>
            <w:tcW w:w="232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≥3万人次</w:t>
            </w:r>
          </w:p>
        </w:tc>
        <w:tc>
          <w:tcPr>
            <w:tcW w:w="2833" w:type="dxa"/>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实际售票31800张</w:t>
            </w:r>
          </w:p>
        </w:tc>
        <w:tc>
          <w:tcPr>
            <w:tcW w:w="70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40"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按演出季制作剧目</w:t>
            </w:r>
          </w:p>
        </w:tc>
        <w:tc>
          <w:tcPr>
            <w:tcW w:w="232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1-3月新春演出季完成1部剧目剧目；4-8月夏季演出季完成4部剧目；9-12月秋季演出季完成5部剧目</w:t>
            </w:r>
          </w:p>
        </w:tc>
        <w:tc>
          <w:tcPr>
            <w:tcW w:w="2833" w:type="dxa"/>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新春演出季：《二月》；夏季演出季：《费加罗的婚礼》、《歌剧演员线上GALA音乐会》、《西望长安》、音乐会版《冰山上的来客》、《玩偶之家》；秋季演出季：《艺术家生涯》、《国家大剧院歌剧演员音乐会》、《“人民必胜”2020年国家大剧院抗击疫情主题演出》、《方志敏》、《十字街头》、《冰山上的来客》、《基督山伯爵》、《林则徐》</w:t>
            </w:r>
          </w:p>
        </w:tc>
        <w:tc>
          <w:tcPr>
            <w:tcW w:w="708" w:type="dxa"/>
            <w:vAlign w:val="center"/>
          </w:tcPr>
          <w:p w:rsidR="007947ED" w:rsidRDefault="007947ED"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709" w:type="dxa"/>
            <w:vAlign w:val="center"/>
          </w:tcPr>
          <w:p w:rsidR="007947ED" w:rsidRDefault="007947ED"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2616" w:type="dxa"/>
            <w:gridSpan w:val="2"/>
            <w:vAlign w:val="center"/>
          </w:tcPr>
          <w:p w:rsidR="007947ED" w:rsidRDefault="007947ED" w:rsidP="00015CA8">
            <w:pPr>
              <w:widowControl/>
              <w:jc w:val="left"/>
              <w:textAlignment w:val="center"/>
              <w:rPr>
                <w:rFonts w:ascii="宋体" w:hAnsi="宋体" w:cs="宋体" w:hint="eastAsia"/>
                <w:color w:val="000000"/>
                <w:kern w:val="0"/>
                <w:sz w:val="18"/>
                <w:szCs w:val="18"/>
                <w:lang/>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40" w:type="dxa"/>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预算批复数</w:t>
            </w:r>
          </w:p>
        </w:tc>
        <w:tc>
          <w:tcPr>
            <w:tcW w:w="2320"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全年实际支出数控制在预算批复数之内</w:t>
            </w:r>
          </w:p>
        </w:tc>
        <w:tc>
          <w:tcPr>
            <w:tcW w:w="2833"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全年实际支出数未超过预算批复数</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rPr>
                <w:rFonts w:ascii="宋体" w:hAnsi="宋体" w:cs="宋体"/>
                <w:kern w:val="0"/>
                <w:sz w:val="18"/>
                <w:szCs w:val="18"/>
              </w:rPr>
            </w:pPr>
          </w:p>
        </w:tc>
      </w:tr>
      <w:tr w:rsidR="007947ED" w:rsidTr="00015CA8">
        <w:trPr>
          <w:trHeight w:val="67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经济效益指标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40"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全年制作剧目销售率与往年持平</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全年平均销售率≥82%</w:t>
            </w:r>
          </w:p>
        </w:tc>
        <w:tc>
          <w:tcPr>
            <w:tcW w:w="283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全年平均销售率87.7%</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jc w:val="center"/>
              <w:rPr>
                <w:rFonts w:ascii="宋体" w:hAnsi="宋体" w:cs="宋体"/>
                <w:kern w:val="0"/>
                <w:sz w:val="18"/>
                <w:szCs w:val="18"/>
              </w:rPr>
            </w:pPr>
          </w:p>
        </w:tc>
      </w:tr>
      <w:tr w:rsidR="007947ED" w:rsidTr="00015CA8">
        <w:trPr>
          <w:trHeight w:val="65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340"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丰富人民群众文化生活</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达到预期目标</w:t>
            </w:r>
          </w:p>
        </w:tc>
        <w:tc>
          <w:tcPr>
            <w:tcW w:w="2833" w:type="dxa"/>
            <w:vAlign w:val="center"/>
          </w:tcPr>
          <w:p w:rsidR="007947ED" w:rsidRDefault="007947ED" w:rsidP="00015CA8">
            <w:pPr>
              <w:widowControl/>
              <w:spacing w:line="240" w:lineRule="exact"/>
              <w:ind w:firstLineChars="50" w:firstLine="90"/>
              <w:jc w:val="left"/>
              <w:rPr>
                <w:rFonts w:ascii="宋体" w:hAnsi="宋体" w:cs="宋体"/>
                <w:kern w:val="0"/>
                <w:sz w:val="18"/>
                <w:szCs w:val="18"/>
              </w:rPr>
            </w:pPr>
            <w:r>
              <w:rPr>
                <w:rFonts w:ascii="宋体" w:hAnsi="宋体" w:cs="宋体" w:hint="eastAsia"/>
                <w:color w:val="000000"/>
                <w:kern w:val="0"/>
                <w:sz w:val="18"/>
                <w:szCs w:val="18"/>
              </w:rPr>
              <w:t>为疫情中的观众们奉上高质量的精神食粮</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jc w:val="center"/>
              <w:rPr>
                <w:rFonts w:ascii="宋体" w:hAnsi="宋体" w:cs="宋体"/>
                <w:kern w:val="0"/>
                <w:sz w:val="18"/>
                <w:szCs w:val="18"/>
              </w:rPr>
            </w:pPr>
          </w:p>
        </w:tc>
      </w:tr>
      <w:tr w:rsidR="007947ED" w:rsidTr="00015CA8">
        <w:trPr>
          <w:trHeight w:val="71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1340"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剧目演出人才得到培养锻炼</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得到提升</w:t>
            </w:r>
          </w:p>
        </w:tc>
        <w:tc>
          <w:tcPr>
            <w:tcW w:w="283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打造一支专业过硬、素质优良的人才队伍</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70"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w:t>
            </w:r>
          </w:p>
        </w:tc>
        <w:tc>
          <w:tcPr>
            <w:tcW w:w="1340"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艺术院团对剧目制作排演各环节满意</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83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合作艺术家对剧目制作排演各环节满意</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83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观众对剧场服务及演出质量满意</w:t>
            </w:r>
          </w:p>
        </w:tc>
        <w:tc>
          <w:tcPr>
            <w:tcW w:w="232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83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w:t>
            </w:r>
            <w:r>
              <w:rPr>
                <w:rFonts w:ascii="宋体" w:hAnsi="宋体" w:cs="宋体" w:hint="eastAsia"/>
                <w:color w:val="000000"/>
                <w:kern w:val="0"/>
                <w:sz w:val="18"/>
                <w:szCs w:val="18"/>
              </w:rPr>
              <w:lastRenderedPageBreak/>
              <w:t>集工作。</w:t>
            </w:r>
          </w:p>
        </w:tc>
      </w:tr>
      <w:tr w:rsidR="007947ED" w:rsidTr="00015CA8">
        <w:tc>
          <w:tcPr>
            <w:tcW w:w="9039" w:type="dxa"/>
            <w:gridSpan w:val="7"/>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总分</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91.91</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 w:rsidR="007947ED" w:rsidRDefault="007947ED" w:rsidP="007947ED">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938"/>
        <w:gridCol w:w="1302"/>
        <w:gridCol w:w="1260"/>
        <w:gridCol w:w="2993"/>
        <w:gridCol w:w="708"/>
        <w:gridCol w:w="709"/>
        <w:gridCol w:w="1276"/>
        <w:gridCol w:w="1340"/>
      </w:tblGrid>
      <w:tr w:rsidR="007947ED" w:rsidTr="00015CA8">
        <w:trPr>
          <w:trHeight w:val="90"/>
        </w:trPr>
        <w:tc>
          <w:tcPr>
            <w:tcW w:w="13072" w:type="dxa"/>
            <w:gridSpan w:val="11"/>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9"/>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演出项目巡演支出</w:t>
            </w:r>
          </w:p>
        </w:tc>
      </w:tr>
      <w:tr w:rsidR="007947ED" w:rsidTr="00015CA8">
        <w:trPr>
          <w:trHeight w:val="206"/>
        </w:trPr>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70" w:type="dxa"/>
            <w:gridSpan w:val="4"/>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国家大剧院</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实施单位</w:t>
            </w:r>
          </w:p>
        </w:tc>
        <w:tc>
          <w:tcPr>
            <w:tcW w:w="3325" w:type="dxa"/>
            <w:gridSpan w:val="3"/>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国家大剧院</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470" w:type="dxa"/>
            <w:gridSpan w:val="4"/>
            <w:vAlign w:val="center"/>
          </w:tcPr>
          <w:p w:rsidR="007947ED" w:rsidRDefault="007947ED" w:rsidP="00015CA8">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 xml:space="preserve">                 韦兰芬</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联系电话</w:t>
            </w:r>
          </w:p>
        </w:tc>
        <w:tc>
          <w:tcPr>
            <w:tcW w:w="3325" w:type="dxa"/>
            <w:gridSpan w:val="3"/>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66550567</w:t>
            </w:r>
          </w:p>
        </w:tc>
      </w:tr>
      <w:tr w:rsidR="007947ED" w:rsidTr="00015CA8">
        <w:tc>
          <w:tcPr>
            <w:tcW w:w="1576"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年初预算数</w:t>
            </w:r>
          </w:p>
        </w:tc>
        <w:tc>
          <w:tcPr>
            <w:tcW w:w="126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全年预算数</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全年执行数</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执行率</w:t>
            </w: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年度资金总额</w:t>
            </w: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142.31</w:t>
            </w:r>
          </w:p>
        </w:tc>
        <w:tc>
          <w:tcPr>
            <w:tcW w:w="126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49.5025</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5.888292</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11.89%</w:t>
            </w: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1.19</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其中：当年财政拨款</w:t>
            </w:r>
          </w:p>
        </w:tc>
        <w:tc>
          <w:tcPr>
            <w:tcW w:w="1302"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95.8075</w:t>
            </w:r>
          </w:p>
        </w:tc>
        <w:tc>
          <w:tcPr>
            <w:tcW w:w="1260"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上年结转资金</w:t>
            </w: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6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08"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其他资金</w:t>
            </w:r>
          </w:p>
        </w:tc>
        <w:tc>
          <w:tcPr>
            <w:tcW w:w="1302"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46.5025</w:t>
            </w:r>
          </w:p>
        </w:tc>
        <w:tc>
          <w:tcPr>
            <w:tcW w:w="126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46.5025</w:t>
            </w:r>
          </w:p>
        </w:tc>
        <w:tc>
          <w:tcPr>
            <w:tcW w:w="3701"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2.888292</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468"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7026"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94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5468" w:type="dxa"/>
            <w:gridSpan w:val="5"/>
            <w:vAlign w:val="center"/>
          </w:tcPr>
          <w:p w:rsidR="007947ED" w:rsidRDefault="007947ED"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根据剧院巡演规划，2020年计划开展3个演出剧目的国内巡演工作，以话剧、朗诵会等艺术形式传播经典艺术作品，满足观众对高雅艺术的欣赏及审美要求，扩大高雅艺术的传播人群。</w:t>
            </w:r>
          </w:p>
        </w:tc>
        <w:tc>
          <w:tcPr>
            <w:tcW w:w="7026" w:type="dxa"/>
            <w:gridSpan w:val="5"/>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2020年1月11日“举杯吧朋友”驻院歌剧演员音乐会在江苏大剧院演出1场；1月15-17日话剧《林则徐》在广州大剧院演出3场；12月30-31日话剧《林则徐》在</w:t>
            </w:r>
            <w:r>
              <w:rPr>
                <w:rFonts w:ascii="宋体" w:hAnsi="宋体" w:cs="宋体" w:hint="eastAsia"/>
                <w:sz w:val="18"/>
                <w:szCs w:val="18"/>
              </w:rPr>
              <w:t>福州海峡艺术中心演出2场。</w:t>
            </w: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93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99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rPr>
          <w:trHeight w:val="36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剧目数量</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3个</w:t>
            </w:r>
          </w:p>
        </w:tc>
        <w:tc>
          <w:tcPr>
            <w:tcW w:w="299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1个剧目</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因疫情影响，无法完成计划剧目数量。</w:t>
            </w:r>
          </w:p>
        </w:tc>
      </w:tr>
      <w:tr w:rsidR="007947ED" w:rsidTr="00015CA8">
        <w:trPr>
          <w:trHeight w:val="318"/>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媒体活动</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2次</w:t>
            </w:r>
          </w:p>
        </w:tc>
        <w:tc>
          <w:tcPr>
            <w:tcW w:w="299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2次巡演</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938" w:type="dxa"/>
            <w:vMerge w:val="restart"/>
            <w:vAlign w:val="center"/>
          </w:tcPr>
          <w:p w:rsidR="007947ED" w:rsidRDefault="007947ED" w:rsidP="00015CA8">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艺术质量</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演出剧目由国家大剧院出品、制作，将邀请知名主创团队、一流表演艺术家参与巡演，将以话剧等艺术形式传播展现经典艺术作品，在艺术质量上到达国际水准，讲述中国故事，弘扬中国文化，增强文化自信，加强交流。无事故。</w:t>
            </w:r>
          </w:p>
        </w:tc>
        <w:tc>
          <w:tcPr>
            <w:tcW w:w="2993" w:type="dxa"/>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color w:val="000000"/>
                <w:kern w:val="0"/>
                <w:sz w:val="18"/>
                <w:szCs w:val="18"/>
              </w:rPr>
              <w:t xml:space="preserve"> 在外巡演严格遵照国家大剧院出品、演出的标准，与院内演出基本保持一致，同样是邀请知名主创团队、一流表演艺术家参与巡演，以多种艺术形式向当地广大观众展现一流演出水准，传播展现经典艺术作品，在艺术质量上到达国际水准，讲述中国故事，弘扬中国文化，增强文化自信，加强交流。无事故。</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38" w:type="dxa"/>
            <w:vMerge/>
            <w:vAlign w:val="center"/>
          </w:tcPr>
          <w:p w:rsidR="007947ED" w:rsidRDefault="007947ED" w:rsidP="00015CA8">
            <w:pPr>
              <w:widowControl/>
              <w:jc w:val="left"/>
              <w:textAlignment w:val="center"/>
              <w:rPr>
                <w:rFonts w:ascii="宋体" w:hAnsi="宋体" w:cs="宋体"/>
                <w:color w:val="000000"/>
                <w:kern w:val="0"/>
                <w:sz w:val="18"/>
                <w:szCs w:val="18"/>
              </w:rPr>
            </w:pPr>
          </w:p>
        </w:tc>
        <w:tc>
          <w:tcPr>
            <w:tcW w:w="2562"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达到国内一流水平，代表中国艺术创作的水准展现给观众</w:t>
            </w:r>
          </w:p>
        </w:tc>
        <w:tc>
          <w:tcPr>
            <w:tcW w:w="2993" w:type="dxa"/>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color w:val="000000"/>
                <w:kern w:val="0"/>
                <w:sz w:val="18"/>
                <w:szCs w:val="18"/>
              </w:rPr>
              <w:t>与国家大剧院院内制作剧目演出质量基本保持一致，邀请知名主创团队、一流表演艺术家参与巡演，以多种艺术形式向当地广大观众展现国内一流水准，</w:t>
            </w:r>
            <w:r>
              <w:rPr>
                <w:rFonts w:ascii="宋体" w:hAnsi="宋体" w:cs="宋体" w:hint="eastAsia"/>
                <w:kern w:val="0"/>
                <w:sz w:val="18"/>
                <w:szCs w:val="18"/>
              </w:rPr>
              <w:t>代表中国艺术创作的水准展现给观众</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剧目质量</w:t>
            </w:r>
          </w:p>
        </w:tc>
        <w:tc>
          <w:tcPr>
            <w:tcW w:w="2562"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由国家大剧院出品，邀请知名主创团队、一流表演艺术家，国家大剧院制作、演出团队制作呈现</w:t>
            </w:r>
          </w:p>
        </w:tc>
        <w:tc>
          <w:tcPr>
            <w:tcW w:w="299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与院内演出基本保持一致，由国家大剧院出品制作、国家大剧院演出团队呈现，并同时邀请知名主创团队、一流表演艺术家参与巡演</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938"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color w:val="000000"/>
                <w:kern w:val="0"/>
                <w:sz w:val="18"/>
                <w:szCs w:val="18"/>
              </w:rPr>
              <w:t>按剧目生产流程执行</w:t>
            </w:r>
          </w:p>
        </w:tc>
        <w:tc>
          <w:tcPr>
            <w:tcW w:w="2562" w:type="dxa"/>
            <w:gridSpan w:val="2"/>
            <w:vAlign w:val="center"/>
          </w:tcPr>
          <w:p w:rsidR="007947ED" w:rsidRDefault="007947ED"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1-5月策划，6-12月实施</w:t>
            </w:r>
          </w:p>
        </w:tc>
        <w:tc>
          <w:tcPr>
            <w:tcW w:w="2993" w:type="dxa"/>
            <w:vAlign w:val="center"/>
          </w:tcPr>
          <w:p w:rsidR="007947ED" w:rsidRDefault="007947ED"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1-5月完成项目方案制定与预算核对；6-11月因疫情影响，修改及确定合作单位与具体实施方案；12月具体实施。</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受疫情影响，演出方案实施进度经过调整，实施进度顺延。</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预算控制数</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控制在49.5万以内</w:t>
            </w:r>
          </w:p>
        </w:tc>
        <w:tc>
          <w:tcPr>
            <w:tcW w:w="299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实际支出5.89万</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p>
        </w:tc>
      </w:tr>
      <w:tr w:rsidR="007947ED" w:rsidTr="00015CA8">
        <w:trPr>
          <w:trHeight w:val="67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经典艺术作品</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得以很好的传播</w:t>
            </w:r>
          </w:p>
        </w:tc>
        <w:tc>
          <w:tcPr>
            <w:tcW w:w="299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在当地广受好评</w:t>
            </w:r>
          </w:p>
        </w:tc>
        <w:tc>
          <w:tcPr>
            <w:tcW w:w="708" w:type="dxa"/>
            <w:vAlign w:val="center"/>
          </w:tcPr>
          <w:p w:rsidR="007947ED" w:rsidRDefault="007947ED" w:rsidP="00015CA8">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13</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满意度调查资料不够充分</w:t>
            </w:r>
          </w:p>
        </w:tc>
      </w:tr>
      <w:tr w:rsidR="007947ED" w:rsidTr="00015CA8">
        <w:trPr>
          <w:trHeight w:val="65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加强多地间文化交流、讲述中国故事</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得以满足</w:t>
            </w:r>
          </w:p>
        </w:tc>
        <w:tc>
          <w:tcPr>
            <w:tcW w:w="2993"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巡演增强了北京与广州、南京、福州3个文化发达省份间的文化交流，增强了与多地之间的合作信任与了解。</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13</w:t>
            </w:r>
          </w:p>
        </w:tc>
        <w:tc>
          <w:tcPr>
            <w:tcW w:w="2616"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color w:val="000000"/>
                <w:kern w:val="0"/>
                <w:sz w:val="18"/>
                <w:szCs w:val="18"/>
              </w:rPr>
              <w:t>满意度调查资料不够充分</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970"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w:t>
            </w: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艺术院团对剧目制作排演各环节满意</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99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满意度相对薄弱</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2</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38" w:type="dxa"/>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合作艺术家对剧目制作排演各环节满意</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99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满意度相对薄弱</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2</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38" w:type="dxa"/>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观众对演出质量满意</w:t>
            </w:r>
          </w:p>
        </w:tc>
        <w:tc>
          <w:tcPr>
            <w:tcW w:w="256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99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70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color w:val="000000"/>
                <w:kern w:val="0"/>
                <w:sz w:val="18"/>
                <w:szCs w:val="18"/>
              </w:rPr>
              <w:t>3</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9039" w:type="dxa"/>
            <w:gridSpan w:val="7"/>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80.19</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Pr>
        <w:rPr>
          <w:rFonts w:hint="eastAsia"/>
        </w:rPr>
      </w:pPr>
    </w:p>
    <w:p w:rsidR="007947ED" w:rsidRDefault="007947ED" w:rsidP="007947ED">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960"/>
        <w:gridCol w:w="380"/>
        <w:gridCol w:w="900"/>
        <w:gridCol w:w="1530"/>
        <w:gridCol w:w="2723"/>
        <w:gridCol w:w="708"/>
        <w:gridCol w:w="709"/>
        <w:gridCol w:w="1276"/>
        <w:gridCol w:w="1340"/>
      </w:tblGrid>
      <w:tr w:rsidR="007947ED" w:rsidTr="00015CA8">
        <w:trPr>
          <w:trHeight w:val="840"/>
        </w:trPr>
        <w:tc>
          <w:tcPr>
            <w:tcW w:w="13072" w:type="dxa"/>
            <w:gridSpan w:val="12"/>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10"/>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驻院演员队支出</w:t>
            </w:r>
          </w:p>
        </w:tc>
      </w:tr>
      <w:tr w:rsidR="007947ED" w:rsidTr="00015CA8">
        <w:trPr>
          <w:trHeight w:val="206"/>
        </w:trPr>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740"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43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7947ED" w:rsidTr="00015CA8">
        <w:tc>
          <w:tcPr>
            <w:tcW w:w="157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740"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韦兰芬</w:t>
            </w:r>
          </w:p>
        </w:tc>
        <w:tc>
          <w:tcPr>
            <w:tcW w:w="343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66550567</w:t>
            </w:r>
          </w:p>
        </w:tc>
      </w:tr>
      <w:tr w:rsidR="007947ED" w:rsidTr="00015CA8">
        <w:tc>
          <w:tcPr>
            <w:tcW w:w="1576"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3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28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3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3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0"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28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53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43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27.638</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27.64%</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2.76</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280"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c>
          <w:tcPr>
            <w:tcW w:w="153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c>
          <w:tcPr>
            <w:tcW w:w="3431"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80"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530" w:type="dxa"/>
            <w:vAlign w:val="center"/>
          </w:tcPr>
          <w:p w:rsidR="007947ED" w:rsidRDefault="007947ED" w:rsidP="00015CA8">
            <w:pPr>
              <w:widowControl/>
              <w:spacing w:line="240" w:lineRule="exact"/>
              <w:jc w:val="center"/>
              <w:rPr>
                <w:rFonts w:ascii="宋体" w:hAnsi="宋体" w:cs="宋体"/>
                <w:kern w:val="0"/>
                <w:sz w:val="18"/>
                <w:szCs w:val="18"/>
              </w:rPr>
            </w:pPr>
          </w:p>
        </w:tc>
        <w:tc>
          <w:tcPr>
            <w:tcW w:w="3431"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1576"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19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8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53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431"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27.638</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947ED" w:rsidTr="00015CA8">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38" w:type="dxa"/>
            <w:gridSpan w:val="6"/>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756"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947ED" w:rsidTr="00015CA8">
        <w:trPr>
          <w:trHeight w:val="94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5738" w:type="dxa"/>
            <w:gridSpan w:val="6"/>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剧目制作部戏剧演员队在疫情期间，完成了线上录制话剧两部，线下演出演出并完成了剧本朗读，以及小品等形式的视频作业204个，“国家大剧院出品”的剧目。通过复排往年制作剧目，巩固精品剧目。</w:t>
            </w:r>
          </w:p>
          <w:p w:rsidR="007947ED" w:rsidRDefault="007947ED" w:rsidP="00015CA8">
            <w:pPr>
              <w:widowControl/>
              <w:spacing w:line="240" w:lineRule="exact"/>
              <w:jc w:val="left"/>
              <w:rPr>
                <w:rFonts w:ascii="宋体" w:hAnsi="宋体" w:cs="宋体" w:hint="eastAsia"/>
                <w:color w:val="000000"/>
                <w:kern w:val="0"/>
                <w:sz w:val="18"/>
                <w:szCs w:val="18"/>
              </w:rPr>
            </w:pPr>
          </w:p>
        </w:tc>
        <w:tc>
          <w:tcPr>
            <w:tcW w:w="6756" w:type="dxa"/>
            <w:gridSpan w:val="5"/>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铸造文艺精品：剧目制作部在变局中制作新剧目，以不变应万变，稳扎稳打制作复排项目，彰显剧目制作体系成熟的优势，在2020年制作完成一批优秀演出作品。</w:t>
            </w:r>
          </w:p>
          <w:p w:rsidR="007947ED" w:rsidRDefault="007947ED" w:rsidP="00015CA8">
            <w:pPr>
              <w:widowControl/>
              <w:spacing w:line="240" w:lineRule="exact"/>
              <w:jc w:val="left"/>
              <w:rPr>
                <w:rFonts w:ascii="宋体" w:hAnsi="宋体" w:cs="宋体"/>
                <w:color w:val="000000"/>
                <w:kern w:val="0"/>
                <w:sz w:val="18"/>
                <w:szCs w:val="18"/>
              </w:rPr>
            </w:pP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34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4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72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（15分）</w:t>
            </w:r>
          </w:p>
        </w:tc>
        <w:tc>
          <w:tcPr>
            <w:tcW w:w="13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演出场次</w:t>
            </w:r>
          </w:p>
        </w:tc>
        <w:tc>
          <w:tcPr>
            <w:tcW w:w="2430" w:type="dxa"/>
            <w:gridSpan w:val="2"/>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kern w:val="0"/>
                <w:sz w:val="18"/>
                <w:szCs w:val="18"/>
              </w:rPr>
              <w:t>完成9个演出剧目及音乐会，共50场演出</w:t>
            </w:r>
          </w:p>
        </w:tc>
        <w:tc>
          <w:tcPr>
            <w:tcW w:w="2723"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kern w:val="0"/>
                <w:sz w:val="18"/>
                <w:szCs w:val="18"/>
              </w:rPr>
              <w:t>完成9个演出剧目，包括新制作话剧3个，复排6个剧目及音乐会，共50场演出</w:t>
            </w:r>
          </w:p>
        </w:tc>
        <w:tc>
          <w:tcPr>
            <w:tcW w:w="70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15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（15分）</w:t>
            </w:r>
          </w:p>
        </w:tc>
        <w:tc>
          <w:tcPr>
            <w:tcW w:w="1340"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艺术质量</w:t>
            </w:r>
          </w:p>
        </w:tc>
        <w:tc>
          <w:tcPr>
            <w:tcW w:w="2430"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参演6部剧目，及4场音乐会均由国家大剧院出品、制作，由戏剧演员队担任主演或次要角色，呈现原创或经典话剧作品，在艺术质量上达到国内一流水准，满足中国观众对高雅艺术的欣赏要求及审美要求。无事故</w:t>
            </w:r>
          </w:p>
        </w:tc>
        <w:tc>
          <w:tcPr>
            <w:tcW w:w="272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新制作话剧《二月》《十字街头》《基督山伯爵》和复排话剧《西望长安》《玩偶之家》《林则徐》</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《5.12护士节音乐会》《建党99周年音乐会》《人民必胜》音乐会</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40"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color w:val="000000"/>
                <w:kern w:val="0"/>
                <w:sz w:val="18"/>
                <w:szCs w:val="18"/>
              </w:rPr>
              <w:t>完成进度</w:t>
            </w:r>
          </w:p>
        </w:tc>
        <w:tc>
          <w:tcPr>
            <w:tcW w:w="2430"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完成率100%，如期完成，按照剧目制作排期安排执行</w:t>
            </w:r>
          </w:p>
        </w:tc>
        <w:tc>
          <w:tcPr>
            <w:tcW w:w="272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按照剧目制作排期安排执行</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lang/>
              </w:rPr>
            </w:pPr>
            <w:r>
              <w:rPr>
                <w:rFonts w:ascii="宋体" w:hAnsi="宋体" w:cs="宋体" w:hint="eastAsia"/>
                <w:kern w:val="0"/>
                <w:sz w:val="18"/>
                <w:szCs w:val="18"/>
              </w:rPr>
              <w:t>10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lang/>
              </w:rPr>
            </w:pPr>
            <w:r>
              <w:rPr>
                <w:rFonts w:ascii="宋体" w:hAnsi="宋体" w:cs="宋体" w:hint="eastAsia"/>
                <w:color w:val="000000"/>
                <w:kern w:val="0"/>
                <w:sz w:val="18"/>
                <w:szCs w:val="18"/>
                <w:lang/>
              </w:rPr>
              <w:t>7</w:t>
            </w:r>
          </w:p>
        </w:tc>
        <w:tc>
          <w:tcPr>
            <w:tcW w:w="2616" w:type="dxa"/>
            <w:gridSpan w:val="2"/>
            <w:vAlign w:val="center"/>
          </w:tcPr>
          <w:p w:rsidR="007947ED" w:rsidRDefault="007947ED"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t>受疫情影响，演出方案实施进度经过调整，实施进度顺延。</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40" w:type="dxa"/>
            <w:gridSpan w:val="2"/>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预算批复数</w:t>
            </w:r>
          </w:p>
        </w:tc>
        <w:tc>
          <w:tcPr>
            <w:tcW w:w="2430"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全年实际支出数控制在预算批复数之内</w:t>
            </w:r>
          </w:p>
        </w:tc>
        <w:tc>
          <w:tcPr>
            <w:tcW w:w="2723"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全年实际支出数未超过预算批复数</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7947ED" w:rsidRDefault="007947ED" w:rsidP="00015CA8">
            <w:pPr>
              <w:rPr>
                <w:rFonts w:ascii="宋体" w:hAnsi="宋体" w:cs="宋体"/>
                <w:kern w:val="0"/>
                <w:sz w:val="18"/>
                <w:szCs w:val="18"/>
              </w:rPr>
            </w:pPr>
          </w:p>
        </w:tc>
      </w:tr>
      <w:tr w:rsidR="007947ED" w:rsidTr="00015CA8">
        <w:trPr>
          <w:trHeight w:val="71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（30分）</w:t>
            </w:r>
          </w:p>
        </w:tc>
        <w:tc>
          <w:tcPr>
            <w:tcW w:w="970"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（30分）</w:t>
            </w:r>
          </w:p>
        </w:tc>
        <w:tc>
          <w:tcPr>
            <w:tcW w:w="13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开拓线上演出，丰富人民文化生活</w:t>
            </w:r>
          </w:p>
        </w:tc>
        <w:tc>
          <w:tcPr>
            <w:tcW w:w="2430"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达到预期目标</w:t>
            </w:r>
          </w:p>
        </w:tc>
        <w:tc>
          <w:tcPr>
            <w:tcW w:w="272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为疫情中的观众们奉上高质量的精神食粮</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15</w:t>
            </w:r>
          </w:p>
        </w:tc>
        <w:tc>
          <w:tcPr>
            <w:tcW w:w="70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12</w:t>
            </w:r>
          </w:p>
        </w:tc>
        <w:tc>
          <w:tcPr>
            <w:tcW w:w="2616"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基本完成指标值，因疫情影响，部分年初既定的工作无法完成，绩效呈现资料不够充分，需进一步加强资料收集工作。</w:t>
            </w:r>
          </w:p>
        </w:tc>
      </w:tr>
      <w:tr w:rsidR="007947ED" w:rsidTr="00015CA8">
        <w:trPr>
          <w:trHeight w:val="710"/>
        </w:trPr>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13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演员知名度</w:t>
            </w:r>
          </w:p>
        </w:tc>
        <w:tc>
          <w:tcPr>
            <w:tcW w:w="2430"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得到提升</w:t>
            </w:r>
          </w:p>
        </w:tc>
        <w:tc>
          <w:tcPr>
            <w:tcW w:w="2723"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打造一支专业过硬、素质优良的人才队伍</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15</w:t>
            </w:r>
          </w:p>
        </w:tc>
        <w:tc>
          <w:tcPr>
            <w:tcW w:w="709"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13</w:t>
            </w:r>
          </w:p>
        </w:tc>
        <w:tc>
          <w:tcPr>
            <w:tcW w:w="2616" w:type="dxa"/>
            <w:gridSpan w:val="2"/>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基本完成指标值，因疫情影响，部分年初既定的工作无法完成，绩效呈现资料不够充分，需进一步加强资料收集工作。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970"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w:t>
            </w:r>
          </w:p>
        </w:tc>
        <w:tc>
          <w:tcPr>
            <w:tcW w:w="13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艺术院团对剧目制作排演各环节满意</w:t>
            </w:r>
          </w:p>
        </w:tc>
        <w:tc>
          <w:tcPr>
            <w:tcW w:w="24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72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合作艺术家对剧目制作排演各环节满意</w:t>
            </w:r>
          </w:p>
        </w:tc>
        <w:tc>
          <w:tcPr>
            <w:tcW w:w="24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723"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9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70"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340"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观众对剧场服务及演出质量满意</w:t>
            </w:r>
          </w:p>
        </w:tc>
        <w:tc>
          <w:tcPr>
            <w:tcW w:w="243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2723"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基本达到目标值</w:t>
            </w:r>
          </w:p>
        </w:tc>
        <w:tc>
          <w:tcPr>
            <w:tcW w:w="70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616"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满意度调查资料不够充分，不能完全反映服务对象的满意度，以后年度应加强各项工作的满意度调查，并做好资料收集工作。</w:t>
            </w:r>
          </w:p>
        </w:tc>
      </w:tr>
      <w:tr w:rsidR="007947ED" w:rsidTr="00015CA8">
        <w:tc>
          <w:tcPr>
            <w:tcW w:w="9039" w:type="dxa"/>
            <w:gridSpan w:val="8"/>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81.76</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7947ED">
      <w:pPr>
        <w:rPr>
          <w:rFonts w:hint="eastAsia"/>
        </w:rPr>
      </w:pPr>
    </w:p>
    <w:p w:rsidR="007947ED" w:rsidRDefault="007947ED" w:rsidP="007947ED">
      <w:pPr>
        <w:pStyle w:val="ac"/>
        <w:pageBreakBefore/>
        <w:ind w:left="420" w:firstLineChars="0" w:firstLine="0"/>
      </w:pPr>
    </w:p>
    <w:tbl>
      <w:tblPr>
        <w:tblpPr w:leftFromText="180" w:rightFromText="180" w:vertAnchor="text" w:horzAnchor="page" w:tblpX="1698" w:tblpY="396"/>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735"/>
        <w:gridCol w:w="567"/>
        <w:gridCol w:w="1701"/>
        <w:gridCol w:w="2552"/>
        <w:gridCol w:w="708"/>
        <w:gridCol w:w="709"/>
        <w:gridCol w:w="1276"/>
        <w:gridCol w:w="1340"/>
      </w:tblGrid>
      <w:tr w:rsidR="007947ED" w:rsidTr="00015CA8">
        <w:trPr>
          <w:trHeight w:val="786"/>
        </w:trPr>
        <w:tc>
          <w:tcPr>
            <w:tcW w:w="13072" w:type="dxa"/>
            <w:gridSpan w:val="12"/>
            <w:tcBorders>
              <w:top w:val="nil"/>
              <w:left w:val="nil"/>
              <w:bottom w:val="single" w:sz="4" w:space="0" w:color="auto"/>
              <w:right w:val="nil"/>
            </w:tcBorders>
            <w:vAlign w:val="center"/>
          </w:tcPr>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7947ED" w:rsidRDefault="007947ED"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7947ED" w:rsidTr="00015CA8">
        <w:tc>
          <w:tcPr>
            <w:tcW w:w="143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演出及其他餐饮支出</w:t>
            </w:r>
          </w:p>
        </w:tc>
      </w:tr>
      <w:tr w:rsidR="007947ED" w:rsidTr="00015CA8">
        <w:trPr>
          <w:trHeight w:val="206"/>
        </w:trPr>
        <w:tc>
          <w:tcPr>
            <w:tcW w:w="143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055"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26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国家大剧院行政事务部</w:t>
            </w:r>
          </w:p>
        </w:tc>
      </w:tr>
      <w:tr w:rsidR="007947ED" w:rsidTr="00015CA8">
        <w:tc>
          <w:tcPr>
            <w:tcW w:w="143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055" w:type="dxa"/>
            <w:gridSpan w:val="5"/>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乔冠宇</w:t>
            </w:r>
          </w:p>
        </w:tc>
        <w:tc>
          <w:tcPr>
            <w:tcW w:w="326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13901295285</w:t>
            </w:r>
          </w:p>
        </w:tc>
      </w:tr>
      <w:tr w:rsidR="007947ED" w:rsidTr="00015CA8">
        <w:tc>
          <w:tcPr>
            <w:tcW w:w="1432" w:type="dxa"/>
            <w:gridSpan w:val="2"/>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7947ED" w:rsidRDefault="007947ED" w:rsidP="00015CA8">
            <w:pPr>
              <w:widowControl/>
              <w:spacing w:line="240" w:lineRule="exact"/>
              <w:jc w:val="center"/>
              <w:rPr>
                <w:rFonts w:ascii="宋体" w:hAnsi="宋体" w:cs="宋体"/>
                <w:kern w:val="0"/>
                <w:sz w:val="18"/>
                <w:szCs w:val="18"/>
              </w:rPr>
            </w:pPr>
          </w:p>
        </w:tc>
        <w:tc>
          <w:tcPr>
            <w:tcW w:w="130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701"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260"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947ED" w:rsidTr="00015CA8">
        <w:tc>
          <w:tcPr>
            <w:tcW w:w="1432"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052" w:type="dxa"/>
            <w:gridSpan w:val="2"/>
            <w:vAlign w:val="center"/>
          </w:tcPr>
          <w:p w:rsidR="007947ED" w:rsidRDefault="007947ED"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955.00</w:t>
            </w:r>
          </w:p>
        </w:tc>
        <w:tc>
          <w:tcPr>
            <w:tcW w:w="1701"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1050.70</w:t>
            </w:r>
          </w:p>
        </w:tc>
        <w:tc>
          <w:tcPr>
            <w:tcW w:w="3260"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1161.397977</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0.</w:t>
            </w:r>
            <w:r>
              <w:rPr>
                <w:rFonts w:ascii="宋体" w:hAnsi="宋体" w:cs="宋体" w:hint="eastAsia"/>
                <w:color w:val="000000"/>
                <w:kern w:val="0"/>
                <w:sz w:val="18"/>
                <w:szCs w:val="18"/>
              </w:rPr>
              <w:t>54%</w:t>
            </w: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r>
      <w:tr w:rsidR="007947ED" w:rsidTr="00015CA8">
        <w:trPr>
          <w:trHeight w:val="221"/>
        </w:trPr>
        <w:tc>
          <w:tcPr>
            <w:tcW w:w="1432"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05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7947ED" w:rsidRDefault="007947ED" w:rsidP="00015CA8">
            <w:pPr>
              <w:widowControl/>
              <w:spacing w:line="240" w:lineRule="exact"/>
              <w:jc w:val="center"/>
              <w:rPr>
                <w:rFonts w:ascii="宋体" w:hAnsi="宋体" w:cs="宋体" w:hint="eastAsia"/>
                <w:color w:val="000000"/>
                <w:kern w:val="0"/>
                <w:sz w:val="18"/>
                <w:szCs w:val="18"/>
              </w:rPr>
            </w:pPr>
          </w:p>
        </w:tc>
        <w:tc>
          <w:tcPr>
            <w:tcW w:w="1701" w:type="dxa"/>
            <w:vAlign w:val="center"/>
          </w:tcPr>
          <w:p w:rsidR="007947ED" w:rsidRDefault="007947ED" w:rsidP="00015CA8">
            <w:pPr>
              <w:widowControl/>
              <w:spacing w:line="240" w:lineRule="exact"/>
              <w:jc w:val="center"/>
              <w:rPr>
                <w:rFonts w:ascii="宋体" w:hAnsi="宋体" w:cs="宋体" w:hint="eastAsia"/>
                <w:color w:val="000000"/>
                <w:kern w:val="0"/>
                <w:sz w:val="18"/>
                <w:szCs w:val="18"/>
              </w:rPr>
            </w:pPr>
          </w:p>
        </w:tc>
        <w:tc>
          <w:tcPr>
            <w:tcW w:w="3260"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1432"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05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701"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3260"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c>
          <w:tcPr>
            <w:tcW w:w="1432" w:type="dxa"/>
            <w:gridSpan w:val="2"/>
            <w:vMerge/>
            <w:vAlign w:val="center"/>
          </w:tcPr>
          <w:p w:rsidR="007947ED" w:rsidRDefault="007947ED" w:rsidP="00015CA8">
            <w:pPr>
              <w:widowControl/>
              <w:spacing w:line="240" w:lineRule="exact"/>
              <w:jc w:val="center"/>
              <w:rPr>
                <w:rFonts w:ascii="宋体" w:hAnsi="宋体" w:cs="宋体"/>
                <w:kern w:val="0"/>
                <w:sz w:val="18"/>
                <w:szCs w:val="18"/>
              </w:rPr>
            </w:pPr>
          </w:p>
        </w:tc>
        <w:tc>
          <w:tcPr>
            <w:tcW w:w="2052"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955.00</w:t>
            </w:r>
          </w:p>
        </w:tc>
        <w:tc>
          <w:tcPr>
            <w:tcW w:w="1701"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1050.70</w:t>
            </w:r>
          </w:p>
        </w:tc>
        <w:tc>
          <w:tcPr>
            <w:tcW w:w="3260" w:type="dxa"/>
            <w:gridSpan w:val="2"/>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1161.397977</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7947ED" w:rsidRDefault="007947ED" w:rsidP="00015CA8">
            <w:pPr>
              <w:widowControl/>
              <w:spacing w:line="240" w:lineRule="exact"/>
              <w:jc w:val="center"/>
              <w:rPr>
                <w:rFonts w:ascii="宋体" w:hAnsi="宋体" w:cs="宋体"/>
                <w:color w:val="000000"/>
                <w:kern w:val="0"/>
                <w:sz w:val="18"/>
                <w:szCs w:val="18"/>
              </w:rPr>
            </w:pPr>
          </w:p>
        </w:tc>
        <w:tc>
          <w:tcPr>
            <w:tcW w:w="1340"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7947ED" w:rsidTr="00015CA8">
        <w:trPr>
          <w:trHeight w:val="319"/>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909" w:type="dxa"/>
            <w:gridSpan w:val="6"/>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预期目标</w:t>
            </w:r>
          </w:p>
        </w:tc>
        <w:tc>
          <w:tcPr>
            <w:tcW w:w="6585" w:type="dxa"/>
            <w:gridSpan w:val="5"/>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实际完成情况</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5909" w:type="dxa"/>
            <w:gridSpan w:val="6"/>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color w:val="000000"/>
                <w:kern w:val="0"/>
                <w:sz w:val="18"/>
                <w:szCs w:val="18"/>
              </w:rPr>
              <w:t>保障全院干部职工正常用餐，剧院原创剧目及来我院演出全体演职人员就餐。</w:t>
            </w:r>
          </w:p>
        </w:tc>
        <w:tc>
          <w:tcPr>
            <w:tcW w:w="6585" w:type="dxa"/>
            <w:gridSpan w:val="5"/>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受新冠肺炎疫情及食堂内部装修改造影响，食堂自6月1日起恢复运营，全年基本保障了剧院员工就餐，同时开设了南水临时就餐区，保障演职人员就餐。</w:t>
            </w:r>
          </w:p>
        </w:tc>
      </w:tr>
      <w:tr w:rsidR="007947ED" w:rsidTr="00015CA8">
        <w:trPr>
          <w:tblHeader/>
        </w:trPr>
        <w:tc>
          <w:tcPr>
            <w:tcW w:w="578"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39"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268"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552"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r>
              <w:rPr>
                <w:rFonts w:ascii="宋体" w:hAnsi="宋体" w:cs="宋体"/>
                <w:kern w:val="0"/>
                <w:sz w:val="18"/>
                <w:szCs w:val="18"/>
              </w:rPr>
              <w:t>20</w:t>
            </w:r>
            <w:r>
              <w:rPr>
                <w:rFonts w:ascii="宋体" w:hAnsi="宋体" w:cs="宋体" w:hint="eastAsia"/>
                <w:kern w:val="0"/>
                <w:sz w:val="18"/>
                <w:szCs w:val="18"/>
              </w:rPr>
              <w:t>分）</w:t>
            </w:r>
          </w:p>
        </w:tc>
        <w:tc>
          <w:tcPr>
            <w:tcW w:w="1839"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sidRPr="0004363C">
              <w:rPr>
                <w:rFonts w:ascii="宋体" w:hAnsi="宋体" w:cs="宋体" w:hint="eastAsia"/>
                <w:kern w:val="0"/>
                <w:sz w:val="18"/>
                <w:szCs w:val="18"/>
              </w:rPr>
              <w:t>保障全体干部职工就餐</w:t>
            </w:r>
          </w:p>
        </w:tc>
        <w:tc>
          <w:tcPr>
            <w:tcW w:w="2268" w:type="dxa"/>
            <w:gridSpan w:val="2"/>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25万人次</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24万人次</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6</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原因：受疫情影响，剧院演出接待量下降。</w:t>
            </w:r>
            <w:r>
              <w:rPr>
                <w:rFonts w:ascii="宋体" w:hAnsi="宋体" w:cs="宋体"/>
                <w:kern w:val="0"/>
                <w:sz w:val="18"/>
                <w:szCs w:val="18"/>
              </w:rPr>
              <w:br/>
            </w:r>
            <w:r>
              <w:rPr>
                <w:rFonts w:ascii="宋体" w:hAnsi="宋体" w:cs="宋体" w:hint="eastAsia"/>
                <w:kern w:val="0"/>
                <w:sz w:val="18"/>
                <w:szCs w:val="18"/>
              </w:rPr>
              <w:t>改进措施：根据剧院演出实际情况合理供餐。</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4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839"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sidRPr="0004363C">
              <w:rPr>
                <w:rFonts w:ascii="宋体" w:hAnsi="宋体" w:cs="宋体" w:hint="eastAsia"/>
                <w:kern w:val="0"/>
                <w:sz w:val="18"/>
                <w:szCs w:val="18"/>
              </w:rPr>
              <w:t>保障演职人员就餐</w:t>
            </w:r>
          </w:p>
        </w:tc>
        <w:tc>
          <w:tcPr>
            <w:tcW w:w="2268" w:type="dxa"/>
            <w:gridSpan w:val="2"/>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10万人次</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4万人次</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原因：受疫情影响，剧院演出接待量下降。</w:t>
            </w:r>
            <w:r>
              <w:rPr>
                <w:rFonts w:ascii="宋体" w:hAnsi="宋体" w:cs="宋体"/>
                <w:kern w:val="0"/>
                <w:sz w:val="18"/>
                <w:szCs w:val="18"/>
              </w:rPr>
              <w:br/>
            </w:r>
            <w:r>
              <w:rPr>
                <w:rFonts w:ascii="宋体" w:hAnsi="宋体" w:cs="宋体" w:hint="eastAsia"/>
                <w:kern w:val="0"/>
                <w:sz w:val="18"/>
                <w:szCs w:val="18"/>
              </w:rPr>
              <w:t>改进措施：根据剧院演出实际情况合理供餐。</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4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w:t>
            </w:r>
            <w:r>
              <w:rPr>
                <w:rFonts w:ascii="宋体" w:hAnsi="宋体" w:cs="宋体"/>
                <w:kern w:val="0"/>
                <w:sz w:val="18"/>
                <w:szCs w:val="18"/>
              </w:rPr>
              <w:t>0</w:t>
            </w:r>
            <w:r>
              <w:rPr>
                <w:rFonts w:ascii="宋体" w:hAnsi="宋体" w:cs="宋体" w:hint="eastAsia"/>
                <w:kern w:val="0"/>
                <w:sz w:val="18"/>
                <w:szCs w:val="18"/>
              </w:rPr>
              <w:t>分）</w:t>
            </w:r>
          </w:p>
        </w:tc>
        <w:tc>
          <w:tcPr>
            <w:tcW w:w="1839" w:type="dxa"/>
            <w:gridSpan w:val="2"/>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菜品质量</w:t>
            </w:r>
          </w:p>
        </w:tc>
        <w:tc>
          <w:tcPr>
            <w:tcW w:w="2268" w:type="dxa"/>
            <w:gridSpan w:val="2"/>
            <w:vAlign w:val="center"/>
          </w:tcPr>
          <w:p w:rsidR="007947ED" w:rsidRDefault="007947ED"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1、供应菜品品种在十种以上，可以供员工自由选择。</w:t>
            </w:r>
            <w:r>
              <w:rPr>
                <w:rFonts w:ascii="宋体" w:hAnsi="宋体" w:cs="宋体"/>
                <w:kern w:val="0"/>
                <w:sz w:val="18"/>
                <w:szCs w:val="18"/>
              </w:rPr>
              <w:br/>
            </w:r>
            <w:r>
              <w:rPr>
                <w:rFonts w:ascii="宋体" w:hAnsi="宋体" w:cs="宋体" w:hint="eastAsia"/>
                <w:kern w:val="0"/>
                <w:sz w:val="18"/>
                <w:szCs w:val="18"/>
              </w:rPr>
              <w:t>2、质量不得低于往年水平，要尽量做到原材料收支平衡。</w:t>
            </w:r>
          </w:p>
        </w:tc>
        <w:tc>
          <w:tcPr>
            <w:tcW w:w="2552"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1、供应菜品品种在十种以上，可以供员工自由选择。</w:t>
            </w:r>
            <w:r>
              <w:rPr>
                <w:rFonts w:ascii="宋体" w:hAnsi="宋体" w:cs="宋体"/>
                <w:kern w:val="0"/>
                <w:sz w:val="18"/>
                <w:szCs w:val="18"/>
              </w:rPr>
              <w:br/>
            </w:r>
            <w:r>
              <w:rPr>
                <w:rFonts w:ascii="宋体" w:hAnsi="宋体" w:cs="宋体" w:hint="eastAsia"/>
                <w:kern w:val="0"/>
                <w:sz w:val="18"/>
                <w:szCs w:val="18"/>
              </w:rPr>
              <w:t>2、质量不得低于往年水平，要尽量做到原材料收支平衡。</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4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839" w:type="dxa"/>
            <w:gridSpan w:val="2"/>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服务质量</w:t>
            </w:r>
          </w:p>
        </w:tc>
        <w:tc>
          <w:tcPr>
            <w:tcW w:w="2268"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完成员工餐、接待用餐、艺术家和演员用餐、临时用餐以及其他不同标准的餐饮需求。</w:t>
            </w:r>
          </w:p>
        </w:tc>
        <w:tc>
          <w:tcPr>
            <w:tcW w:w="2552" w:type="dxa"/>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完成员工餐、接待用餐、艺术家和演员用餐、临时用餐以及其他不同标准的餐饮需求。</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4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839"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lang/>
              </w:rPr>
            </w:pPr>
            <w:r w:rsidRPr="0004363C">
              <w:rPr>
                <w:rFonts w:ascii="宋体" w:hAnsi="宋体" w:cs="宋体" w:hint="eastAsia"/>
                <w:kern w:val="0"/>
                <w:sz w:val="18"/>
                <w:szCs w:val="18"/>
              </w:rPr>
              <w:t>根据剧院日常就餐人数及演出排期，按周规划食谱。合理控制预算支出进度。</w:t>
            </w:r>
          </w:p>
        </w:tc>
        <w:tc>
          <w:tcPr>
            <w:tcW w:w="2268"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lang/>
              </w:rPr>
            </w:pPr>
            <w:r w:rsidRPr="0004363C">
              <w:rPr>
                <w:rFonts w:ascii="宋体" w:hAnsi="宋体" w:cs="宋体" w:hint="eastAsia"/>
                <w:kern w:val="0"/>
                <w:sz w:val="18"/>
                <w:szCs w:val="18"/>
              </w:rPr>
              <w:t>按要求完成预算进度，完成指标值。</w:t>
            </w:r>
          </w:p>
        </w:tc>
        <w:tc>
          <w:tcPr>
            <w:tcW w:w="2552" w:type="dxa"/>
            <w:vAlign w:val="center"/>
          </w:tcPr>
          <w:p w:rsidR="007947ED" w:rsidRDefault="007947ED" w:rsidP="00015CA8">
            <w:pPr>
              <w:widowControl/>
              <w:spacing w:line="240" w:lineRule="exact"/>
              <w:jc w:val="left"/>
              <w:rPr>
                <w:rFonts w:ascii="宋体" w:hAnsi="宋体" w:cs="宋体" w:hint="eastAsia"/>
                <w:color w:val="000000"/>
                <w:kern w:val="0"/>
                <w:sz w:val="18"/>
                <w:szCs w:val="18"/>
                <w:lang/>
              </w:rPr>
            </w:pPr>
            <w:r w:rsidRPr="0004363C">
              <w:rPr>
                <w:rFonts w:ascii="宋体" w:hAnsi="宋体" w:cs="宋体" w:hint="eastAsia"/>
                <w:kern w:val="0"/>
                <w:sz w:val="18"/>
                <w:szCs w:val="18"/>
              </w:rPr>
              <w:t>按要求完成预算进度，完成指标值。</w:t>
            </w:r>
          </w:p>
        </w:tc>
        <w:tc>
          <w:tcPr>
            <w:tcW w:w="708" w:type="dxa"/>
            <w:vAlign w:val="center"/>
          </w:tcPr>
          <w:p w:rsidR="007947ED" w:rsidRDefault="007947ED" w:rsidP="00015CA8">
            <w:pPr>
              <w:widowControl/>
              <w:jc w:val="center"/>
              <w:textAlignment w:val="center"/>
              <w:rPr>
                <w:rFonts w:ascii="宋体" w:hAnsi="宋体" w:cs="宋体" w:hint="eastAsia"/>
                <w:color w:val="000000"/>
                <w:kern w:val="0"/>
                <w:sz w:val="18"/>
                <w:szCs w:val="18"/>
                <w:lang/>
              </w:rPr>
            </w:pPr>
            <w:r>
              <w:rPr>
                <w:rFonts w:ascii="宋体" w:hAnsi="宋体" w:cs="宋体"/>
                <w:kern w:val="0"/>
                <w:sz w:val="18"/>
                <w:szCs w:val="18"/>
              </w:rPr>
              <w:t>5</w:t>
            </w:r>
          </w:p>
        </w:tc>
        <w:tc>
          <w:tcPr>
            <w:tcW w:w="709" w:type="dxa"/>
            <w:vAlign w:val="center"/>
          </w:tcPr>
          <w:p w:rsidR="007947ED" w:rsidRDefault="007947ED" w:rsidP="00015CA8">
            <w:pPr>
              <w:widowControl/>
              <w:jc w:val="center"/>
              <w:textAlignment w:val="center"/>
              <w:rPr>
                <w:rFonts w:ascii="宋体" w:hAnsi="宋体" w:cs="宋体" w:hint="eastAsia"/>
                <w:color w:val="000000"/>
                <w:kern w:val="0"/>
                <w:sz w:val="18"/>
                <w:szCs w:val="18"/>
                <w:lang/>
              </w:rPr>
            </w:pPr>
            <w:r>
              <w:rPr>
                <w:rFonts w:ascii="宋体" w:hAnsi="宋体" w:cs="宋体"/>
                <w:kern w:val="0"/>
                <w:sz w:val="18"/>
                <w:szCs w:val="18"/>
              </w:rPr>
              <w:t>5</w:t>
            </w:r>
          </w:p>
        </w:tc>
        <w:tc>
          <w:tcPr>
            <w:tcW w:w="2616" w:type="dxa"/>
            <w:gridSpan w:val="2"/>
            <w:vAlign w:val="center"/>
          </w:tcPr>
          <w:p w:rsidR="007947ED" w:rsidRDefault="007947ED" w:rsidP="00015CA8">
            <w:pPr>
              <w:widowControl/>
              <w:jc w:val="left"/>
              <w:textAlignment w:val="center"/>
              <w:rPr>
                <w:rFonts w:ascii="宋体" w:hAnsi="宋体" w:cs="宋体" w:hint="eastAsia"/>
                <w:color w:val="000000"/>
                <w:kern w:val="0"/>
                <w:sz w:val="18"/>
                <w:szCs w:val="18"/>
                <w:lang/>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4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839"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以月度为单位，完成食堂所有供应商的结算工作，合理控制预算支出进度。</w:t>
            </w:r>
          </w:p>
        </w:tc>
        <w:tc>
          <w:tcPr>
            <w:tcW w:w="2268" w:type="dxa"/>
            <w:gridSpan w:val="2"/>
            <w:vAlign w:val="center"/>
          </w:tcPr>
          <w:p w:rsidR="007947ED" w:rsidRDefault="007947ED" w:rsidP="00015CA8">
            <w:pPr>
              <w:widowControl/>
              <w:spacing w:line="240" w:lineRule="exact"/>
              <w:jc w:val="left"/>
              <w:rPr>
                <w:rFonts w:ascii="宋体" w:hAnsi="宋体" w:cs="宋体"/>
                <w:kern w:val="0"/>
                <w:sz w:val="18"/>
                <w:szCs w:val="18"/>
              </w:rPr>
            </w:pPr>
            <w:r w:rsidRPr="0004363C">
              <w:rPr>
                <w:rFonts w:ascii="宋体" w:hAnsi="宋体" w:cs="宋体" w:hint="eastAsia"/>
                <w:kern w:val="0"/>
                <w:sz w:val="18"/>
                <w:szCs w:val="18"/>
              </w:rPr>
              <w:t>按要求完成预算进度，完成指标值。</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按要求完成预算进度，完成指标值。</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7947ED" w:rsidRDefault="007947ED" w:rsidP="00015CA8">
            <w:pPr>
              <w:widowControl/>
              <w:jc w:val="left"/>
              <w:textAlignment w:val="top"/>
              <w:rPr>
                <w:rFonts w:ascii="宋体" w:hAnsi="宋体" w:cs="宋体"/>
                <w:kern w:val="0"/>
                <w:sz w:val="18"/>
                <w:szCs w:val="18"/>
              </w:rPr>
            </w:pP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94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839"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sidRPr="0004363C">
              <w:rPr>
                <w:rFonts w:ascii="宋体" w:hAnsi="宋体" w:cs="宋体" w:hint="eastAsia"/>
                <w:kern w:val="0"/>
                <w:sz w:val="18"/>
                <w:szCs w:val="18"/>
              </w:rPr>
              <w:t>确保剧院内部餐厅在正常运营情况下，人工费、原材料费用及相关物料费用正常支出。</w:t>
            </w:r>
          </w:p>
        </w:tc>
        <w:tc>
          <w:tcPr>
            <w:tcW w:w="2268"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严格按照指标要求计算专家劳务费，实际支出未超过预算批复数。</w:t>
            </w:r>
          </w:p>
        </w:tc>
        <w:tc>
          <w:tcPr>
            <w:tcW w:w="2552"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2020年度物美小卖部预算金额为132万元，但截至11月底全年已累计实际支出250.7万元，此项费用已超预算100余万元。</w:t>
            </w:r>
          </w:p>
          <w:p w:rsidR="007947ED" w:rsidRDefault="007947ED" w:rsidP="00015CA8">
            <w:pPr>
              <w:widowControl/>
              <w:jc w:val="center"/>
              <w:textAlignment w:val="center"/>
              <w:rPr>
                <w:rFonts w:ascii="宋体" w:hAnsi="宋体" w:cs="宋体"/>
                <w:kern w:val="0"/>
                <w:sz w:val="18"/>
                <w:szCs w:val="18"/>
              </w:rPr>
            </w:pP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8</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主要原因：剧院为规范就餐卡使用管理，使建院以来旧餐卡中的大量沉积点数进行集中消费,仅在物美小卖部的刷卡消费比例即成数倍增加。</w:t>
            </w:r>
            <w:r>
              <w:rPr>
                <w:rFonts w:ascii="宋体" w:hAnsi="宋体" w:cs="宋体"/>
                <w:kern w:val="0"/>
                <w:sz w:val="18"/>
                <w:szCs w:val="18"/>
              </w:rPr>
              <w:br/>
            </w:r>
            <w:r>
              <w:rPr>
                <w:rFonts w:ascii="宋体" w:hAnsi="宋体" w:cs="宋体" w:hint="eastAsia"/>
                <w:kern w:val="0"/>
                <w:sz w:val="18"/>
                <w:szCs w:val="18"/>
              </w:rPr>
              <w:t>措施：剧院已完成餐卡改革。</w:t>
            </w:r>
            <w:r>
              <w:rPr>
                <w:rFonts w:ascii="宋体" w:hAnsi="宋体" w:cs="宋体"/>
                <w:kern w:val="0"/>
                <w:sz w:val="18"/>
                <w:szCs w:val="18"/>
              </w:rPr>
              <w:t xml:space="preserve"> </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经济效益</w:t>
            </w:r>
          </w:p>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20</w:t>
            </w:r>
            <w:r>
              <w:rPr>
                <w:rFonts w:ascii="宋体" w:hAnsi="宋体" w:cs="宋体" w:hint="eastAsia"/>
                <w:kern w:val="0"/>
                <w:sz w:val="18"/>
                <w:szCs w:val="18"/>
              </w:rPr>
              <w:t>分）</w:t>
            </w:r>
          </w:p>
        </w:tc>
        <w:tc>
          <w:tcPr>
            <w:tcW w:w="1839" w:type="dxa"/>
            <w:gridSpan w:val="2"/>
            <w:vAlign w:val="center"/>
          </w:tcPr>
          <w:p w:rsidR="007947ED" w:rsidRPr="0004363C" w:rsidRDefault="007947ED" w:rsidP="00015CA8">
            <w:pPr>
              <w:widowControl/>
              <w:spacing w:line="240" w:lineRule="exact"/>
              <w:jc w:val="left"/>
              <w:rPr>
                <w:rFonts w:ascii="宋体" w:hAnsi="宋体" w:cs="宋体"/>
                <w:kern w:val="0"/>
                <w:sz w:val="18"/>
                <w:szCs w:val="18"/>
              </w:rPr>
            </w:pPr>
            <w:r w:rsidRPr="0004363C">
              <w:rPr>
                <w:rFonts w:ascii="宋体" w:hAnsi="宋体" w:cs="宋体" w:hint="eastAsia"/>
                <w:kern w:val="0"/>
                <w:sz w:val="18"/>
                <w:szCs w:val="18"/>
              </w:rPr>
              <w:t>全年职工餐刷卡收入450万</w:t>
            </w:r>
          </w:p>
        </w:tc>
        <w:tc>
          <w:tcPr>
            <w:tcW w:w="2268" w:type="dxa"/>
            <w:gridSpan w:val="2"/>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450万</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426万</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原因：受疫情及餐厅装修改造影响，剧院职工未能如期到岗工作，导致就餐率下降。</w:t>
            </w:r>
            <w:r>
              <w:rPr>
                <w:rFonts w:ascii="宋体" w:hAnsi="宋体" w:cs="宋体"/>
                <w:kern w:val="0"/>
                <w:sz w:val="18"/>
                <w:szCs w:val="18"/>
              </w:rPr>
              <w:br/>
            </w:r>
            <w:r>
              <w:rPr>
                <w:rFonts w:ascii="宋体" w:hAnsi="宋体" w:cs="宋体" w:hint="eastAsia"/>
                <w:kern w:val="0"/>
                <w:sz w:val="18"/>
                <w:szCs w:val="18"/>
              </w:rPr>
              <w:t>改进措施：根据剧院演出实际情况合理供餐。</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48"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1839"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sidRPr="0004363C">
              <w:rPr>
                <w:rFonts w:ascii="宋体" w:hAnsi="宋体" w:cs="宋体" w:hint="eastAsia"/>
                <w:kern w:val="0"/>
                <w:sz w:val="18"/>
                <w:szCs w:val="18"/>
              </w:rPr>
              <w:t>食堂演员餐经营收入120万</w:t>
            </w:r>
          </w:p>
        </w:tc>
        <w:tc>
          <w:tcPr>
            <w:tcW w:w="2268" w:type="dxa"/>
            <w:gridSpan w:val="2"/>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120万</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101万</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kern w:val="0"/>
                <w:sz w:val="18"/>
                <w:szCs w:val="18"/>
              </w:rPr>
              <w:t>9</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原因：受疫情影响，剧院演出接待量下降。</w:t>
            </w:r>
            <w:r>
              <w:rPr>
                <w:rFonts w:ascii="宋体" w:hAnsi="宋体" w:cs="宋体"/>
                <w:kern w:val="0"/>
                <w:sz w:val="18"/>
                <w:szCs w:val="18"/>
              </w:rPr>
              <w:br/>
            </w:r>
            <w:r>
              <w:rPr>
                <w:rFonts w:ascii="宋体" w:hAnsi="宋体" w:cs="宋体" w:hint="eastAsia"/>
                <w:kern w:val="0"/>
                <w:sz w:val="18"/>
                <w:szCs w:val="18"/>
              </w:rPr>
              <w:t>改进措施：根据剧院演出实际情况合理供餐。</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48" w:type="dxa"/>
            <w:vAlign w:val="center"/>
          </w:tcPr>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7947ED" w:rsidRDefault="007947ED"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w:t>
            </w:r>
            <w:r>
              <w:rPr>
                <w:rFonts w:ascii="宋体" w:hAnsi="宋体" w:cs="宋体"/>
                <w:kern w:val="0"/>
                <w:sz w:val="18"/>
                <w:szCs w:val="18"/>
              </w:rPr>
              <w:t>0</w:t>
            </w:r>
            <w:r>
              <w:rPr>
                <w:rFonts w:ascii="宋体" w:hAnsi="宋体" w:cs="宋体" w:hint="eastAsia"/>
                <w:kern w:val="0"/>
                <w:sz w:val="18"/>
                <w:szCs w:val="18"/>
              </w:rPr>
              <w:t>分）</w:t>
            </w:r>
          </w:p>
        </w:tc>
        <w:tc>
          <w:tcPr>
            <w:tcW w:w="1839" w:type="dxa"/>
            <w:gridSpan w:val="2"/>
            <w:vAlign w:val="center"/>
          </w:tcPr>
          <w:p w:rsidR="007947ED" w:rsidRDefault="007947ED" w:rsidP="00015CA8">
            <w:pPr>
              <w:widowControl/>
              <w:spacing w:line="240" w:lineRule="exact"/>
              <w:jc w:val="left"/>
              <w:rPr>
                <w:rFonts w:ascii="宋体" w:hAnsi="宋体" w:cs="宋体"/>
                <w:color w:val="000000"/>
                <w:kern w:val="0"/>
                <w:sz w:val="18"/>
                <w:szCs w:val="18"/>
              </w:rPr>
            </w:pPr>
            <w:r w:rsidRPr="0004363C">
              <w:rPr>
                <w:rFonts w:ascii="宋体" w:hAnsi="宋体" w:cs="宋体" w:hint="eastAsia"/>
                <w:kern w:val="0"/>
                <w:sz w:val="18"/>
                <w:szCs w:val="18"/>
              </w:rPr>
              <w:t>达到保障国家大剧院员工及外来演出人员用餐的预期目标。</w:t>
            </w:r>
          </w:p>
        </w:tc>
        <w:tc>
          <w:tcPr>
            <w:tcW w:w="2268" w:type="dxa"/>
            <w:gridSpan w:val="2"/>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确保完成员工及演员就餐保障。</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kern w:val="0"/>
                <w:sz w:val="18"/>
                <w:szCs w:val="18"/>
              </w:rPr>
              <w:t>完成员工及演员就餐保障。</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kern w:val="0"/>
                <w:sz w:val="18"/>
                <w:szCs w:val="18"/>
              </w:rPr>
              <w:t>9</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缺乏相关支撑材料，今后将加强收集和留存相关支撑材料。</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restart"/>
            <w:vAlign w:val="center"/>
          </w:tcPr>
          <w:p w:rsidR="007947ED" w:rsidRDefault="007947ED"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947ED" w:rsidRDefault="007947ED" w:rsidP="00015CA8">
            <w:pPr>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Merge w:val="restart"/>
            <w:vAlign w:val="center"/>
          </w:tcPr>
          <w:p w:rsidR="007947ED" w:rsidRDefault="007947ED" w:rsidP="00015CA8">
            <w:pPr>
              <w:spacing w:line="240" w:lineRule="exact"/>
              <w:jc w:val="center"/>
              <w:rPr>
                <w:rFonts w:ascii="宋体" w:hAnsi="宋体" w:cs="宋体" w:hint="eastAsia"/>
                <w:kern w:val="0"/>
                <w:sz w:val="18"/>
                <w:szCs w:val="18"/>
              </w:rPr>
            </w:pPr>
            <w:r>
              <w:rPr>
                <w:rFonts w:ascii="宋体" w:hAnsi="宋体" w:cs="宋体" w:hint="eastAsia"/>
                <w:kern w:val="0"/>
                <w:sz w:val="18"/>
                <w:szCs w:val="18"/>
              </w:rPr>
              <w:t>服务对象满意度指标（10分）</w:t>
            </w:r>
          </w:p>
        </w:tc>
        <w:tc>
          <w:tcPr>
            <w:tcW w:w="1839" w:type="dxa"/>
            <w:gridSpan w:val="2"/>
            <w:vAlign w:val="center"/>
          </w:tcPr>
          <w:p w:rsidR="007947ED" w:rsidRDefault="007947ED" w:rsidP="00015CA8">
            <w:pPr>
              <w:widowControl/>
              <w:spacing w:line="240" w:lineRule="exact"/>
              <w:jc w:val="left"/>
              <w:rPr>
                <w:rFonts w:ascii="宋体" w:hAnsi="宋体" w:cs="宋体" w:hint="eastAsia"/>
                <w:color w:val="000000"/>
                <w:kern w:val="0"/>
                <w:sz w:val="18"/>
                <w:szCs w:val="18"/>
              </w:rPr>
            </w:pPr>
            <w:r w:rsidRPr="0004363C">
              <w:rPr>
                <w:rFonts w:ascii="宋体" w:hAnsi="宋体" w:cs="宋体" w:hint="eastAsia"/>
                <w:kern w:val="0"/>
                <w:sz w:val="18"/>
                <w:szCs w:val="18"/>
              </w:rPr>
              <w:t>服务及菜品质量满意度不低于80%。</w:t>
            </w:r>
          </w:p>
        </w:tc>
        <w:tc>
          <w:tcPr>
            <w:tcW w:w="2268" w:type="dxa"/>
            <w:gridSpan w:val="2"/>
            <w:vAlign w:val="center"/>
          </w:tcPr>
          <w:p w:rsidR="007947ED" w:rsidRDefault="007947ED"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满意度不低于80%。</w:t>
            </w:r>
          </w:p>
        </w:tc>
        <w:tc>
          <w:tcPr>
            <w:tcW w:w="2552" w:type="dxa"/>
            <w:vAlign w:val="center"/>
          </w:tcPr>
          <w:p w:rsidR="007947ED" w:rsidRDefault="007947ED"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8</w:t>
            </w:r>
            <w:r>
              <w:rPr>
                <w:rFonts w:ascii="宋体" w:hAnsi="宋体" w:cs="宋体"/>
                <w:kern w:val="0"/>
                <w:sz w:val="18"/>
                <w:szCs w:val="18"/>
              </w:rPr>
              <w:t>0%</w:t>
            </w:r>
          </w:p>
        </w:tc>
        <w:tc>
          <w:tcPr>
            <w:tcW w:w="708"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5</w:t>
            </w:r>
          </w:p>
        </w:tc>
        <w:tc>
          <w:tcPr>
            <w:tcW w:w="709" w:type="dxa"/>
            <w:vAlign w:val="center"/>
          </w:tcPr>
          <w:p w:rsidR="007947ED" w:rsidRDefault="007947ED"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2616" w:type="dxa"/>
            <w:gridSpan w:val="2"/>
            <w:vAlign w:val="center"/>
          </w:tcPr>
          <w:p w:rsidR="007947ED" w:rsidRDefault="007947ED" w:rsidP="00015CA8">
            <w:pPr>
              <w:widowControl/>
              <w:spacing w:line="240" w:lineRule="exact"/>
              <w:jc w:val="left"/>
              <w:rPr>
                <w:rFonts w:hint="eastAsia"/>
                <w:sz w:val="18"/>
                <w:szCs w:val="18"/>
              </w:rPr>
            </w:pPr>
            <w:r>
              <w:rPr>
                <w:rFonts w:ascii="宋体" w:hAnsi="宋体" w:cs="宋体" w:hint="eastAsia"/>
                <w:kern w:val="0"/>
                <w:sz w:val="18"/>
                <w:szCs w:val="18"/>
              </w:rPr>
              <w:t>全年无安全事故。</w:t>
            </w:r>
            <w:r w:rsidRPr="0004363C">
              <w:rPr>
                <w:rFonts w:ascii="宋体" w:hAnsi="宋体" w:cs="宋体" w:hint="eastAsia"/>
                <w:kern w:val="0"/>
                <w:sz w:val="18"/>
                <w:szCs w:val="18"/>
              </w:rPr>
              <w:t>服务及菜品质量</w:t>
            </w:r>
            <w:r>
              <w:rPr>
                <w:rFonts w:ascii="宋体" w:hAnsi="宋体" w:cs="宋体" w:hint="eastAsia"/>
                <w:kern w:val="0"/>
                <w:sz w:val="18"/>
                <w:szCs w:val="18"/>
              </w:rPr>
              <w:t>原因：受疫情影响，剧院演出接待量下降，</w:t>
            </w:r>
            <w:r w:rsidRPr="0004363C">
              <w:rPr>
                <w:rFonts w:ascii="宋体" w:hAnsi="宋体" w:cs="宋体" w:hint="eastAsia"/>
                <w:kern w:val="0"/>
                <w:sz w:val="18"/>
                <w:szCs w:val="18"/>
              </w:rPr>
              <w:t>缺乏相关支撑材料，今后将加强收集和留存相关支撑材料</w:t>
            </w:r>
          </w:p>
        </w:tc>
      </w:tr>
      <w:tr w:rsidR="007947ED" w:rsidTr="00015CA8">
        <w:tc>
          <w:tcPr>
            <w:tcW w:w="57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854" w:type="dxa"/>
            <w:vMerge/>
            <w:vAlign w:val="center"/>
          </w:tcPr>
          <w:p w:rsidR="007947ED" w:rsidRDefault="007947ED" w:rsidP="00015CA8">
            <w:pPr>
              <w:widowControl/>
              <w:spacing w:line="240" w:lineRule="exact"/>
              <w:jc w:val="center"/>
              <w:rPr>
                <w:rFonts w:ascii="宋体" w:hAnsi="宋体" w:cs="宋体" w:hint="eastAsia"/>
                <w:kern w:val="0"/>
                <w:sz w:val="18"/>
                <w:szCs w:val="18"/>
              </w:rPr>
            </w:pPr>
          </w:p>
        </w:tc>
        <w:tc>
          <w:tcPr>
            <w:tcW w:w="948" w:type="dxa"/>
            <w:vMerge/>
            <w:vAlign w:val="center"/>
          </w:tcPr>
          <w:p w:rsidR="007947ED" w:rsidRDefault="007947ED" w:rsidP="00015CA8">
            <w:pPr>
              <w:widowControl/>
              <w:spacing w:line="240" w:lineRule="exact"/>
              <w:jc w:val="center"/>
              <w:rPr>
                <w:rFonts w:ascii="宋体" w:hAnsi="宋体" w:cs="宋体"/>
                <w:kern w:val="0"/>
                <w:sz w:val="18"/>
                <w:szCs w:val="18"/>
              </w:rPr>
            </w:pPr>
          </w:p>
        </w:tc>
        <w:tc>
          <w:tcPr>
            <w:tcW w:w="1839" w:type="dxa"/>
            <w:gridSpan w:val="2"/>
            <w:vAlign w:val="center"/>
          </w:tcPr>
          <w:p w:rsidR="007947ED" w:rsidRDefault="007947ED"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无安全事故。</w:t>
            </w:r>
          </w:p>
        </w:tc>
        <w:tc>
          <w:tcPr>
            <w:tcW w:w="2268" w:type="dxa"/>
            <w:gridSpan w:val="2"/>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无安全事故。</w:t>
            </w:r>
          </w:p>
        </w:tc>
        <w:tc>
          <w:tcPr>
            <w:tcW w:w="2552" w:type="dxa"/>
            <w:vAlign w:val="center"/>
          </w:tcPr>
          <w:p w:rsidR="007947ED" w:rsidRDefault="007947ED"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无安全事故。</w:t>
            </w:r>
          </w:p>
        </w:tc>
        <w:tc>
          <w:tcPr>
            <w:tcW w:w="708"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7947ED" w:rsidRDefault="007947ED"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7947ED" w:rsidRDefault="007947ED"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缺乏相关支撑材料，今后将加强收集和留存相关支撑材料</w:t>
            </w:r>
          </w:p>
        </w:tc>
      </w:tr>
      <w:tr w:rsidR="007947ED" w:rsidTr="00015CA8">
        <w:tc>
          <w:tcPr>
            <w:tcW w:w="9039" w:type="dxa"/>
            <w:gridSpan w:val="8"/>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7947ED" w:rsidRDefault="007947ED"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84.6</w:t>
            </w:r>
          </w:p>
        </w:tc>
        <w:tc>
          <w:tcPr>
            <w:tcW w:w="2616" w:type="dxa"/>
            <w:gridSpan w:val="2"/>
            <w:vAlign w:val="center"/>
          </w:tcPr>
          <w:p w:rsidR="007947ED" w:rsidRDefault="007947ED" w:rsidP="00015CA8">
            <w:pPr>
              <w:widowControl/>
              <w:spacing w:line="240" w:lineRule="exact"/>
              <w:jc w:val="center"/>
              <w:rPr>
                <w:rFonts w:ascii="宋体" w:hAnsi="宋体" w:cs="宋体"/>
                <w:kern w:val="0"/>
                <w:sz w:val="18"/>
                <w:szCs w:val="18"/>
              </w:rPr>
            </w:pPr>
          </w:p>
        </w:tc>
      </w:tr>
    </w:tbl>
    <w:p w:rsidR="007947ED" w:rsidRDefault="007947ED" w:rsidP="003D2655">
      <w:pPr>
        <w:pageBreakBefore/>
        <w:rPr>
          <w:rFonts w:hint="eastAsia"/>
        </w:rPr>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452"/>
        <w:gridCol w:w="850"/>
        <w:gridCol w:w="1985"/>
        <w:gridCol w:w="2551"/>
        <w:gridCol w:w="425"/>
        <w:gridCol w:w="284"/>
        <w:gridCol w:w="425"/>
        <w:gridCol w:w="284"/>
        <w:gridCol w:w="992"/>
        <w:gridCol w:w="1340"/>
      </w:tblGrid>
      <w:tr w:rsidR="003D2655" w:rsidTr="00015CA8">
        <w:tc>
          <w:tcPr>
            <w:tcW w:w="13072" w:type="dxa"/>
            <w:gridSpan w:val="14"/>
            <w:tcBorders>
              <w:top w:val="nil"/>
              <w:left w:val="nil"/>
              <w:bottom w:val="single" w:sz="4" w:space="0" w:color="auto"/>
              <w:right w:val="nil"/>
            </w:tcBorders>
            <w:vAlign w:val="center"/>
          </w:tcPr>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3D2655" w:rsidTr="00015CA8">
        <w:tc>
          <w:tcPr>
            <w:tcW w:w="143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保洁支出</w:t>
            </w:r>
          </w:p>
        </w:tc>
      </w:tr>
      <w:tr w:rsidR="003D2655" w:rsidTr="00015CA8">
        <w:trPr>
          <w:trHeight w:val="206"/>
        </w:trPr>
        <w:tc>
          <w:tcPr>
            <w:tcW w:w="143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339"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3D2655" w:rsidTr="00015CA8">
        <w:tc>
          <w:tcPr>
            <w:tcW w:w="143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339"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王海峰</w:t>
            </w: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66550611</w:t>
            </w:r>
          </w:p>
        </w:tc>
      </w:tr>
      <w:tr w:rsidR="003D2655" w:rsidTr="00015CA8">
        <w:tc>
          <w:tcPr>
            <w:tcW w:w="1432" w:type="dxa"/>
            <w:gridSpan w:val="2"/>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98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D2655" w:rsidTr="00015CA8">
        <w:tc>
          <w:tcPr>
            <w:tcW w:w="1432"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Default="003D265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1143.3338</w:t>
            </w:r>
          </w:p>
        </w:tc>
        <w:tc>
          <w:tcPr>
            <w:tcW w:w="198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1143.3338</w:t>
            </w: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1146.504991</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100.28%</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D2655" w:rsidTr="00015CA8">
        <w:tc>
          <w:tcPr>
            <w:tcW w:w="1432"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1143.3338</w:t>
            </w:r>
          </w:p>
        </w:tc>
        <w:tc>
          <w:tcPr>
            <w:tcW w:w="1985"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1143.3338</w:t>
            </w: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1143.3338</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rPr>
          <w:trHeight w:val="221"/>
        </w:trPr>
        <w:tc>
          <w:tcPr>
            <w:tcW w:w="1432"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985" w:type="dxa"/>
            <w:vAlign w:val="center"/>
          </w:tcPr>
          <w:p w:rsidR="003D2655" w:rsidRDefault="003D2655" w:rsidP="00015CA8">
            <w:pPr>
              <w:widowControl/>
              <w:spacing w:line="240" w:lineRule="exact"/>
              <w:jc w:val="center"/>
              <w:rPr>
                <w:rFonts w:ascii="宋体" w:hAnsi="宋体" w:cs="宋体"/>
                <w:kern w:val="0"/>
                <w:sz w:val="18"/>
                <w:szCs w:val="18"/>
              </w:rPr>
            </w:pP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1432"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985" w:type="dxa"/>
            <w:vAlign w:val="center"/>
          </w:tcPr>
          <w:p w:rsidR="003D2655" w:rsidRDefault="003D2655" w:rsidP="00015CA8">
            <w:pPr>
              <w:widowControl/>
              <w:spacing w:line="240" w:lineRule="exact"/>
              <w:jc w:val="center"/>
              <w:rPr>
                <w:rFonts w:ascii="宋体" w:hAnsi="宋体" w:cs="宋体"/>
                <w:kern w:val="0"/>
                <w:sz w:val="18"/>
                <w:szCs w:val="18"/>
              </w:rPr>
            </w:pPr>
          </w:p>
        </w:tc>
        <w:tc>
          <w:tcPr>
            <w:tcW w:w="29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3.171191</w:t>
            </w:r>
            <w:r>
              <w:rPr>
                <w:rFonts w:ascii="宋体" w:hAnsi="宋体" w:cs="宋体" w:hint="eastAsia"/>
                <w:kern w:val="0"/>
                <w:sz w:val="18"/>
                <w:szCs w:val="18"/>
              </w:rPr>
              <w:tab/>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57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193" w:type="dxa"/>
            <w:gridSpan w:val="6"/>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301" w:type="dxa"/>
            <w:gridSpan w:val="7"/>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6193" w:type="dxa"/>
            <w:gridSpan w:val="6"/>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年度目标：国家大剧院地处首都核心区，是国家最高表演艺术殿堂，本项目按照剧院整体安排和运行要求提供相应的基础保洁和服务，为广大观众及演职人员提供整洁美观的环境，为剧院运行提供基础保障。</w:t>
            </w:r>
          </w:p>
        </w:tc>
        <w:tc>
          <w:tcPr>
            <w:tcW w:w="6301" w:type="dxa"/>
            <w:gridSpan w:val="7"/>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本项目按照剧院整体安排和运行要求提供相应的基础保洁和服务，为广大观众及演职人员提供整洁美观的环境，为剧院运行提供基础保障。</w:t>
            </w:r>
          </w:p>
        </w:tc>
      </w:tr>
      <w:tr w:rsidR="003D2655" w:rsidTr="00015CA8">
        <w:trPr>
          <w:tblHeader/>
        </w:trPr>
        <w:tc>
          <w:tcPr>
            <w:tcW w:w="57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55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835"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551"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33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556" w:type="dxa"/>
            <w:gridSpan w:val="2"/>
            <w:vAlign w:val="center"/>
          </w:tcPr>
          <w:p w:rsidR="003D2655" w:rsidRDefault="003D2655" w:rsidP="00015CA8">
            <w:pPr>
              <w:widowControl/>
              <w:spacing w:line="240" w:lineRule="exact"/>
              <w:jc w:val="left"/>
              <w:rPr>
                <w:rFonts w:ascii="宋体" w:hAnsi="宋体" w:cs="宋体"/>
                <w:color w:val="000000"/>
                <w:kern w:val="0"/>
                <w:sz w:val="18"/>
                <w:szCs w:val="18"/>
              </w:rPr>
            </w:pPr>
            <w:r w:rsidRPr="0005538E">
              <w:rPr>
                <w:rFonts w:ascii="宋体" w:hAnsi="宋体" w:cs="宋体" w:hint="eastAsia"/>
                <w:kern w:val="0"/>
                <w:sz w:val="18"/>
                <w:szCs w:val="18"/>
              </w:rPr>
              <w:t>内部环境保洁</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完成4个剧场（约6000多个坐席），观众公共区域，演职人员工作区域，舞台区域及功能用房等的清洁和维护。主要包括：202间卫生间、72间普通化装间、18间VIP化装间、练琴房23间、排练厅5间、贵宾室10间、各类功能用房1600余间。外聘保洁人员133人。</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按照剧院演出经营活动需求，按时完成相应保洁需求，各类功能用房按需分成日清、月清集中清洁，完成后集中清洁后，注重巡视保洁，确保环境整洁卫生。</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3D2655" w:rsidRDefault="003D2655" w:rsidP="00015CA8">
            <w:pPr>
              <w:widowControl/>
              <w:spacing w:line="240" w:lineRule="exact"/>
              <w:jc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Default="003D2655" w:rsidP="00015CA8">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电梯运行</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完成52部直梯、36部扶梯、一条无障碍通道（含升降梯一部）的运行管理及清洁服务。委托外聘电梯司机9人。</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每日根据演出场次和观众流情况及时调整电梯运行模式，每日进行电梯清洁和消毒，确保安全高效运行。</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sidRPr="0005538E">
              <w:rPr>
                <w:rFonts w:ascii="宋体" w:hAnsi="宋体" w:cs="宋体" w:hint="eastAsia"/>
                <w:kern w:val="0"/>
                <w:sz w:val="18"/>
                <w:szCs w:val="18"/>
              </w:rPr>
              <w:t>外部环境保洁</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完成3.9万平米景观园林及3.55万平米人工湖及便道、南北门出入口文化广场，物流通道及平台，4万多平米的停车场。外聘日常保洁人员33人。</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按合同完成责任区内的环境清洁和巡视工作</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sidRPr="0005538E">
              <w:rPr>
                <w:rFonts w:ascii="宋体" w:hAnsi="宋体" w:cs="宋体" w:hint="eastAsia"/>
                <w:kern w:val="0"/>
                <w:sz w:val="18"/>
                <w:szCs w:val="18"/>
              </w:rPr>
              <w:t>剧院外部壳体每年4-8次 ，观景玻璃（5米以下）和水下廊道根据需要定期清洁。</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剧院外部壳体每年4-8次 ，观景玻璃（5米以下）和水下廊道根据需要定期清洁。</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根据天气情况，结合重要节庆假日需求，完成壳体外表面清洁，2020年完成一次壳体内部钢梁和玻璃内表面清洁，为建成后10余年来首次清洁</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Default="003D2655"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垃圾清运</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完成每年400余车生活垃圾及100余车建筑垃圾的清运、处理。化粪池和隔油池的定期清掏。</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每日由西城环卫进行生活垃圾清运。定期进行化粪池和隔油池清掏工作</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556" w:type="dxa"/>
            <w:gridSpan w:val="2"/>
          </w:tcPr>
          <w:p w:rsidR="003D2655" w:rsidRDefault="003D2655" w:rsidP="00015CA8">
            <w:pPr>
              <w:widowControl/>
              <w:spacing w:line="240" w:lineRule="exact"/>
              <w:jc w:val="left"/>
              <w:rPr>
                <w:rFonts w:ascii="宋体" w:hAnsi="宋体" w:cs="宋体"/>
                <w:color w:val="000000"/>
                <w:kern w:val="0"/>
                <w:sz w:val="18"/>
                <w:szCs w:val="18"/>
              </w:rPr>
            </w:pPr>
            <w:r w:rsidRPr="0005538E">
              <w:rPr>
                <w:rFonts w:ascii="宋体" w:hAnsi="宋体" w:cs="宋体" w:hint="eastAsia"/>
                <w:kern w:val="0"/>
                <w:sz w:val="18"/>
                <w:szCs w:val="18"/>
              </w:rPr>
              <w:t>按照剧院相关要求及委托合同内容，认真做好环境卫生清洁服务工作，努力打造整洁、舒适的观演环境。</w:t>
            </w:r>
          </w:p>
        </w:tc>
        <w:tc>
          <w:tcPr>
            <w:tcW w:w="2835" w:type="dxa"/>
            <w:gridSpan w:val="2"/>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按照剧院相关要求及委托合同内容，认真做好环境卫生清洁服务工作，努力打造整洁、舒适的观演环境。主要区域（指使用密集区，如观众到达区域、主通道、主通道、卫生间等等）和重点区域每日清洁按1日3次固定清洁，然后进行巡视保洁，确保整体环境整洁。确保墙顶地无垃圾、无可清理污渍。</w:t>
            </w:r>
          </w:p>
        </w:tc>
        <w:tc>
          <w:tcPr>
            <w:tcW w:w="2551" w:type="dxa"/>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按照剧院相关要求及委托合同内容，认真做好环境卫生清洁服务工作，努力打造整洁、舒适的观演环境。主要区域（指使用密集区，如观众到达区域、主通道、主通道、卫生间等等）和重点区域每日清洁按1日3次固定清洁，然后进行巡视保洁，确保整体环境整洁。确保墙顶地无垃圾、无可清理污渍。</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332"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556" w:type="dxa"/>
            <w:gridSpan w:val="2"/>
            <w:vAlign w:val="center"/>
          </w:tcPr>
          <w:p w:rsidR="003D2655" w:rsidRPr="0005538E" w:rsidRDefault="003D2655" w:rsidP="00015CA8">
            <w:pPr>
              <w:widowControl/>
              <w:spacing w:line="240" w:lineRule="exact"/>
              <w:jc w:val="left"/>
              <w:rPr>
                <w:rFonts w:ascii="宋体" w:hAnsi="宋体" w:cs="宋体" w:hint="eastAsia"/>
                <w:kern w:val="0"/>
                <w:sz w:val="18"/>
                <w:szCs w:val="18"/>
              </w:rPr>
            </w:pPr>
            <w:r w:rsidRPr="0005538E">
              <w:rPr>
                <w:rFonts w:ascii="宋体" w:hAnsi="宋体" w:cs="宋体" w:hint="eastAsia"/>
                <w:kern w:val="0"/>
                <w:sz w:val="18"/>
                <w:szCs w:val="18"/>
              </w:rPr>
              <w:t>内部环境保洁</w:t>
            </w:r>
          </w:p>
        </w:tc>
        <w:tc>
          <w:tcPr>
            <w:tcW w:w="2835" w:type="dxa"/>
            <w:gridSpan w:val="2"/>
            <w:vAlign w:val="center"/>
          </w:tcPr>
          <w:p w:rsidR="003D2655" w:rsidRPr="0005538E" w:rsidRDefault="003D2655" w:rsidP="00015CA8">
            <w:pPr>
              <w:widowControl/>
              <w:spacing w:line="240" w:lineRule="exact"/>
              <w:jc w:val="left"/>
              <w:rPr>
                <w:rFonts w:ascii="宋体" w:hAnsi="宋体" w:cs="宋体" w:hint="eastAsia"/>
                <w:kern w:val="0"/>
                <w:sz w:val="18"/>
                <w:szCs w:val="18"/>
              </w:rPr>
            </w:pPr>
            <w:r w:rsidRPr="0005538E">
              <w:rPr>
                <w:rFonts w:ascii="宋体" w:hAnsi="宋体" w:cs="宋体" w:hint="eastAsia"/>
                <w:kern w:val="0"/>
                <w:sz w:val="18"/>
                <w:szCs w:val="18"/>
              </w:rPr>
              <w:t>与场务、舞台、演出、制作等等相关部门沟通，及时按需求进行保洁服务</w:t>
            </w:r>
          </w:p>
        </w:tc>
        <w:tc>
          <w:tcPr>
            <w:tcW w:w="2551" w:type="dxa"/>
            <w:vAlign w:val="center"/>
          </w:tcPr>
          <w:p w:rsidR="003D2655" w:rsidRPr="0005538E" w:rsidRDefault="003D2655" w:rsidP="00015CA8">
            <w:pPr>
              <w:widowControl/>
              <w:spacing w:line="240" w:lineRule="exact"/>
              <w:jc w:val="left"/>
              <w:rPr>
                <w:rFonts w:ascii="宋体" w:hAnsi="宋体" w:cs="宋体" w:hint="eastAsia"/>
                <w:kern w:val="0"/>
                <w:sz w:val="18"/>
                <w:szCs w:val="18"/>
              </w:rPr>
            </w:pPr>
            <w:r w:rsidRPr="0005538E">
              <w:rPr>
                <w:rFonts w:ascii="宋体" w:hAnsi="宋体" w:cs="宋体" w:hint="eastAsia"/>
                <w:kern w:val="0"/>
                <w:sz w:val="18"/>
                <w:szCs w:val="18"/>
              </w:rPr>
              <w:t>按需求及时响应</w:t>
            </w:r>
          </w:p>
        </w:tc>
        <w:tc>
          <w:tcPr>
            <w:tcW w:w="709" w:type="dxa"/>
            <w:gridSpan w:val="2"/>
            <w:vAlign w:val="center"/>
          </w:tcPr>
          <w:p w:rsidR="003D2655" w:rsidRDefault="003D265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4</w:t>
            </w:r>
          </w:p>
        </w:tc>
        <w:tc>
          <w:tcPr>
            <w:tcW w:w="709" w:type="dxa"/>
            <w:gridSpan w:val="2"/>
            <w:vAlign w:val="center"/>
          </w:tcPr>
          <w:p w:rsidR="003D2655" w:rsidRDefault="003D265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4</w:t>
            </w:r>
          </w:p>
        </w:tc>
        <w:tc>
          <w:tcPr>
            <w:tcW w:w="2332" w:type="dxa"/>
            <w:gridSpan w:val="2"/>
            <w:vAlign w:val="center"/>
          </w:tcPr>
          <w:p w:rsidR="003D2655" w:rsidRDefault="003D2655" w:rsidP="00015CA8">
            <w:pPr>
              <w:widowControl/>
              <w:jc w:val="left"/>
              <w:textAlignment w:val="center"/>
              <w:rPr>
                <w:rFonts w:ascii="宋体" w:hAnsi="宋体" w:cs="宋体" w:hint="eastAsia"/>
                <w:color w:val="000000"/>
                <w:kern w:val="0"/>
                <w:sz w:val="18"/>
                <w:szCs w:val="18"/>
                <w:lang/>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外部环境保洁</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按工作计划，及时做好保洁服务</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按需求及时响应</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3D2655" w:rsidRDefault="003D2655" w:rsidP="00015CA8">
            <w:pPr>
              <w:widowControl/>
              <w:jc w:val="left"/>
              <w:textAlignment w:val="top"/>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电梯运行</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按需求进电梯运行保障</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按需求及时响应</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3D2655" w:rsidRDefault="003D2655" w:rsidP="00015CA8">
            <w:pPr>
              <w:widowControl/>
              <w:textAlignment w:val="top"/>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Pr="0005538E" w:rsidRDefault="003D2655" w:rsidP="00015CA8">
            <w:pPr>
              <w:widowControl/>
              <w:spacing w:line="240" w:lineRule="exact"/>
              <w:jc w:val="left"/>
              <w:rPr>
                <w:rFonts w:ascii="宋体" w:hAnsi="宋体" w:cs="宋体" w:hint="eastAsia"/>
                <w:kern w:val="0"/>
                <w:sz w:val="18"/>
                <w:szCs w:val="18"/>
              </w:rPr>
            </w:pPr>
            <w:r w:rsidRPr="0005538E">
              <w:rPr>
                <w:rFonts w:ascii="宋体" w:hAnsi="宋体" w:cs="宋体" w:hint="eastAsia"/>
                <w:kern w:val="0"/>
                <w:sz w:val="18"/>
                <w:szCs w:val="18"/>
              </w:rPr>
              <w:t>其他保洁服务</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按计划进行相关清洁、清运工作</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按需求及时响应</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3D2655" w:rsidRDefault="003D2655" w:rsidP="00015CA8">
            <w:pPr>
              <w:widowControl/>
              <w:textAlignment w:val="top"/>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556"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成本预算</w:t>
            </w:r>
          </w:p>
        </w:tc>
        <w:tc>
          <w:tcPr>
            <w:tcW w:w="2835" w:type="dxa"/>
            <w:gridSpan w:val="2"/>
            <w:vAlign w:val="center"/>
          </w:tcPr>
          <w:p w:rsidR="003D2655" w:rsidRDefault="003D2655" w:rsidP="00015CA8">
            <w:pPr>
              <w:widowControl/>
              <w:spacing w:line="240" w:lineRule="exact"/>
              <w:rPr>
                <w:rFonts w:ascii="宋体" w:hAnsi="宋体" w:cs="宋体"/>
                <w:kern w:val="0"/>
                <w:sz w:val="18"/>
                <w:szCs w:val="18"/>
              </w:rPr>
            </w:pPr>
            <w:r w:rsidRPr="0005538E">
              <w:rPr>
                <w:rFonts w:ascii="宋体" w:hAnsi="宋体" w:cs="宋体" w:hint="eastAsia"/>
                <w:kern w:val="0"/>
                <w:sz w:val="18"/>
                <w:szCs w:val="18"/>
              </w:rPr>
              <w:t>预算控制数为1143.3338万元</w:t>
            </w:r>
          </w:p>
        </w:tc>
        <w:tc>
          <w:tcPr>
            <w:tcW w:w="2551" w:type="dxa"/>
            <w:vAlign w:val="center"/>
          </w:tcPr>
          <w:p w:rsidR="003D2655" w:rsidRDefault="003D2655" w:rsidP="00015CA8">
            <w:pPr>
              <w:widowControl/>
              <w:spacing w:line="240" w:lineRule="exact"/>
              <w:rPr>
                <w:rFonts w:ascii="宋体" w:hAnsi="宋体" w:cs="宋体" w:hint="eastAsia"/>
                <w:kern w:val="0"/>
                <w:sz w:val="18"/>
                <w:szCs w:val="18"/>
              </w:rPr>
            </w:pPr>
            <w:r w:rsidRPr="0005538E">
              <w:rPr>
                <w:rFonts w:ascii="宋体" w:hAnsi="宋体" w:cs="宋体" w:hint="eastAsia"/>
                <w:kern w:val="0"/>
                <w:sz w:val="18"/>
                <w:szCs w:val="18"/>
              </w:rPr>
              <w:t>实际执行金额</w:t>
            </w:r>
            <w:r>
              <w:rPr>
                <w:rFonts w:ascii="宋体" w:hAnsi="宋体" w:cs="宋体"/>
                <w:kern w:val="0"/>
                <w:sz w:val="18"/>
                <w:szCs w:val="18"/>
              </w:rPr>
              <w:t>1146.504991</w:t>
            </w:r>
            <w:r>
              <w:rPr>
                <w:rFonts w:ascii="宋体" w:hAnsi="宋体" w:cs="宋体" w:hint="eastAsia"/>
                <w:kern w:val="0"/>
                <w:sz w:val="18"/>
                <w:szCs w:val="18"/>
              </w:rPr>
              <w:t>万元</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kern w:val="0"/>
                <w:sz w:val="18"/>
                <w:szCs w:val="18"/>
              </w:rPr>
              <w:t>9</w:t>
            </w:r>
          </w:p>
        </w:tc>
        <w:tc>
          <w:tcPr>
            <w:tcW w:w="2332" w:type="dxa"/>
            <w:gridSpan w:val="2"/>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超预算执行，今后合理指定预算</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社会效益</w:t>
            </w:r>
          </w:p>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tc>
        <w:tc>
          <w:tcPr>
            <w:tcW w:w="1556"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努力为打造高雅艺术殿堂提供环境保障。为广大演职人员提供整洁、舒适的观演环境。</w:t>
            </w:r>
          </w:p>
        </w:tc>
        <w:tc>
          <w:tcPr>
            <w:tcW w:w="2835"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努力为打造高雅艺术殿堂提供环境保障。为广大演职人员提供整洁、舒适的观演环境。</w:t>
            </w:r>
          </w:p>
        </w:tc>
        <w:tc>
          <w:tcPr>
            <w:tcW w:w="2551" w:type="dxa"/>
            <w:vAlign w:val="center"/>
          </w:tcPr>
          <w:p w:rsidR="003D2655"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努力为打造高雅艺术殿堂提供环境保障。为广大演职人员提供整洁、舒适的观演环境。</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5</w:t>
            </w:r>
          </w:p>
        </w:tc>
        <w:tc>
          <w:tcPr>
            <w:tcW w:w="2332"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缺乏相关支撑材料，今后将加强收集和留存相关支撑材料</w:t>
            </w:r>
            <w:r>
              <w:rPr>
                <w:rFonts w:ascii="宋体" w:hAnsi="宋体" w:cs="宋体" w:hint="eastAsia"/>
                <w:kern w:val="0"/>
                <w:sz w:val="18"/>
                <w:szCs w:val="18"/>
              </w:rPr>
              <w:t>。</w:t>
            </w:r>
          </w:p>
          <w:p w:rsidR="003D2655" w:rsidRDefault="003D2655" w:rsidP="00015CA8">
            <w:pPr>
              <w:jc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556"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观众满意度</w:t>
            </w:r>
          </w:p>
        </w:tc>
        <w:tc>
          <w:tcPr>
            <w:tcW w:w="2835" w:type="dxa"/>
            <w:gridSpan w:val="2"/>
            <w:vAlign w:val="center"/>
          </w:tcPr>
          <w:p w:rsidR="003D2655" w:rsidRDefault="003D2655" w:rsidP="00015CA8">
            <w:pPr>
              <w:widowControl/>
              <w:spacing w:line="240" w:lineRule="exact"/>
              <w:jc w:val="center"/>
              <w:rPr>
                <w:rFonts w:ascii="宋体" w:hAnsi="宋体" w:cs="宋体"/>
                <w:kern w:val="0"/>
                <w:sz w:val="18"/>
                <w:szCs w:val="18"/>
              </w:rPr>
            </w:pPr>
            <w:r w:rsidRPr="0005538E">
              <w:rPr>
                <w:rFonts w:ascii="宋体" w:hAnsi="宋体" w:cs="宋体" w:hint="eastAsia"/>
                <w:kern w:val="0"/>
                <w:sz w:val="18"/>
                <w:szCs w:val="18"/>
              </w:rPr>
              <w:t>观众满意度（满意或基本满意）达到90%</w:t>
            </w:r>
          </w:p>
        </w:tc>
        <w:tc>
          <w:tcPr>
            <w:tcW w:w="2551" w:type="dxa"/>
            <w:vAlign w:val="center"/>
          </w:tcPr>
          <w:p w:rsidR="003D2655" w:rsidRDefault="003D2655" w:rsidP="00015CA8">
            <w:pPr>
              <w:widowControl/>
              <w:spacing w:line="240" w:lineRule="exact"/>
              <w:jc w:val="center"/>
              <w:rPr>
                <w:rFonts w:ascii="宋体" w:hAnsi="宋体" w:cs="宋体"/>
                <w:kern w:val="0"/>
                <w:sz w:val="18"/>
                <w:szCs w:val="18"/>
              </w:rPr>
            </w:pPr>
            <w:r w:rsidRPr="0005538E">
              <w:rPr>
                <w:rFonts w:ascii="宋体" w:hAnsi="宋体" w:cs="宋体" w:hint="eastAsia"/>
                <w:kern w:val="0"/>
                <w:sz w:val="18"/>
                <w:szCs w:val="18"/>
              </w:rPr>
              <w:t>基本满意达到90%</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缺乏相关支撑材料，今后将加强收集和留存相关支撑材料。</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556" w:type="dxa"/>
            <w:gridSpan w:val="2"/>
            <w:vAlign w:val="center"/>
          </w:tcPr>
          <w:p w:rsidR="003D2655" w:rsidRPr="0005538E" w:rsidRDefault="003D2655" w:rsidP="00015CA8">
            <w:pPr>
              <w:widowControl/>
              <w:spacing w:line="240" w:lineRule="exact"/>
              <w:jc w:val="left"/>
              <w:rPr>
                <w:rFonts w:ascii="宋体" w:hAnsi="宋体" w:cs="宋体"/>
                <w:kern w:val="0"/>
                <w:sz w:val="18"/>
                <w:szCs w:val="18"/>
              </w:rPr>
            </w:pPr>
            <w:r w:rsidRPr="0005538E">
              <w:rPr>
                <w:rFonts w:ascii="宋体" w:hAnsi="宋体" w:cs="宋体" w:hint="eastAsia"/>
                <w:kern w:val="0"/>
                <w:sz w:val="18"/>
                <w:szCs w:val="18"/>
              </w:rPr>
              <w:t>工作及演职人员满意度</w:t>
            </w:r>
          </w:p>
        </w:tc>
        <w:tc>
          <w:tcPr>
            <w:tcW w:w="2835" w:type="dxa"/>
            <w:gridSpan w:val="2"/>
            <w:vAlign w:val="center"/>
          </w:tcPr>
          <w:p w:rsidR="003D2655" w:rsidRDefault="003D2655" w:rsidP="00015CA8">
            <w:pPr>
              <w:widowControl/>
              <w:spacing w:line="240" w:lineRule="exact"/>
              <w:jc w:val="center"/>
              <w:rPr>
                <w:rFonts w:ascii="宋体" w:hAnsi="宋体" w:cs="宋体"/>
                <w:kern w:val="0"/>
                <w:sz w:val="18"/>
                <w:szCs w:val="18"/>
              </w:rPr>
            </w:pPr>
            <w:r w:rsidRPr="0005538E">
              <w:rPr>
                <w:rFonts w:ascii="宋体" w:hAnsi="宋体" w:cs="宋体" w:hint="eastAsia"/>
                <w:kern w:val="0"/>
                <w:sz w:val="18"/>
                <w:szCs w:val="18"/>
              </w:rPr>
              <w:t>工作及演职人员满意度（满意或基本满意）90%</w:t>
            </w:r>
          </w:p>
        </w:tc>
        <w:tc>
          <w:tcPr>
            <w:tcW w:w="2551" w:type="dxa"/>
            <w:vAlign w:val="center"/>
          </w:tcPr>
          <w:p w:rsidR="003D2655" w:rsidRDefault="003D2655" w:rsidP="00015CA8">
            <w:pPr>
              <w:widowControl/>
              <w:spacing w:line="240" w:lineRule="exact"/>
              <w:jc w:val="center"/>
              <w:rPr>
                <w:rFonts w:ascii="宋体" w:hAnsi="宋体" w:cs="宋体"/>
                <w:kern w:val="0"/>
                <w:sz w:val="18"/>
                <w:szCs w:val="18"/>
              </w:rPr>
            </w:pPr>
            <w:r w:rsidRPr="0005538E">
              <w:rPr>
                <w:rFonts w:ascii="宋体" w:hAnsi="宋体" w:cs="宋体" w:hint="eastAsia"/>
                <w:kern w:val="0"/>
                <w:sz w:val="18"/>
                <w:szCs w:val="18"/>
              </w:rPr>
              <w:t>基本满意达到90%</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缺乏相关支撑材料，今后将加强收集和留存相关支撑材料。</w:t>
            </w:r>
          </w:p>
        </w:tc>
      </w:tr>
      <w:tr w:rsidR="003D2655" w:rsidTr="00015CA8">
        <w:tc>
          <w:tcPr>
            <w:tcW w:w="9322" w:type="dxa"/>
            <w:gridSpan w:val="8"/>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gridSpan w:val="2"/>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gridSpan w:val="2"/>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88</w:t>
            </w:r>
          </w:p>
        </w:tc>
        <w:tc>
          <w:tcPr>
            <w:tcW w:w="2332" w:type="dxa"/>
            <w:gridSpan w:val="2"/>
            <w:vAlign w:val="center"/>
          </w:tcPr>
          <w:p w:rsidR="003D2655" w:rsidRDefault="003D2655" w:rsidP="00015CA8">
            <w:pPr>
              <w:widowControl/>
              <w:spacing w:line="240" w:lineRule="exact"/>
              <w:jc w:val="center"/>
              <w:rPr>
                <w:rFonts w:ascii="宋体" w:hAnsi="宋体" w:cs="宋体"/>
                <w:kern w:val="0"/>
                <w:sz w:val="18"/>
                <w:szCs w:val="18"/>
              </w:rPr>
            </w:pPr>
          </w:p>
        </w:tc>
      </w:tr>
    </w:tbl>
    <w:p w:rsidR="003D2655" w:rsidRDefault="003D2655" w:rsidP="003D2655"/>
    <w:p w:rsidR="003D2655" w:rsidRDefault="003D2655" w:rsidP="003D2655">
      <w:pPr>
        <w:pageBreakBefore/>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60"/>
        <w:gridCol w:w="1000"/>
        <w:gridCol w:w="946"/>
        <w:gridCol w:w="452"/>
        <w:gridCol w:w="850"/>
        <w:gridCol w:w="1701"/>
        <w:gridCol w:w="2552"/>
        <w:gridCol w:w="708"/>
        <w:gridCol w:w="709"/>
        <w:gridCol w:w="1276"/>
        <w:gridCol w:w="1340"/>
      </w:tblGrid>
      <w:tr w:rsidR="003D2655" w:rsidTr="00015CA8">
        <w:trPr>
          <w:trHeight w:val="767"/>
        </w:trPr>
        <w:tc>
          <w:tcPr>
            <w:tcW w:w="13072" w:type="dxa"/>
            <w:gridSpan w:val="12"/>
            <w:tcBorders>
              <w:top w:val="nil"/>
              <w:left w:val="nil"/>
              <w:bottom w:val="single" w:sz="4" w:space="0" w:color="auto"/>
              <w:right w:val="nil"/>
            </w:tcBorders>
            <w:vAlign w:val="center"/>
          </w:tcPr>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3D2655" w:rsidTr="00015CA8">
        <w:tc>
          <w:tcPr>
            <w:tcW w:w="153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534" w:type="dxa"/>
            <w:gridSpan w:val="10"/>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绿化支出</w:t>
            </w:r>
          </w:p>
        </w:tc>
      </w:tr>
      <w:tr w:rsidR="003D2655" w:rsidTr="00015CA8">
        <w:trPr>
          <w:trHeight w:val="206"/>
        </w:trPr>
        <w:tc>
          <w:tcPr>
            <w:tcW w:w="153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949"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p>
        </w:tc>
      </w:tr>
      <w:tr w:rsidR="003D2655" w:rsidTr="00015CA8">
        <w:tc>
          <w:tcPr>
            <w:tcW w:w="153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949"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王海峰</w:t>
            </w: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66550611</w:t>
            </w:r>
          </w:p>
        </w:tc>
      </w:tr>
      <w:tr w:rsidR="003D2655" w:rsidTr="00015CA8">
        <w:tc>
          <w:tcPr>
            <w:tcW w:w="1538" w:type="dxa"/>
            <w:gridSpan w:val="2"/>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4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701"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D2655" w:rsidTr="00015CA8">
        <w:tc>
          <w:tcPr>
            <w:tcW w:w="153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46" w:type="dxa"/>
            <w:gridSpan w:val="2"/>
            <w:vAlign w:val="center"/>
          </w:tcPr>
          <w:p w:rsidR="003D2655" w:rsidRDefault="003D265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45.465</w:t>
            </w:r>
          </w:p>
        </w:tc>
        <w:tc>
          <w:tcPr>
            <w:tcW w:w="1701"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45.465</w:t>
            </w: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168.372560</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68.59%</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6.86</w:t>
            </w:r>
          </w:p>
        </w:tc>
      </w:tr>
      <w:tr w:rsidR="003D2655" w:rsidTr="00015CA8">
        <w:tc>
          <w:tcPr>
            <w:tcW w:w="153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4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2</w:t>
            </w:r>
            <w:r>
              <w:rPr>
                <w:rFonts w:ascii="宋体" w:hAnsi="宋体" w:cs="宋体" w:hint="eastAsia"/>
                <w:kern w:val="0"/>
                <w:sz w:val="18"/>
                <w:szCs w:val="18"/>
              </w:rPr>
              <w:t>45.465</w:t>
            </w:r>
          </w:p>
        </w:tc>
        <w:tc>
          <w:tcPr>
            <w:tcW w:w="1701"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2</w:t>
            </w:r>
            <w:r>
              <w:rPr>
                <w:rFonts w:ascii="宋体" w:hAnsi="宋体" w:cs="宋体" w:hint="eastAsia"/>
                <w:kern w:val="0"/>
                <w:sz w:val="18"/>
                <w:szCs w:val="18"/>
              </w:rPr>
              <w:t>45.465</w:t>
            </w: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168.372560</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p>
        </w:tc>
      </w:tr>
      <w:tr w:rsidR="003D2655" w:rsidTr="00015CA8">
        <w:tc>
          <w:tcPr>
            <w:tcW w:w="153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4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701" w:type="dxa"/>
            <w:vAlign w:val="center"/>
          </w:tcPr>
          <w:p w:rsidR="003D2655" w:rsidRDefault="003D2655" w:rsidP="00015CA8">
            <w:pPr>
              <w:widowControl/>
              <w:spacing w:line="240" w:lineRule="exact"/>
              <w:jc w:val="center"/>
              <w:rPr>
                <w:rFonts w:ascii="宋体" w:hAnsi="宋体" w:cs="宋体"/>
                <w:kern w:val="0"/>
                <w:sz w:val="18"/>
                <w:szCs w:val="18"/>
              </w:rPr>
            </w:pP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153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4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701" w:type="dxa"/>
            <w:vAlign w:val="center"/>
          </w:tcPr>
          <w:p w:rsidR="003D2655" w:rsidRDefault="003D2655" w:rsidP="00015CA8">
            <w:pPr>
              <w:widowControl/>
              <w:spacing w:line="240" w:lineRule="exact"/>
              <w:jc w:val="center"/>
              <w:rPr>
                <w:rFonts w:ascii="宋体" w:hAnsi="宋体" w:cs="宋体"/>
                <w:kern w:val="0"/>
                <w:sz w:val="18"/>
                <w:szCs w:val="18"/>
              </w:rPr>
            </w:pPr>
          </w:p>
        </w:tc>
        <w:tc>
          <w:tcPr>
            <w:tcW w:w="3260"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57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909" w:type="dxa"/>
            <w:gridSpan w:val="6"/>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585"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D2655" w:rsidTr="00015CA8">
        <w:trPr>
          <w:trHeight w:val="1555"/>
        </w:trPr>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5909" w:type="dxa"/>
            <w:gridSpan w:val="6"/>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年度目标：保持外围景观园林环境优美，符合长安街沿线绿化标准。室内租摆绿植布局良好，品相良好，能够促进剧院的整体环境氛围提升。</w:t>
            </w:r>
          </w:p>
        </w:tc>
        <w:tc>
          <w:tcPr>
            <w:tcW w:w="6585" w:type="dxa"/>
            <w:gridSpan w:val="5"/>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 xml:space="preserve">本项目外围绿化按照市园林绿化一级绿地标准进行养护，及时进行补植增植，确保景观效果； </w:t>
            </w:r>
          </w:p>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室内租摆按照剧院要求和合同约定，加强养护和修剪，及时更换不符合品相要求的绿植；</w:t>
            </w:r>
          </w:p>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为重要活动和接待进行必要的环境美化布置，为广大观众及演职人员提供整洁美观的环境，为剧院运行提供基础保障。</w:t>
            </w:r>
          </w:p>
        </w:tc>
      </w:tr>
      <w:tr w:rsidR="003D2655" w:rsidTr="00015CA8">
        <w:trPr>
          <w:tblHeader/>
        </w:trPr>
        <w:tc>
          <w:tcPr>
            <w:tcW w:w="57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6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0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39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51"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552"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D2655" w:rsidTr="00015CA8">
        <w:trPr>
          <w:trHeight w:val="1418"/>
        </w:trPr>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000"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外围绿化养护</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完成外围3.9万平米园林绿化的日常养护，及时做好浇灌、修剪、施肥、防寒、防虫等养护工作；</w:t>
            </w:r>
          </w:p>
        </w:tc>
        <w:tc>
          <w:tcPr>
            <w:tcW w:w="2552"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按园林养护一级绿地标准进行养护，根据季节和苗木习性及时做好浇灌、修剪、施肥、防寒、防虫等养护工作；</w:t>
            </w:r>
          </w:p>
        </w:tc>
        <w:tc>
          <w:tcPr>
            <w:tcW w:w="708"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3D2655" w:rsidRDefault="003D2655" w:rsidP="00015CA8">
            <w:pPr>
              <w:widowControl/>
              <w:spacing w:line="240" w:lineRule="exact"/>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室内常设绿植租摆</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完成内部空间约30种1000多盆株的长租绿植养护和更换工作，及时浇灌、修剪、施肥、防虫。</w:t>
            </w:r>
          </w:p>
        </w:tc>
        <w:tc>
          <w:tcPr>
            <w:tcW w:w="2552"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每日专人修剪浇灌，及时更换不符合品相要求的绿植</w:t>
            </w:r>
          </w:p>
        </w:tc>
        <w:tc>
          <w:tcPr>
            <w:tcW w:w="708"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398"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重要接待及活动临时租买</w:t>
            </w:r>
          </w:p>
        </w:tc>
        <w:tc>
          <w:tcPr>
            <w:tcW w:w="2551"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根据需要完成临时性绿植的购买和租摆工作；</w:t>
            </w:r>
          </w:p>
          <w:p w:rsidR="003D2655" w:rsidRDefault="003D2655" w:rsidP="00015CA8">
            <w:pPr>
              <w:widowControl/>
              <w:spacing w:line="240" w:lineRule="exact"/>
              <w:jc w:val="left"/>
              <w:rPr>
                <w:rFonts w:ascii="宋体" w:hAnsi="宋体" w:cs="宋体"/>
                <w:kern w:val="0"/>
                <w:sz w:val="18"/>
                <w:szCs w:val="18"/>
              </w:rPr>
            </w:pPr>
          </w:p>
        </w:tc>
        <w:tc>
          <w:tcPr>
            <w:tcW w:w="2552"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根据剧院活动要求，选择临时租赁或购买绿植，完成环境美化布置方案</w:t>
            </w:r>
          </w:p>
        </w:tc>
        <w:tc>
          <w:tcPr>
            <w:tcW w:w="70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绩效资料呈现性不足，不能充分反映目标完成情况，以后年度加强资料的收集整理。</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398"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sidRPr="000F2028">
              <w:rPr>
                <w:rFonts w:ascii="宋体" w:hAnsi="宋体" w:cs="宋体" w:hint="eastAsia"/>
                <w:kern w:val="0"/>
                <w:sz w:val="18"/>
                <w:szCs w:val="18"/>
              </w:rPr>
              <w:t>外围绿化改造提升，增植补植</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根据景观布置需要对外围绿化进行补植、改造提升。</w:t>
            </w:r>
          </w:p>
        </w:tc>
        <w:tc>
          <w:tcPr>
            <w:tcW w:w="2552"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完成小花园修缮提升及外围枯死苗木补植，临时改造等</w:t>
            </w:r>
          </w:p>
        </w:tc>
        <w:tc>
          <w:tcPr>
            <w:tcW w:w="70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绩效资料呈现性不足，不能充分反映目标完成情况，以后年度加强资料的收集整理。</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绿化养护及提升改造</w:t>
            </w:r>
          </w:p>
        </w:tc>
        <w:tc>
          <w:tcPr>
            <w:tcW w:w="2551" w:type="dxa"/>
            <w:gridSpan w:val="2"/>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1.北京市质量技术监督局于2003年发布的《城市园林绿化</w:t>
            </w:r>
            <w:r w:rsidRPr="000F2028">
              <w:rPr>
                <w:rFonts w:ascii="宋体" w:hAnsi="宋体" w:cs="宋体" w:hint="eastAsia"/>
                <w:kern w:val="0"/>
                <w:sz w:val="18"/>
                <w:szCs w:val="18"/>
              </w:rPr>
              <w:lastRenderedPageBreak/>
              <w:t>养护管理标准---北京市地方标准》（DB11/T 213—2003）中的一级养护质量标准完成外围3.9万平米园林绿化的日常养护，及时做好浇灌、修剪、施肥、防寒、防虫等养护工作；</w:t>
            </w:r>
          </w:p>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2.升级提升改造项目符合园林整体美观效果，正常养护下1年期存活率不低于70%</w:t>
            </w:r>
          </w:p>
        </w:tc>
        <w:tc>
          <w:tcPr>
            <w:tcW w:w="2552" w:type="dxa"/>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lastRenderedPageBreak/>
              <w:t>按照剧院相关要求及委托合同内容，认真做好环境卫生清</w:t>
            </w:r>
            <w:r w:rsidRPr="000F2028">
              <w:rPr>
                <w:rFonts w:ascii="宋体" w:hAnsi="宋体" w:cs="宋体" w:hint="eastAsia"/>
                <w:kern w:val="0"/>
                <w:sz w:val="18"/>
                <w:szCs w:val="18"/>
              </w:rPr>
              <w:lastRenderedPageBreak/>
              <w:t>洁服务工作，努力打造整洁、舒适的观演环境。主要区域（指使用密集区，如观众到达区域、主通道、主通道、卫生间等等）和重点区域每日清洁按1日3次固定清洁，然后进行巡视保洁，确保整体环境整洁。确保墙顶地无垃圾、无可清理污渍。</w:t>
            </w:r>
          </w:p>
        </w:tc>
        <w:tc>
          <w:tcPr>
            <w:tcW w:w="708"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5</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hint="eastAsia"/>
                <w:kern w:val="0"/>
                <w:sz w:val="18"/>
                <w:szCs w:val="18"/>
              </w:rPr>
            </w:pPr>
          </w:p>
        </w:tc>
        <w:tc>
          <w:tcPr>
            <w:tcW w:w="1398"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盆栽租摆绿植养护及更新</w:t>
            </w:r>
          </w:p>
        </w:tc>
        <w:tc>
          <w:tcPr>
            <w:tcW w:w="2551"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租摆绿植的植株生长正常，品相美观，不达标植株及时更换；</w:t>
            </w:r>
          </w:p>
        </w:tc>
        <w:tc>
          <w:tcPr>
            <w:tcW w:w="2552" w:type="dxa"/>
          </w:tcPr>
          <w:p w:rsidR="003D2655" w:rsidRDefault="003D2655" w:rsidP="00015CA8">
            <w:pPr>
              <w:widowControl/>
              <w:jc w:val="left"/>
              <w:textAlignment w:val="center"/>
              <w:rPr>
                <w:rFonts w:ascii="宋体" w:hAnsi="宋体" w:hint="eastAsia"/>
                <w:sz w:val="18"/>
                <w:szCs w:val="18"/>
              </w:rPr>
            </w:pPr>
          </w:p>
        </w:tc>
        <w:tc>
          <w:tcPr>
            <w:tcW w:w="708" w:type="dxa"/>
            <w:vAlign w:val="center"/>
          </w:tcPr>
          <w:p w:rsidR="003D2655" w:rsidRDefault="003D265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3D2655"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hint="eastAsia"/>
                <w:kern w:val="0"/>
                <w:sz w:val="18"/>
                <w:szCs w:val="18"/>
              </w:rPr>
            </w:pPr>
          </w:p>
        </w:tc>
        <w:tc>
          <w:tcPr>
            <w:tcW w:w="1398" w:type="dxa"/>
            <w:gridSpan w:val="2"/>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符合园林整体美观效果</w:t>
            </w:r>
          </w:p>
        </w:tc>
        <w:tc>
          <w:tcPr>
            <w:tcW w:w="2551" w:type="dxa"/>
            <w:gridSpan w:val="2"/>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正常养护下1年期存活率不低于70%</w:t>
            </w:r>
          </w:p>
        </w:tc>
        <w:tc>
          <w:tcPr>
            <w:tcW w:w="2552" w:type="dxa"/>
          </w:tcPr>
          <w:p w:rsidR="003D2655" w:rsidRPr="000F2028" w:rsidRDefault="003D2655" w:rsidP="00015CA8">
            <w:pPr>
              <w:widowControl/>
              <w:spacing w:line="240" w:lineRule="exact"/>
              <w:jc w:val="left"/>
              <w:rPr>
                <w:rFonts w:ascii="宋体" w:hAnsi="宋体" w:cs="宋体" w:hint="eastAsia"/>
                <w:kern w:val="0"/>
                <w:sz w:val="18"/>
                <w:szCs w:val="18"/>
              </w:rPr>
            </w:pPr>
          </w:p>
        </w:tc>
        <w:tc>
          <w:tcPr>
            <w:tcW w:w="708"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无存活率调查表</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398"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绿化养护与提升改造</w:t>
            </w:r>
          </w:p>
        </w:tc>
        <w:tc>
          <w:tcPr>
            <w:tcW w:w="2551"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按合同约定，养护标准，环境需求及时跟进相应工作，确保完成保障任务</w:t>
            </w:r>
          </w:p>
        </w:tc>
        <w:tc>
          <w:tcPr>
            <w:tcW w:w="2552" w:type="dxa"/>
            <w:vAlign w:val="center"/>
          </w:tcPr>
          <w:p w:rsidR="003D2655" w:rsidRPr="000F2028" w:rsidRDefault="003D2655" w:rsidP="00015CA8">
            <w:pPr>
              <w:widowControl/>
              <w:spacing w:line="240" w:lineRule="exact"/>
              <w:jc w:val="left"/>
              <w:rPr>
                <w:rFonts w:ascii="宋体" w:hAnsi="宋体" w:cs="宋体" w:hint="eastAsia"/>
                <w:kern w:val="0"/>
                <w:sz w:val="18"/>
                <w:szCs w:val="18"/>
              </w:rPr>
            </w:pPr>
            <w:r w:rsidRPr="000F2028">
              <w:rPr>
                <w:rFonts w:ascii="宋体" w:hAnsi="宋体" w:cs="宋体" w:hint="eastAsia"/>
                <w:kern w:val="0"/>
                <w:sz w:val="18"/>
                <w:szCs w:val="18"/>
              </w:rPr>
              <w:t>按季节及苗木习性按需求及时响应</w:t>
            </w:r>
          </w:p>
        </w:tc>
        <w:tc>
          <w:tcPr>
            <w:tcW w:w="708" w:type="dxa"/>
            <w:vAlign w:val="center"/>
          </w:tcPr>
          <w:p w:rsidR="003D2655" w:rsidRPr="000F2028" w:rsidRDefault="003D2655" w:rsidP="00015CA8">
            <w:pPr>
              <w:widowControl/>
              <w:spacing w:line="240" w:lineRule="exact"/>
              <w:jc w:val="center"/>
              <w:rPr>
                <w:rFonts w:ascii="宋体" w:hAnsi="宋体" w:cs="宋体" w:hint="eastAsia"/>
                <w:kern w:val="0"/>
                <w:sz w:val="18"/>
                <w:szCs w:val="18"/>
              </w:rPr>
            </w:pPr>
            <w:r w:rsidRPr="000F2028">
              <w:rPr>
                <w:rFonts w:ascii="宋体" w:hAnsi="宋体" w:cs="宋体" w:hint="eastAsia"/>
                <w:kern w:val="0"/>
                <w:sz w:val="18"/>
                <w:szCs w:val="18"/>
              </w:rPr>
              <w:t>5</w:t>
            </w:r>
          </w:p>
        </w:tc>
        <w:tc>
          <w:tcPr>
            <w:tcW w:w="709" w:type="dxa"/>
            <w:vAlign w:val="center"/>
          </w:tcPr>
          <w:p w:rsidR="003D2655" w:rsidRPr="000F2028" w:rsidRDefault="003D2655" w:rsidP="00015CA8">
            <w:pPr>
              <w:widowControl/>
              <w:spacing w:line="240" w:lineRule="exact"/>
              <w:jc w:val="center"/>
              <w:rPr>
                <w:rFonts w:ascii="宋体" w:hAnsi="宋体" w:cs="宋体" w:hint="eastAsia"/>
                <w:kern w:val="0"/>
                <w:sz w:val="18"/>
                <w:szCs w:val="18"/>
              </w:rPr>
            </w:pPr>
            <w:r w:rsidRPr="000F2028">
              <w:rPr>
                <w:rFonts w:ascii="宋体" w:hAnsi="宋体" w:cs="宋体" w:hint="eastAsia"/>
                <w:kern w:val="0"/>
                <w:sz w:val="18"/>
                <w:szCs w:val="18"/>
              </w:rPr>
              <w:t>4</w:t>
            </w:r>
          </w:p>
        </w:tc>
        <w:tc>
          <w:tcPr>
            <w:tcW w:w="2616" w:type="dxa"/>
            <w:gridSpan w:val="2"/>
            <w:vAlign w:val="center"/>
          </w:tcPr>
          <w:p w:rsidR="003D2655" w:rsidRPr="000F2028"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绩效资料呈现性不足，不能充分反映目标完成情况，以后年度加强资料的收集整理。</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盆栽租摆绿植及更换、环境布置</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按工作计划，及时做好绿化服务</w:t>
            </w:r>
          </w:p>
        </w:tc>
        <w:tc>
          <w:tcPr>
            <w:tcW w:w="2552" w:type="dxa"/>
            <w:vAlign w:val="center"/>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按需求及时响应</w:t>
            </w:r>
          </w:p>
        </w:tc>
        <w:tc>
          <w:tcPr>
            <w:tcW w:w="70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绩效资料呈现性不足，不能充分反映目标完成情况，以后年度加强资料的收集整理。</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tcBorders>
              <w:top w:val="nil"/>
            </w:tcBorders>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成本预算</w:t>
            </w:r>
          </w:p>
        </w:tc>
        <w:tc>
          <w:tcPr>
            <w:tcW w:w="2551" w:type="dxa"/>
            <w:gridSpan w:val="2"/>
            <w:vAlign w:val="center"/>
          </w:tcPr>
          <w:p w:rsidR="003D2655" w:rsidRPr="000F2028" w:rsidRDefault="003D2655" w:rsidP="00015CA8">
            <w:pPr>
              <w:widowControl/>
              <w:spacing w:line="240" w:lineRule="exact"/>
              <w:jc w:val="center"/>
              <w:rPr>
                <w:rFonts w:ascii="宋体" w:hAnsi="宋体" w:cs="宋体"/>
                <w:kern w:val="0"/>
                <w:sz w:val="18"/>
                <w:szCs w:val="18"/>
              </w:rPr>
            </w:pPr>
            <w:r w:rsidRPr="000F2028">
              <w:rPr>
                <w:rFonts w:ascii="宋体" w:hAnsi="宋体" w:cs="宋体" w:hint="eastAsia"/>
                <w:kern w:val="0"/>
                <w:sz w:val="18"/>
                <w:szCs w:val="18"/>
              </w:rPr>
              <w:t>预算控制数为245.465万元</w:t>
            </w:r>
          </w:p>
        </w:tc>
        <w:tc>
          <w:tcPr>
            <w:tcW w:w="2552" w:type="dxa"/>
            <w:vAlign w:val="center"/>
          </w:tcPr>
          <w:p w:rsidR="003D2655" w:rsidRDefault="003D2655" w:rsidP="00015CA8">
            <w:pPr>
              <w:widowControl/>
              <w:spacing w:line="240" w:lineRule="exact"/>
              <w:rPr>
                <w:rFonts w:ascii="宋体" w:hAnsi="宋体" w:cs="宋体" w:hint="eastAsia"/>
                <w:kern w:val="0"/>
                <w:sz w:val="18"/>
                <w:szCs w:val="18"/>
              </w:rPr>
            </w:pPr>
            <w:r w:rsidRPr="000F2028">
              <w:rPr>
                <w:rFonts w:ascii="宋体" w:hAnsi="宋体" w:cs="宋体" w:hint="eastAsia"/>
                <w:kern w:val="0"/>
                <w:sz w:val="18"/>
                <w:szCs w:val="18"/>
              </w:rPr>
              <w:t>实际执行金额</w:t>
            </w:r>
            <w:r>
              <w:rPr>
                <w:rFonts w:ascii="宋体" w:hAnsi="宋体" w:cs="宋体"/>
                <w:kern w:val="0"/>
                <w:sz w:val="18"/>
                <w:szCs w:val="18"/>
              </w:rPr>
              <w:t>168.372560</w:t>
            </w:r>
            <w:r>
              <w:rPr>
                <w:rFonts w:ascii="宋体" w:hAnsi="宋体" w:cs="宋体" w:hint="eastAsia"/>
                <w:kern w:val="0"/>
                <w:sz w:val="18"/>
                <w:szCs w:val="18"/>
              </w:rPr>
              <w:t>万元</w:t>
            </w:r>
          </w:p>
        </w:tc>
        <w:tc>
          <w:tcPr>
            <w:tcW w:w="70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3D2655" w:rsidRDefault="003D2655" w:rsidP="00015CA8">
            <w:pPr>
              <w:spacing w:line="240" w:lineRule="exact"/>
              <w:rPr>
                <w:rFonts w:ascii="宋体" w:hAnsi="宋体" w:cs="宋体" w:hint="eastAsia"/>
                <w:kern w:val="0"/>
                <w:sz w:val="18"/>
                <w:szCs w:val="18"/>
              </w:rPr>
            </w:pPr>
            <w:r>
              <w:rPr>
                <w:rFonts w:ascii="宋体" w:hAnsi="宋体" w:cs="宋体" w:hint="eastAsia"/>
                <w:kern w:val="0"/>
                <w:sz w:val="18"/>
                <w:szCs w:val="18"/>
              </w:rPr>
              <w:t>因疫情原因，重要活动减少，相应环境布置及临时租摆数量减少</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000"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30</w:t>
            </w:r>
            <w:r>
              <w:rPr>
                <w:rFonts w:ascii="宋体" w:hAnsi="宋体" w:cs="宋体" w:hint="eastAsia"/>
                <w:kern w:val="0"/>
                <w:sz w:val="18"/>
                <w:szCs w:val="18"/>
              </w:rPr>
              <w:t>分）</w:t>
            </w: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努力为打造高雅艺术殿堂提供环境保障。为广大演职人员提供整洁、舒适的观演环境。</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努力为打造高雅艺术殿堂提供环境保障。为广大演职人员提供整洁、舒适的观演环境。</w:t>
            </w:r>
          </w:p>
        </w:tc>
        <w:tc>
          <w:tcPr>
            <w:tcW w:w="2552" w:type="dxa"/>
            <w:vAlign w:val="center"/>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努力为打造高雅艺术殿堂提供环境保障。为广大演职人员提供整洁、舒适的观演环境。</w:t>
            </w:r>
          </w:p>
        </w:tc>
        <w:tc>
          <w:tcPr>
            <w:tcW w:w="708"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28</w:t>
            </w:r>
          </w:p>
        </w:tc>
        <w:tc>
          <w:tcPr>
            <w:tcW w:w="2616" w:type="dxa"/>
            <w:gridSpan w:val="2"/>
            <w:vAlign w:val="center"/>
          </w:tcPr>
          <w:p w:rsidR="003D2655" w:rsidRPr="000F2028" w:rsidRDefault="003D2655" w:rsidP="00015CA8">
            <w:pPr>
              <w:spacing w:line="240" w:lineRule="exact"/>
              <w:rPr>
                <w:rFonts w:ascii="宋体" w:hAnsi="宋体" w:cs="宋体"/>
                <w:kern w:val="0"/>
                <w:sz w:val="18"/>
                <w:szCs w:val="18"/>
              </w:rPr>
            </w:pPr>
            <w:r>
              <w:rPr>
                <w:rFonts w:ascii="宋体" w:hAnsi="宋体" w:cs="宋体" w:hint="eastAsia"/>
                <w:kern w:val="0"/>
                <w:sz w:val="18"/>
                <w:szCs w:val="18"/>
              </w:rPr>
              <w:t>绩效资料呈现性不足，不能充分反映目标完成情况</w:t>
            </w:r>
            <w:r w:rsidRPr="000F2028">
              <w:rPr>
                <w:rFonts w:ascii="宋体" w:hAnsi="宋体" w:cs="宋体" w:hint="eastAsia"/>
                <w:kern w:val="0"/>
                <w:sz w:val="18"/>
                <w:szCs w:val="18"/>
              </w:rPr>
              <w:t>，今后将加强收集和留存相关支撑材料</w:t>
            </w:r>
          </w:p>
          <w:p w:rsidR="003D2655" w:rsidRDefault="003D2655" w:rsidP="00015CA8">
            <w:pPr>
              <w:spacing w:line="240" w:lineRule="exact"/>
              <w:jc w:val="center"/>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1000"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服务对象满意度指标</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观众满意度</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观众满意度（满意或基本满意）达到90%</w:t>
            </w:r>
          </w:p>
        </w:tc>
        <w:tc>
          <w:tcPr>
            <w:tcW w:w="2552" w:type="dxa"/>
            <w:vAlign w:val="center"/>
          </w:tcPr>
          <w:p w:rsidR="003D2655" w:rsidRDefault="003D2655"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基本满意达到90%</w:t>
            </w:r>
          </w:p>
        </w:tc>
        <w:tc>
          <w:tcPr>
            <w:tcW w:w="708"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满意度调查资料相对薄弱，以后年底加强满意度调查工作。</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6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0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398" w:type="dxa"/>
            <w:gridSpan w:val="2"/>
            <w:vAlign w:val="center"/>
          </w:tcPr>
          <w:p w:rsidR="003D2655" w:rsidRPr="000F2028"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工作及演职人员满意度</w:t>
            </w:r>
          </w:p>
        </w:tc>
        <w:tc>
          <w:tcPr>
            <w:tcW w:w="2551" w:type="dxa"/>
            <w:gridSpan w:val="2"/>
            <w:vAlign w:val="center"/>
          </w:tcPr>
          <w:p w:rsidR="003D2655" w:rsidRDefault="003D2655" w:rsidP="00015CA8">
            <w:pPr>
              <w:widowControl/>
              <w:spacing w:line="240" w:lineRule="exact"/>
              <w:jc w:val="left"/>
              <w:rPr>
                <w:rFonts w:ascii="宋体" w:hAnsi="宋体" w:cs="宋体"/>
                <w:kern w:val="0"/>
                <w:sz w:val="18"/>
                <w:szCs w:val="18"/>
              </w:rPr>
            </w:pPr>
            <w:r w:rsidRPr="000F2028">
              <w:rPr>
                <w:rFonts w:ascii="宋体" w:hAnsi="宋体" w:cs="宋体" w:hint="eastAsia"/>
                <w:kern w:val="0"/>
                <w:sz w:val="18"/>
                <w:szCs w:val="18"/>
              </w:rPr>
              <w:t>工作及演职人员满意度（满意或基本满意）90%</w:t>
            </w:r>
          </w:p>
        </w:tc>
        <w:tc>
          <w:tcPr>
            <w:tcW w:w="2552" w:type="dxa"/>
            <w:vAlign w:val="center"/>
          </w:tcPr>
          <w:p w:rsidR="003D2655" w:rsidRDefault="003D2655"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基本满意达到90%</w:t>
            </w:r>
          </w:p>
        </w:tc>
        <w:tc>
          <w:tcPr>
            <w:tcW w:w="708"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满意度调查资料相对薄弱，以后年底加强满意度调查工作。</w:t>
            </w:r>
          </w:p>
        </w:tc>
      </w:tr>
      <w:tr w:rsidR="003D2655" w:rsidTr="00015CA8">
        <w:tc>
          <w:tcPr>
            <w:tcW w:w="9039" w:type="dxa"/>
            <w:gridSpan w:val="8"/>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83.86</w:t>
            </w:r>
          </w:p>
        </w:tc>
        <w:tc>
          <w:tcPr>
            <w:tcW w:w="2616" w:type="dxa"/>
            <w:gridSpan w:val="2"/>
            <w:vAlign w:val="center"/>
          </w:tcPr>
          <w:p w:rsidR="003D2655" w:rsidRDefault="003D2655" w:rsidP="00015CA8">
            <w:pPr>
              <w:widowControl/>
              <w:spacing w:line="240" w:lineRule="exact"/>
              <w:jc w:val="center"/>
              <w:rPr>
                <w:rFonts w:ascii="宋体" w:hAnsi="宋体" w:cs="宋体"/>
                <w:kern w:val="0"/>
                <w:sz w:val="18"/>
                <w:szCs w:val="18"/>
              </w:rPr>
            </w:pPr>
          </w:p>
        </w:tc>
      </w:tr>
    </w:tbl>
    <w:p w:rsidR="003D2655" w:rsidRDefault="003D2655" w:rsidP="003D2655"/>
    <w:p w:rsidR="003D2655" w:rsidRDefault="003D2655" w:rsidP="003D2655"/>
    <w:p w:rsidR="003D2655" w:rsidRDefault="003D2655" w:rsidP="003D265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1302"/>
        <w:gridCol w:w="1518"/>
        <w:gridCol w:w="2735"/>
        <w:gridCol w:w="708"/>
        <w:gridCol w:w="709"/>
        <w:gridCol w:w="1276"/>
        <w:gridCol w:w="1340"/>
      </w:tblGrid>
      <w:tr w:rsidR="003D2655" w:rsidTr="00015CA8">
        <w:trPr>
          <w:trHeight w:val="741"/>
        </w:trPr>
        <w:tc>
          <w:tcPr>
            <w:tcW w:w="13072" w:type="dxa"/>
            <w:gridSpan w:val="11"/>
            <w:tcBorders>
              <w:top w:val="nil"/>
              <w:left w:val="nil"/>
              <w:bottom w:val="single" w:sz="4" w:space="0" w:color="auto"/>
              <w:right w:val="nil"/>
            </w:tcBorders>
            <w:vAlign w:val="center"/>
          </w:tcPr>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3D2655" w:rsidRPr="00243475" w:rsidTr="00015CA8">
        <w:tc>
          <w:tcPr>
            <w:tcW w:w="143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项目名称</w:t>
            </w:r>
          </w:p>
        </w:tc>
        <w:tc>
          <w:tcPr>
            <w:tcW w:w="11640" w:type="dxa"/>
            <w:gridSpan w:val="9"/>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保险费支出</w:t>
            </w:r>
          </w:p>
        </w:tc>
      </w:tr>
      <w:tr w:rsidR="003D2655" w:rsidRPr="00243475" w:rsidTr="00015CA8">
        <w:trPr>
          <w:trHeight w:val="206"/>
        </w:trPr>
        <w:tc>
          <w:tcPr>
            <w:tcW w:w="143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主管部门</w:t>
            </w:r>
          </w:p>
        </w:tc>
        <w:tc>
          <w:tcPr>
            <w:tcW w:w="4872" w:type="dxa"/>
            <w:gridSpan w:val="4"/>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国家大剧院</w:t>
            </w: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实施单位</w:t>
            </w:r>
          </w:p>
        </w:tc>
        <w:tc>
          <w:tcPr>
            <w:tcW w:w="3325" w:type="dxa"/>
            <w:gridSpan w:val="3"/>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国家大剧院</w:t>
            </w:r>
          </w:p>
        </w:tc>
      </w:tr>
      <w:tr w:rsidR="003D2655" w:rsidRPr="00243475" w:rsidTr="00015CA8">
        <w:tc>
          <w:tcPr>
            <w:tcW w:w="143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项目</w:t>
            </w:r>
            <w:r w:rsidRPr="00243475">
              <w:rPr>
                <w:rFonts w:ascii="宋体" w:hAnsi="宋体" w:cs="宋体"/>
                <w:kern w:val="0"/>
                <w:sz w:val="18"/>
                <w:szCs w:val="18"/>
              </w:rPr>
              <w:t>负责人</w:t>
            </w:r>
          </w:p>
        </w:tc>
        <w:tc>
          <w:tcPr>
            <w:tcW w:w="4872" w:type="dxa"/>
            <w:gridSpan w:val="4"/>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宋春京</w:t>
            </w: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联系电话</w:t>
            </w:r>
          </w:p>
        </w:tc>
        <w:tc>
          <w:tcPr>
            <w:tcW w:w="3325" w:type="dxa"/>
            <w:gridSpan w:val="3"/>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66550607</w:t>
            </w:r>
          </w:p>
        </w:tc>
      </w:tr>
      <w:tr w:rsidR="003D2655" w:rsidRPr="00243475" w:rsidTr="00015CA8">
        <w:tc>
          <w:tcPr>
            <w:tcW w:w="1432" w:type="dxa"/>
            <w:gridSpan w:val="2"/>
            <w:vMerge w:val="restart"/>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项目资金</w:t>
            </w:r>
            <w:r w:rsidRPr="00243475">
              <w:rPr>
                <w:rFonts w:ascii="宋体" w:hAnsi="宋体" w:cs="宋体" w:hint="eastAsia"/>
                <w:kern w:val="0"/>
                <w:sz w:val="18"/>
                <w:szCs w:val="18"/>
              </w:rPr>
              <w:br/>
              <w:t>（万元）</w:t>
            </w:r>
          </w:p>
        </w:tc>
        <w:tc>
          <w:tcPr>
            <w:tcW w:w="205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1302"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年初预算数</w:t>
            </w:r>
          </w:p>
        </w:tc>
        <w:tc>
          <w:tcPr>
            <w:tcW w:w="1518"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全年预算数</w:t>
            </w: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全年执行数</w:t>
            </w:r>
          </w:p>
        </w:tc>
        <w:tc>
          <w:tcPr>
            <w:tcW w:w="709"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分值</w:t>
            </w:r>
          </w:p>
        </w:tc>
        <w:tc>
          <w:tcPr>
            <w:tcW w:w="1276"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执行率</w:t>
            </w:r>
          </w:p>
        </w:tc>
        <w:tc>
          <w:tcPr>
            <w:tcW w:w="1340"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得分</w:t>
            </w:r>
          </w:p>
        </w:tc>
      </w:tr>
      <w:tr w:rsidR="003D2655" w:rsidRPr="00243475" w:rsidTr="00015CA8">
        <w:tc>
          <w:tcPr>
            <w:tcW w:w="1432" w:type="dxa"/>
            <w:gridSpan w:val="2"/>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Pr="00243475" w:rsidRDefault="003D2655" w:rsidP="00015CA8">
            <w:pPr>
              <w:widowControl/>
              <w:spacing w:line="240" w:lineRule="exact"/>
              <w:rPr>
                <w:rFonts w:ascii="宋体" w:hAnsi="宋体" w:cs="宋体"/>
                <w:kern w:val="0"/>
                <w:sz w:val="18"/>
                <w:szCs w:val="18"/>
              </w:rPr>
            </w:pPr>
            <w:r w:rsidRPr="00243475">
              <w:rPr>
                <w:rFonts w:ascii="宋体" w:hAnsi="宋体" w:cs="宋体" w:hint="eastAsia"/>
                <w:kern w:val="0"/>
                <w:sz w:val="18"/>
                <w:szCs w:val="18"/>
              </w:rPr>
              <w:t>年度资金总额</w:t>
            </w:r>
          </w:p>
        </w:tc>
        <w:tc>
          <w:tcPr>
            <w:tcW w:w="1302"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262.693684</w:t>
            </w:r>
          </w:p>
        </w:tc>
        <w:tc>
          <w:tcPr>
            <w:tcW w:w="1518"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262.693684</w:t>
            </w: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199.472335</w:t>
            </w:r>
          </w:p>
        </w:tc>
        <w:tc>
          <w:tcPr>
            <w:tcW w:w="709"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10</w:t>
            </w:r>
          </w:p>
        </w:tc>
        <w:tc>
          <w:tcPr>
            <w:tcW w:w="1276"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7</w:t>
            </w:r>
            <w:r w:rsidRPr="00243475">
              <w:rPr>
                <w:rFonts w:ascii="宋体" w:hAnsi="宋体" w:cs="宋体"/>
                <w:kern w:val="0"/>
                <w:sz w:val="18"/>
                <w:szCs w:val="18"/>
              </w:rPr>
              <w:t>5.93</w:t>
            </w:r>
            <w:r w:rsidRPr="00243475">
              <w:rPr>
                <w:rFonts w:ascii="宋体" w:hAnsi="宋体" w:cs="宋体" w:hint="eastAsia"/>
                <w:kern w:val="0"/>
                <w:sz w:val="18"/>
                <w:szCs w:val="18"/>
              </w:rPr>
              <w:t>%</w:t>
            </w:r>
          </w:p>
        </w:tc>
        <w:tc>
          <w:tcPr>
            <w:tcW w:w="1340"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7</w:t>
            </w:r>
            <w:r w:rsidRPr="00243475">
              <w:rPr>
                <w:rFonts w:ascii="宋体" w:hAnsi="宋体" w:cs="宋体"/>
                <w:kern w:val="0"/>
                <w:sz w:val="18"/>
                <w:szCs w:val="18"/>
              </w:rPr>
              <w:t>.59</w:t>
            </w:r>
          </w:p>
        </w:tc>
      </w:tr>
      <w:tr w:rsidR="003D2655" w:rsidRPr="00243475" w:rsidTr="00015CA8">
        <w:tc>
          <w:tcPr>
            <w:tcW w:w="1432" w:type="dxa"/>
            <w:gridSpan w:val="2"/>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其中：当年财政拨款</w:t>
            </w:r>
          </w:p>
        </w:tc>
        <w:tc>
          <w:tcPr>
            <w:tcW w:w="1302"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p>
        </w:tc>
        <w:tc>
          <w:tcPr>
            <w:tcW w:w="1518"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w:t>
            </w:r>
          </w:p>
        </w:tc>
        <w:tc>
          <w:tcPr>
            <w:tcW w:w="1276" w:type="dxa"/>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w:t>
            </w:r>
          </w:p>
        </w:tc>
      </w:tr>
      <w:tr w:rsidR="003D2655" w:rsidRPr="00243475" w:rsidTr="00015CA8">
        <w:tc>
          <w:tcPr>
            <w:tcW w:w="1432" w:type="dxa"/>
            <w:gridSpan w:val="2"/>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 xml:space="preserve">      上年结转资金</w:t>
            </w:r>
          </w:p>
        </w:tc>
        <w:tc>
          <w:tcPr>
            <w:tcW w:w="1302" w:type="dxa"/>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1518" w:type="dxa"/>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w:t>
            </w:r>
          </w:p>
        </w:tc>
        <w:tc>
          <w:tcPr>
            <w:tcW w:w="1276" w:type="dxa"/>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w:t>
            </w:r>
          </w:p>
        </w:tc>
      </w:tr>
      <w:tr w:rsidR="003D2655" w:rsidRPr="00243475" w:rsidTr="00015CA8">
        <w:tc>
          <w:tcPr>
            <w:tcW w:w="1432" w:type="dxa"/>
            <w:gridSpan w:val="2"/>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2052"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 xml:space="preserve">  其他资金</w:t>
            </w:r>
          </w:p>
        </w:tc>
        <w:tc>
          <w:tcPr>
            <w:tcW w:w="1302"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262.693684</w:t>
            </w:r>
          </w:p>
        </w:tc>
        <w:tc>
          <w:tcPr>
            <w:tcW w:w="1518"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262.693684</w:t>
            </w:r>
          </w:p>
        </w:tc>
        <w:tc>
          <w:tcPr>
            <w:tcW w:w="3443"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kern w:val="0"/>
                <w:sz w:val="18"/>
                <w:szCs w:val="18"/>
              </w:rPr>
              <w:t>199.472335</w:t>
            </w:r>
          </w:p>
        </w:tc>
        <w:tc>
          <w:tcPr>
            <w:tcW w:w="709"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w:t>
            </w:r>
          </w:p>
        </w:tc>
        <w:tc>
          <w:tcPr>
            <w:tcW w:w="1276"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7</w:t>
            </w:r>
            <w:r w:rsidRPr="00243475">
              <w:rPr>
                <w:rFonts w:ascii="宋体" w:hAnsi="宋体" w:cs="宋体"/>
                <w:kern w:val="0"/>
                <w:sz w:val="18"/>
                <w:szCs w:val="18"/>
              </w:rPr>
              <w:t>5.93</w:t>
            </w:r>
            <w:r w:rsidRPr="00243475">
              <w:rPr>
                <w:rFonts w:ascii="宋体" w:hAnsi="宋体" w:cs="宋体" w:hint="eastAsia"/>
                <w:kern w:val="0"/>
                <w:sz w:val="18"/>
                <w:szCs w:val="18"/>
              </w:rPr>
              <w:t>%</w:t>
            </w:r>
          </w:p>
        </w:tc>
        <w:tc>
          <w:tcPr>
            <w:tcW w:w="1340"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w:t>
            </w:r>
          </w:p>
        </w:tc>
      </w:tr>
      <w:tr w:rsidR="003D2655" w:rsidRPr="00243475" w:rsidTr="00015CA8">
        <w:tc>
          <w:tcPr>
            <w:tcW w:w="578" w:type="dxa"/>
            <w:vMerge w:val="restart"/>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年度总体目标</w:t>
            </w:r>
          </w:p>
        </w:tc>
        <w:tc>
          <w:tcPr>
            <w:tcW w:w="5726" w:type="dxa"/>
            <w:gridSpan w:val="5"/>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预期目标</w:t>
            </w:r>
          </w:p>
        </w:tc>
        <w:tc>
          <w:tcPr>
            <w:tcW w:w="6768" w:type="dxa"/>
            <w:gridSpan w:val="5"/>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实际完成情况</w:t>
            </w:r>
          </w:p>
        </w:tc>
      </w:tr>
      <w:tr w:rsidR="003D2655" w:rsidRPr="00243475" w:rsidTr="00015CA8">
        <w:tc>
          <w:tcPr>
            <w:tcW w:w="578"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5726" w:type="dxa"/>
            <w:gridSpan w:val="5"/>
            <w:vAlign w:val="center"/>
          </w:tcPr>
          <w:p w:rsidR="003D2655" w:rsidRPr="00243475" w:rsidRDefault="003D2655" w:rsidP="00015CA8">
            <w:pPr>
              <w:widowControl/>
              <w:spacing w:line="240" w:lineRule="exact"/>
              <w:jc w:val="left"/>
              <w:rPr>
                <w:rFonts w:ascii="宋体" w:hAnsi="宋体" w:cs="宋体" w:hint="eastAsia"/>
                <w:kern w:val="0"/>
                <w:sz w:val="18"/>
                <w:szCs w:val="18"/>
              </w:rPr>
            </w:pPr>
            <w:r w:rsidRPr="00243475">
              <w:rPr>
                <w:rFonts w:ascii="宋体" w:hAnsi="宋体" w:cs="宋体" w:hint="eastAsia"/>
                <w:kern w:val="0"/>
                <w:sz w:val="18"/>
                <w:szCs w:val="18"/>
              </w:rPr>
              <w:t>降低剧院财产及人员、第三者损失</w:t>
            </w:r>
          </w:p>
        </w:tc>
        <w:tc>
          <w:tcPr>
            <w:tcW w:w="6768" w:type="dxa"/>
            <w:gridSpan w:val="5"/>
            <w:vAlign w:val="center"/>
          </w:tcPr>
          <w:p w:rsidR="003D2655" w:rsidRPr="00243475" w:rsidRDefault="003D2655" w:rsidP="00015CA8">
            <w:pPr>
              <w:widowControl/>
              <w:spacing w:line="240" w:lineRule="exact"/>
              <w:jc w:val="left"/>
              <w:rPr>
                <w:rFonts w:ascii="宋体" w:hAnsi="宋体" w:cs="宋体"/>
                <w:kern w:val="0"/>
                <w:sz w:val="18"/>
                <w:szCs w:val="18"/>
              </w:rPr>
            </w:pPr>
            <w:r w:rsidRPr="00243475">
              <w:rPr>
                <w:rFonts w:ascii="宋体" w:hAnsi="宋体" w:cs="宋体" w:hint="eastAsia"/>
                <w:kern w:val="0"/>
                <w:sz w:val="18"/>
                <w:szCs w:val="18"/>
              </w:rPr>
              <w:t>降低了剧院财产及人员、第三者损失</w:t>
            </w:r>
          </w:p>
        </w:tc>
      </w:tr>
      <w:tr w:rsidR="003D2655" w:rsidRPr="00243475" w:rsidTr="00015CA8">
        <w:trPr>
          <w:tblHeader/>
        </w:trPr>
        <w:tc>
          <w:tcPr>
            <w:tcW w:w="578" w:type="dxa"/>
            <w:vMerge w:val="restart"/>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绩</w:t>
            </w:r>
            <w:r w:rsidRPr="00243475">
              <w:rPr>
                <w:rFonts w:ascii="宋体" w:hAnsi="宋体" w:cs="宋体" w:hint="eastAsia"/>
                <w:kern w:val="0"/>
                <w:sz w:val="18"/>
                <w:szCs w:val="18"/>
              </w:rPr>
              <w:br/>
              <w:t>效</w:t>
            </w:r>
            <w:r w:rsidRPr="00243475">
              <w:rPr>
                <w:rFonts w:ascii="宋体" w:hAnsi="宋体" w:cs="宋体" w:hint="eastAsia"/>
                <w:kern w:val="0"/>
                <w:sz w:val="18"/>
                <w:szCs w:val="18"/>
              </w:rPr>
              <w:br/>
              <w:t>指</w:t>
            </w:r>
            <w:r w:rsidRPr="00243475">
              <w:rPr>
                <w:rFonts w:ascii="宋体" w:hAnsi="宋体" w:cs="宋体" w:hint="eastAsia"/>
                <w:kern w:val="0"/>
                <w:sz w:val="18"/>
                <w:szCs w:val="18"/>
              </w:rPr>
              <w:br/>
              <w:t>标</w:t>
            </w:r>
          </w:p>
        </w:tc>
        <w:tc>
          <w:tcPr>
            <w:tcW w:w="854"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一级指标</w:t>
            </w:r>
          </w:p>
        </w:tc>
        <w:tc>
          <w:tcPr>
            <w:tcW w:w="948"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二级指标</w:t>
            </w:r>
          </w:p>
        </w:tc>
        <w:tc>
          <w:tcPr>
            <w:tcW w:w="1104"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三级指标</w:t>
            </w:r>
          </w:p>
        </w:tc>
        <w:tc>
          <w:tcPr>
            <w:tcW w:w="2820"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年度</w:t>
            </w:r>
          </w:p>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指标值</w:t>
            </w:r>
          </w:p>
        </w:tc>
        <w:tc>
          <w:tcPr>
            <w:tcW w:w="2735"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实际</w:t>
            </w:r>
          </w:p>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完成值</w:t>
            </w:r>
          </w:p>
        </w:tc>
        <w:tc>
          <w:tcPr>
            <w:tcW w:w="708"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分值</w:t>
            </w:r>
          </w:p>
        </w:tc>
        <w:tc>
          <w:tcPr>
            <w:tcW w:w="709" w:type="dxa"/>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得分</w:t>
            </w:r>
          </w:p>
        </w:tc>
        <w:tc>
          <w:tcPr>
            <w:tcW w:w="2616"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偏差原因分析及改进措施</w:t>
            </w:r>
          </w:p>
        </w:tc>
      </w:tr>
      <w:tr w:rsidR="003D2655" w:rsidRPr="00243475" w:rsidTr="00015CA8">
        <w:tc>
          <w:tcPr>
            <w:tcW w:w="578"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854" w:type="dxa"/>
            <w:vMerge w:val="restart"/>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产出指标</w:t>
            </w:r>
          </w:p>
        </w:tc>
        <w:tc>
          <w:tcPr>
            <w:tcW w:w="948"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数量指标</w:t>
            </w:r>
          </w:p>
        </w:tc>
        <w:tc>
          <w:tcPr>
            <w:tcW w:w="1104" w:type="dxa"/>
            <w:vAlign w:val="center"/>
          </w:tcPr>
          <w:p w:rsidR="003D2655" w:rsidRPr="00243475" w:rsidRDefault="003D2655" w:rsidP="00015CA8">
            <w:pPr>
              <w:widowControl/>
              <w:jc w:val="left"/>
              <w:textAlignment w:val="center"/>
              <w:rPr>
                <w:rFonts w:ascii="宋体" w:hAnsi="宋体" w:cs="宋体"/>
                <w:color w:val="000000"/>
                <w:kern w:val="0"/>
                <w:sz w:val="18"/>
                <w:szCs w:val="18"/>
              </w:rPr>
            </w:pPr>
            <w:r w:rsidRPr="00243475">
              <w:rPr>
                <w:rFonts w:ascii="宋体" w:hAnsi="宋体" w:cs="宋体" w:hint="eastAsia"/>
                <w:color w:val="000000"/>
                <w:kern w:val="0"/>
                <w:sz w:val="18"/>
                <w:szCs w:val="18"/>
              </w:rPr>
              <w:t>保险数量</w:t>
            </w:r>
          </w:p>
        </w:tc>
        <w:tc>
          <w:tcPr>
            <w:tcW w:w="2820" w:type="dxa"/>
            <w:gridSpan w:val="2"/>
            <w:vAlign w:val="center"/>
          </w:tcPr>
          <w:p w:rsidR="003D2655" w:rsidRPr="00243475" w:rsidRDefault="003D2655" w:rsidP="00015CA8">
            <w:pPr>
              <w:widowControl/>
              <w:jc w:val="left"/>
              <w:textAlignment w:val="center"/>
              <w:rPr>
                <w:rFonts w:ascii="宋体" w:hAnsi="宋体" w:cs="宋体"/>
                <w:kern w:val="0"/>
                <w:sz w:val="18"/>
                <w:szCs w:val="18"/>
              </w:rPr>
            </w:pPr>
            <w:r w:rsidRPr="00243475">
              <w:rPr>
                <w:rFonts w:ascii="宋体" w:hAnsi="宋体" w:cs="宋体" w:hint="eastAsia"/>
                <w:kern w:val="0"/>
                <w:sz w:val="18"/>
                <w:szCs w:val="18"/>
              </w:rPr>
              <w:t>全院职工2024人全部购置保险</w:t>
            </w:r>
          </w:p>
        </w:tc>
        <w:tc>
          <w:tcPr>
            <w:tcW w:w="2735" w:type="dxa"/>
            <w:vAlign w:val="center"/>
          </w:tcPr>
          <w:p w:rsidR="003D2655" w:rsidRPr="00243475" w:rsidRDefault="003D2655" w:rsidP="00015CA8">
            <w:pPr>
              <w:widowControl/>
              <w:jc w:val="left"/>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980</w:t>
            </w:r>
            <w:r w:rsidRPr="00243475">
              <w:rPr>
                <w:rFonts w:ascii="宋体" w:hAnsi="宋体" w:cs="宋体" w:hint="eastAsia"/>
                <w:kern w:val="0"/>
                <w:sz w:val="18"/>
                <w:szCs w:val="18"/>
              </w:rPr>
              <w:t>人</w:t>
            </w:r>
          </w:p>
        </w:tc>
        <w:tc>
          <w:tcPr>
            <w:tcW w:w="708"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5</w:t>
            </w:r>
          </w:p>
        </w:tc>
        <w:tc>
          <w:tcPr>
            <w:tcW w:w="709"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3</w:t>
            </w:r>
          </w:p>
        </w:tc>
        <w:tc>
          <w:tcPr>
            <w:tcW w:w="2616" w:type="dxa"/>
            <w:gridSpan w:val="2"/>
            <w:vAlign w:val="center"/>
          </w:tcPr>
          <w:p w:rsidR="003D2655" w:rsidRPr="00243475" w:rsidRDefault="003D2655" w:rsidP="00015CA8">
            <w:pPr>
              <w:widowControl/>
              <w:spacing w:line="240" w:lineRule="exact"/>
              <w:jc w:val="left"/>
              <w:rPr>
                <w:rFonts w:ascii="宋体" w:hAnsi="宋体" w:cs="宋体" w:hint="eastAsia"/>
                <w:kern w:val="0"/>
                <w:sz w:val="18"/>
                <w:szCs w:val="18"/>
              </w:rPr>
            </w:pPr>
            <w:r w:rsidRPr="00243475">
              <w:rPr>
                <w:rFonts w:ascii="宋体" w:hAnsi="宋体" w:cs="宋体" w:hint="eastAsia"/>
                <w:kern w:val="0"/>
                <w:sz w:val="18"/>
                <w:szCs w:val="18"/>
              </w:rPr>
              <w:t>指标值设置的科学性和预测准确定有待进一步完善。</w:t>
            </w:r>
          </w:p>
        </w:tc>
      </w:tr>
      <w:tr w:rsidR="003D2655" w:rsidRPr="00243475" w:rsidTr="00015CA8">
        <w:trPr>
          <w:trHeight w:val="661"/>
        </w:trPr>
        <w:tc>
          <w:tcPr>
            <w:tcW w:w="578"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948"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质量指标</w:t>
            </w:r>
          </w:p>
        </w:tc>
        <w:tc>
          <w:tcPr>
            <w:tcW w:w="1104" w:type="dxa"/>
            <w:vAlign w:val="center"/>
          </w:tcPr>
          <w:p w:rsidR="003D2655" w:rsidRPr="00243475" w:rsidRDefault="003D2655" w:rsidP="00015CA8">
            <w:pPr>
              <w:widowControl/>
              <w:jc w:val="left"/>
              <w:textAlignment w:val="center"/>
              <w:rPr>
                <w:rFonts w:ascii="宋体" w:hAnsi="宋体" w:cs="宋体"/>
                <w:color w:val="000000"/>
                <w:kern w:val="0"/>
                <w:sz w:val="18"/>
                <w:szCs w:val="18"/>
              </w:rPr>
            </w:pPr>
            <w:r w:rsidRPr="00243475">
              <w:rPr>
                <w:rFonts w:ascii="宋体" w:hAnsi="宋体" w:cs="宋体" w:hint="eastAsia"/>
                <w:color w:val="000000"/>
                <w:kern w:val="0"/>
                <w:sz w:val="18"/>
                <w:szCs w:val="18"/>
              </w:rPr>
              <w:t>服务质量</w:t>
            </w:r>
          </w:p>
        </w:tc>
        <w:tc>
          <w:tcPr>
            <w:tcW w:w="2820" w:type="dxa"/>
            <w:gridSpan w:val="2"/>
            <w:vAlign w:val="center"/>
          </w:tcPr>
          <w:p w:rsidR="003D2655" w:rsidRPr="00243475" w:rsidRDefault="003D2655" w:rsidP="00015CA8">
            <w:pPr>
              <w:widowControl/>
              <w:spacing w:line="240" w:lineRule="exact"/>
              <w:jc w:val="left"/>
              <w:rPr>
                <w:rFonts w:ascii="宋体" w:hAnsi="宋体" w:cs="宋体"/>
                <w:kern w:val="0"/>
                <w:sz w:val="18"/>
                <w:szCs w:val="18"/>
              </w:rPr>
            </w:pPr>
            <w:r w:rsidRPr="00243475">
              <w:rPr>
                <w:rFonts w:ascii="宋体" w:hAnsi="宋体" w:cs="宋体" w:hint="eastAsia"/>
                <w:kern w:val="0"/>
                <w:sz w:val="18"/>
                <w:szCs w:val="18"/>
              </w:rPr>
              <w:t>为全院资产及职工人身安全做好服务保障工作</w:t>
            </w:r>
          </w:p>
        </w:tc>
        <w:tc>
          <w:tcPr>
            <w:tcW w:w="2735" w:type="dxa"/>
            <w:vAlign w:val="center"/>
          </w:tcPr>
          <w:p w:rsidR="003D2655" w:rsidRPr="00243475" w:rsidRDefault="003D2655" w:rsidP="00015CA8">
            <w:pPr>
              <w:widowControl/>
              <w:jc w:val="left"/>
              <w:textAlignment w:val="center"/>
              <w:rPr>
                <w:rFonts w:ascii="宋体" w:hAnsi="宋体" w:cs="宋体"/>
                <w:kern w:val="0"/>
                <w:sz w:val="18"/>
                <w:szCs w:val="18"/>
              </w:rPr>
            </w:pPr>
            <w:r w:rsidRPr="00243475">
              <w:rPr>
                <w:rFonts w:ascii="宋体" w:hAnsi="宋体" w:cs="宋体" w:hint="eastAsia"/>
                <w:kern w:val="0"/>
                <w:sz w:val="18"/>
                <w:szCs w:val="18"/>
              </w:rPr>
              <w:t>按计划完成</w:t>
            </w:r>
          </w:p>
        </w:tc>
        <w:tc>
          <w:tcPr>
            <w:tcW w:w="708"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5</w:t>
            </w:r>
          </w:p>
        </w:tc>
        <w:tc>
          <w:tcPr>
            <w:tcW w:w="709"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5</w:t>
            </w:r>
          </w:p>
        </w:tc>
        <w:tc>
          <w:tcPr>
            <w:tcW w:w="2616" w:type="dxa"/>
            <w:gridSpan w:val="2"/>
            <w:vAlign w:val="center"/>
          </w:tcPr>
          <w:p w:rsidR="003D2655" w:rsidRPr="00243475" w:rsidRDefault="003D2655" w:rsidP="00015CA8">
            <w:pPr>
              <w:widowControl/>
              <w:jc w:val="left"/>
              <w:textAlignment w:val="center"/>
              <w:rPr>
                <w:rFonts w:ascii="宋体" w:hAnsi="宋体" w:cs="宋体"/>
                <w:kern w:val="0"/>
                <w:sz w:val="18"/>
                <w:szCs w:val="18"/>
              </w:rPr>
            </w:pPr>
          </w:p>
        </w:tc>
      </w:tr>
      <w:tr w:rsidR="003D2655" w:rsidRPr="00243475" w:rsidTr="00015CA8">
        <w:trPr>
          <w:trHeight w:val="895"/>
        </w:trPr>
        <w:tc>
          <w:tcPr>
            <w:tcW w:w="578"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948"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时效指标</w:t>
            </w:r>
          </w:p>
        </w:tc>
        <w:tc>
          <w:tcPr>
            <w:tcW w:w="1104" w:type="dxa"/>
            <w:vAlign w:val="center"/>
          </w:tcPr>
          <w:p w:rsidR="003D2655" w:rsidRPr="00243475" w:rsidRDefault="003D2655" w:rsidP="00015CA8">
            <w:pPr>
              <w:widowControl/>
              <w:jc w:val="left"/>
              <w:textAlignment w:val="center"/>
              <w:rPr>
                <w:rFonts w:ascii="宋体" w:hAnsi="宋体" w:cs="宋体" w:hint="eastAsia"/>
                <w:color w:val="000000"/>
                <w:kern w:val="0"/>
                <w:sz w:val="18"/>
                <w:szCs w:val="18"/>
                <w:lang/>
              </w:rPr>
            </w:pPr>
            <w:r w:rsidRPr="00243475">
              <w:rPr>
                <w:rFonts w:ascii="宋体" w:hAnsi="宋体" w:cs="宋体" w:hint="eastAsia"/>
                <w:color w:val="000000"/>
                <w:kern w:val="0"/>
                <w:sz w:val="18"/>
                <w:szCs w:val="18"/>
                <w:lang/>
              </w:rPr>
              <w:t>完成时间</w:t>
            </w:r>
          </w:p>
        </w:tc>
        <w:tc>
          <w:tcPr>
            <w:tcW w:w="2820" w:type="dxa"/>
            <w:gridSpan w:val="2"/>
            <w:vAlign w:val="center"/>
          </w:tcPr>
          <w:p w:rsidR="003D2655" w:rsidRPr="00243475" w:rsidRDefault="003D2655" w:rsidP="00015CA8">
            <w:pPr>
              <w:widowControl/>
              <w:spacing w:line="240" w:lineRule="exact"/>
              <w:jc w:val="left"/>
              <w:rPr>
                <w:rFonts w:ascii="宋体" w:hAnsi="宋体" w:cs="宋体" w:hint="eastAsia"/>
                <w:kern w:val="0"/>
                <w:sz w:val="18"/>
                <w:szCs w:val="18"/>
              </w:rPr>
            </w:pPr>
            <w:r w:rsidRPr="00243475">
              <w:rPr>
                <w:rFonts w:ascii="宋体" w:hAnsi="宋体" w:cs="宋体" w:hint="eastAsia"/>
                <w:kern w:val="0"/>
                <w:sz w:val="18"/>
                <w:szCs w:val="18"/>
              </w:rPr>
              <w:t>根据剧院要求于2020年12月底前完成</w:t>
            </w:r>
            <w:r w:rsidRPr="00243475">
              <w:rPr>
                <w:rFonts w:ascii="宋体" w:hAnsi="宋体" w:cs="宋体" w:hint="eastAsia"/>
                <w:kern w:val="0"/>
                <w:sz w:val="18"/>
                <w:szCs w:val="18"/>
              </w:rPr>
              <w:tab/>
            </w:r>
            <w:r w:rsidRPr="00243475">
              <w:rPr>
                <w:rFonts w:ascii="宋体" w:hAnsi="宋体" w:cs="宋体" w:hint="eastAsia"/>
                <w:kern w:val="0"/>
                <w:sz w:val="18"/>
                <w:szCs w:val="18"/>
              </w:rPr>
              <w:tab/>
            </w:r>
            <w:r w:rsidRPr="00243475">
              <w:rPr>
                <w:rFonts w:ascii="宋体" w:hAnsi="宋体" w:cs="宋体" w:hint="eastAsia"/>
                <w:kern w:val="0"/>
                <w:sz w:val="18"/>
                <w:szCs w:val="18"/>
              </w:rPr>
              <w:tab/>
            </w:r>
            <w:r w:rsidRPr="00243475">
              <w:rPr>
                <w:rFonts w:ascii="宋体" w:hAnsi="宋体" w:cs="宋体" w:hint="eastAsia"/>
                <w:kern w:val="0"/>
                <w:sz w:val="18"/>
                <w:szCs w:val="18"/>
              </w:rPr>
              <w:tab/>
            </w:r>
            <w:r w:rsidRPr="00243475">
              <w:rPr>
                <w:rFonts w:ascii="宋体" w:hAnsi="宋体" w:cs="宋体" w:hint="eastAsia"/>
                <w:kern w:val="0"/>
                <w:sz w:val="18"/>
                <w:szCs w:val="18"/>
              </w:rPr>
              <w:tab/>
            </w:r>
          </w:p>
        </w:tc>
        <w:tc>
          <w:tcPr>
            <w:tcW w:w="2735" w:type="dxa"/>
            <w:vAlign w:val="center"/>
          </w:tcPr>
          <w:p w:rsidR="003D2655" w:rsidRPr="00243475" w:rsidRDefault="003D2655" w:rsidP="00015CA8">
            <w:pPr>
              <w:widowControl/>
              <w:jc w:val="left"/>
              <w:textAlignment w:val="center"/>
              <w:rPr>
                <w:rFonts w:ascii="宋体" w:hAnsi="宋体" w:cs="宋体" w:hint="eastAsia"/>
                <w:kern w:val="0"/>
                <w:sz w:val="18"/>
                <w:szCs w:val="18"/>
              </w:rPr>
            </w:pPr>
            <w:r w:rsidRPr="00243475">
              <w:rPr>
                <w:rFonts w:ascii="宋体" w:hAnsi="宋体" w:cs="宋体" w:hint="eastAsia"/>
                <w:kern w:val="0"/>
                <w:sz w:val="18"/>
                <w:szCs w:val="18"/>
              </w:rPr>
              <w:t>年底前完成</w:t>
            </w:r>
          </w:p>
        </w:tc>
        <w:tc>
          <w:tcPr>
            <w:tcW w:w="708" w:type="dxa"/>
            <w:vAlign w:val="center"/>
          </w:tcPr>
          <w:p w:rsidR="003D2655" w:rsidRPr="00243475" w:rsidRDefault="003D2655" w:rsidP="00015CA8">
            <w:pPr>
              <w:widowControl/>
              <w:jc w:val="center"/>
              <w:textAlignment w:val="center"/>
              <w:rPr>
                <w:rFonts w:ascii="宋体" w:hAnsi="宋体" w:cs="宋体" w:hint="eastAsia"/>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5</w:t>
            </w:r>
          </w:p>
        </w:tc>
        <w:tc>
          <w:tcPr>
            <w:tcW w:w="709" w:type="dxa"/>
            <w:vAlign w:val="center"/>
          </w:tcPr>
          <w:p w:rsidR="003D2655" w:rsidRPr="00243475" w:rsidRDefault="003D2655" w:rsidP="00015CA8">
            <w:pPr>
              <w:widowControl/>
              <w:jc w:val="center"/>
              <w:textAlignment w:val="center"/>
              <w:rPr>
                <w:rFonts w:ascii="宋体" w:hAnsi="宋体" w:cs="宋体" w:hint="eastAsia"/>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2</w:t>
            </w:r>
          </w:p>
        </w:tc>
        <w:tc>
          <w:tcPr>
            <w:tcW w:w="2616" w:type="dxa"/>
            <w:gridSpan w:val="2"/>
            <w:vAlign w:val="center"/>
          </w:tcPr>
          <w:p w:rsidR="003D2655" w:rsidRPr="00243475" w:rsidRDefault="003D2655" w:rsidP="00015CA8">
            <w:pPr>
              <w:widowControl/>
              <w:spacing w:line="240" w:lineRule="exact"/>
              <w:jc w:val="left"/>
              <w:rPr>
                <w:rFonts w:ascii="宋体" w:hAnsi="宋体" w:cs="宋体" w:hint="eastAsia"/>
                <w:kern w:val="0"/>
                <w:sz w:val="18"/>
                <w:szCs w:val="18"/>
              </w:rPr>
            </w:pPr>
            <w:r w:rsidRPr="00243475">
              <w:rPr>
                <w:rFonts w:ascii="宋体" w:hAnsi="宋体" w:cs="宋体" w:hint="eastAsia"/>
                <w:kern w:val="0"/>
                <w:sz w:val="18"/>
                <w:szCs w:val="18"/>
              </w:rPr>
              <w:t>时效指标不够具体，后续将进一步细化时效指标，明确关键任务节点。</w:t>
            </w:r>
          </w:p>
        </w:tc>
      </w:tr>
      <w:tr w:rsidR="003D2655" w:rsidRPr="00243475" w:rsidTr="00015CA8">
        <w:trPr>
          <w:trHeight w:val="735"/>
        </w:trPr>
        <w:tc>
          <w:tcPr>
            <w:tcW w:w="578"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948"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成本指标</w:t>
            </w:r>
          </w:p>
        </w:tc>
        <w:tc>
          <w:tcPr>
            <w:tcW w:w="1104" w:type="dxa"/>
            <w:vAlign w:val="center"/>
          </w:tcPr>
          <w:p w:rsidR="003D2655" w:rsidRPr="00243475" w:rsidRDefault="003D2655" w:rsidP="00015CA8">
            <w:pPr>
              <w:widowControl/>
              <w:jc w:val="left"/>
              <w:textAlignment w:val="center"/>
              <w:rPr>
                <w:rFonts w:ascii="宋体" w:hAnsi="宋体" w:cs="宋体" w:hint="eastAsia"/>
                <w:color w:val="000000"/>
                <w:kern w:val="0"/>
                <w:sz w:val="18"/>
                <w:szCs w:val="18"/>
              </w:rPr>
            </w:pPr>
            <w:r w:rsidRPr="00243475">
              <w:rPr>
                <w:rFonts w:ascii="宋体" w:hAnsi="宋体" w:cs="宋体" w:hint="eastAsia"/>
                <w:color w:val="000000"/>
                <w:kern w:val="0"/>
                <w:sz w:val="18"/>
                <w:szCs w:val="18"/>
              </w:rPr>
              <w:t>预算控制</w:t>
            </w:r>
          </w:p>
        </w:tc>
        <w:tc>
          <w:tcPr>
            <w:tcW w:w="2820" w:type="dxa"/>
            <w:gridSpan w:val="2"/>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将预算数控制在262.693684万元</w:t>
            </w:r>
          </w:p>
        </w:tc>
        <w:tc>
          <w:tcPr>
            <w:tcW w:w="2735" w:type="dxa"/>
            <w:vAlign w:val="center"/>
          </w:tcPr>
          <w:p w:rsidR="003D2655" w:rsidRPr="00243475" w:rsidRDefault="003D2655" w:rsidP="00015CA8">
            <w:pPr>
              <w:widowControl/>
              <w:jc w:val="left"/>
              <w:textAlignment w:val="center"/>
              <w:rPr>
                <w:rFonts w:ascii="宋体" w:hAnsi="宋体" w:cs="宋体"/>
                <w:kern w:val="0"/>
                <w:sz w:val="18"/>
                <w:szCs w:val="18"/>
              </w:rPr>
            </w:pPr>
            <w:r w:rsidRPr="00243475">
              <w:rPr>
                <w:rFonts w:ascii="宋体" w:hAnsi="宋体" w:cs="宋体"/>
                <w:kern w:val="0"/>
                <w:sz w:val="18"/>
                <w:szCs w:val="18"/>
              </w:rPr>
              <w:t>199.472335</w:t>
            </w:r>
            <w:r w:rsidRPr="00243475">
              <w:rPr>
                <w:rFonts w:ascii="宋体" w:hAnsi="宋体" w:cs="宋体" w:hint="eastAsia"/>
                <w:kern w:val="0"/>
                <w:sz w:val="18"/>
                <w:szCs w:val="18"/>
              </w:rPr>
              <w:t>万元</w:t>
            </w:r>
          </w:p>
        </w:tc>
        <w:tc>
          <w:tcPr>
            <w:tcW w:w="708"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5</w:t>
            </w:r>
          </w:p>
        </w:tc>
        <w:tc>
          <w:tcPr>
            <w:tcW w:w="709"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1</w:t>
            </w:r>
            <w:r w:rsidRPr="00243475">
              <w:rPr>
                <w:rFonts w:ascii="宋体" w:hAnsi="宋体" w:cs="宋体"/>
                <w:kern w:val="0"/>
                <w:sz w:val="18"/>
                <w:szCs w:val="18"/>
              </w:rPr>
              <w:t>5</w:t>
            </w:r>
          </w:p>
        </w:tc>
        <w:tc>
          <w:tcPr>
            <w:tcW w:w="2616" w:type="dxa"/>
            <w:gridSpan w:val="2"/>
            <w:vAlign w:val="center"/>
          </w:tcPr>
          <w:p w:rsidR="003D2655" w:rsidRPr="00243475" w:rsidRDefault="003D2655" w:rsidP="00015CA8">
            <w:pPr>
              <w:rPr>
                <w:rFonts w:ascii="宋体" w:hAnsi="宋体" w:cs="宋体"/>
                <w:kern w:val="0"/>
                <w:sz w:val="18"/>
                <w:szCs w:val="18"/>
              </w:rPr>
            </w:pPr>
          </w:p>
        </w:tc>
      </w:tr>
      <w:tr w:rsidR="003D2655" w:rsidRPr="00243475" w:rsidTr="00015CA8">
        <w:trPr>
          <w:trHeight w:val="892"/>
        </w:trPr>
        <w:tc>
          <w:tcPr>
            <w:tcW w:w="578" w:type="dxa"/>
            <w:vMerge/>
            <w:vAlign w:val="center"/>
          </w:tcPr>
          <w:p w:rsidR="003D2655" w:rsidRPr="00243475" w:rsidRDefault="003D2655" w:rsidP="00015CA8">
            <w:pPr>
              <w:widowControl/>
              <w:spacing w:line="240" w:lineRule="exact"/>
              <w:jc w:val="center"/>
              <w:rPr>
                <w:rFonts w:ascii="宋体" w:hAnsi="宋体" w:cs="宋体"/>
                <w:kern w:val="0"/>
                <w:sz w:val="18"/>
                <w:szCs w:val="18"/>
              </w:rPr>
            </w:pPr>
          </w:p>
        </w:tc>
        <w:tc>
          <w:tcPr>
            <w:tcW w:w="854"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效益指标</w:t>
            </w:r>
          </w:p>
        </w:tc>
        <w:tc>
          <w:tcPr>
            <w:tcW w:w="948" w:type="dxa"/>
            <w:vAlign w:val="center"/>
          </w:tcPr>
          <w:p w:rsidR="003D2655" w:rsidRPr="00243475" w:rsidRDefault="003D2655" w:rsidP="00015CA8">
            <w:pPr>
              <w:widowControl/>
              <w:spacing w:line="240" w:lineRule="exact"/>
              <w:jc w:val="center"/>
              <w:rPr>
                <w:rFonts w:ascii="宋体" w:hAnsi="宋体" w:cs="宋体" w:hint="eastAsia"/>
                <w:kern w:val="0"/>
                <w:sz w:val="18"/>
                <w:szCs w:val="18"/>
              </w:rPr>
            </w:pPr>
            <w:r w:rsidRPr="00243475">
              <w:rPr>
                <w:rFonts w:ascii="宋体" w:hAnsi="宋体" w:cs="宋体" w:hint="eastAsia"/>
                <w:kern w:val="0"/>
                <w:sz w:val="18"/>
                <w:szCs w:val="18"/>
              </w:rPr>
              <w:t>经济效益</w:t>
            </w:r>
          </w:p>
          <w:p w:rsidR="003D2655" w:rsidRPr="00243475" w:rsidRDefault="003D2655" w:rsidP="00015CA8">
            <w:pPr>
              <w:widowControl/>
              <w:spacing w:line="240" w:lineRule="exact"/>
              <w:jc w:val="center"/>
              <w:rPr>
                <w:rFonts w:ascii="宋体" w:hAnsi="宋体" w:cs="宋体"/>
                <w:kern w:val="0"/>
                <w:sz w:val="18"/>
                <w:szCs w:val="18"/>
              </w:rPr>
            </w:pPr>
            <w:r w:rsidRPr="00243475">
              <w:rPr>
                <w:rFonts w:ascii="宋体" w:hAnsi="宋体" w:cs="宋体" w:hint="eastAsia"/>
                <w:kern w:val="0"/>
                <w:sz w:val="18"/>
                <w:szCs w:val="18"/>
              </w:rPr>
              <w:t>指标</w:t>
            </w:r>
          </w:p>
        </w:tc>
        <w:tc>
          <w:tcPr>
            <w:tcW w:w="1104" w:type="dxa"/>
            <w:vAlign w:val="center"/>
          </w:tcPr>
          <w:p w:rsidR="003D2655" w:rsidRPr="00243475" w:rsidRDefault="003D2655" w:rsidP="00015CA8">
            <w:pPr>
              <w:widowControl/>
              <w:jc w:val="left"/>
              <w:textAlignment w:val="center"/>
              <w:rPr>
                <w:rFonts w:ascii="宋体" w:hAnsi="宋体" w:cs="宋体" w:hint="eastAsia"/>
                <w:color w:val="000000"/>
                <w:kern w:val="0"/>
                <w:sz w:val="18"/>
                <w:szCs w:val="18"/>
              </w:rPr>
            </w:pPr>
            <w:r w:rsidRPr="00243475">
              <w:rPr>
                <w:rFonts w:ascii="宋体" w:hAnsi="宋体" w:cs="宋体" w:hint="eastAsia"/>
                <w:color w:val="000000"/>
                <w:kern w:val="0"/>
                <w:sz w:val="18"/>
                <w:szCs w:val="18"/>
              </w:rPr>
              <w:t>经济赔偿</w:t>
            </w:r>
          </w:p>
        </w:tc>
        <w:tc>
          <w:tcPr>
            <w:tcW w:w="2820" w:type="dxa"/>
            <w:gridSpan w:val="2"/>
            <w:vAlign w:val="center"/>
          </w:tcPr>
          <w:p w:rsidR="003D2655" w:rsidRPr="00243475" w:rsidRDefault="003D2655" w:rsidP="00015CA8">
            <w:pPr>
              <w:widowControl/>
              <w:spacing w:line="240" w:lineRule="exact"/>
              <w:jc w:val="left"/>
              <w:rPr>
                <w:rFonts w:ascii="宋体" w:hAnsi="宋体" w:cs="宋体"/>
                <w:kern w:val="0"/>
                <w:sz w:val="18"/>
                <w:szCs w:val="18"/>
              </w:rPr>
            </w:pPr>
            <w:r w:rsidRPr="00243475">
              <w:rPr>
                <w:rFonts w:ascii="宋体" w:hAnsi="宋体" w:cs="宋体" w:hint="eastAsia"/>
                <w:kern w:val="0"/>
                <w:sz w:val="18"/>
                <w:szCs w:val="18"/>
              </w:rPr>
              <w:t>遇到自然灾害或其他因素可以得到及时理赔</w:t>
            </w:r>
          </w:p>
        </w:tc>
        <w:tc>
          <w:tcPr>
            <w:tcW w:w="2735" w:type="dxa"/>
            <w:vAlign w:val="center"/>
          </w:tcPr>
          <w:p w:rsidR="003D2655" w:rsidRPr="00243475" w:rsidRDefault="003D2655" w:rsidP="00015CA8">
            <w:pPr>
              <w:widowControl/>
              <w:jc w:val="left"/>
              <w:textAlignment w:val="center"/>
              <w:rPr>
                <w:rFonts w:ascii="宋体" w:hAnsi="宋体" w:cs="宋体" w:hint="eastAsia"/>
                <w:kern w:val="0"/>
                <w:sz w:val="18"/>
                <w:szCs w:val="18"/>
              </w:rPr>
            </w:pPr>
            <w:r w:rsidRPr="00243475">
              <w:rPr>
                <w:rFonts w:ascii="宋体" w:hAnsi="宋体" w:cs="宋体" w:hint="eastAsia"/>
                <w:kern w:val="0"/>
                <w:sz w:val="18"/>
                <w:szCs w:val="18"/>
              </w:rPr>
              <w:t>按计划完成</w:t>
            </w:r>
          </w:p>
        </w:tc>
        <w:tc>
          <w:tcPr>
            <w:tcW w:w="708"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3</w:t>
            </w:r>
            <w:r w:rsidRPr="00243475">
              <w:rPr>
                <w:rFonts w:ascii="宋体" w:hAnsi="宋体" w:cs="宋体"/>
                <w:kern w:val="0"/>
                <w:sz w:val="18"/>
                <w:szCs w:val="18"/>
              </w:rPr>
              <w:t>0</w:t>
            </w:r>
          </w:p>
        </w:tc>
        <w:tc>
          <w:tcPr>
            <w:tcW w:w="709" w:type="dxa"/>
            <w:vAlign w:val="center"/>
          </w:tcPr>
          <w:p w:rsidR="003D2655" w:rsidRPr="00243475" w:rsidRDefault="003D2655" w:rsidP="00015CA8">
            <w:pPr>
              <w:widowControl/>
              <w:jc w:val="center"/>
              <w:textAlignment w:val="center"/>
              <w:rPr>
                <w:rFonts w:ascii="宋体" w:hAnsi="宋体" w:cs="宋体"/>
                <w:kern w:val="0"/>
                <w:sz w:val="18"/>
                <w:szCs w:val="18"/>
              </w:rPr>
            </w:pPr>
            <w:r w:rsidRPr="00243475">
              <w:rPr>
                <w:rFonts w:ascii="宋体" w:hAnsi="宋体" w:cs="宋体" w:hint="eastAsia"/>
                <w:kern w:val="0"/>
                <w:sz w:val="18"/>
                <w:szCs w:val="18"/>
              </w:rPr>
              <w:t>3</w:t>
            </w:r>
            <w:r w:rsidRPr="00243475">
              <w:rPr>
                <w:rFonts w:ascii="宋体" w:hAnsi="宋体" w:cs="宋体"/>
                <w:kern w:val="0"/>
                <w:sz w:val="18"/>
                <w:szCs w:val="18"/>
              </w:rPr>
              <w:t>0</w:t>
            </w:r>
          </w:p>
        </w:tc>
        <w:tc>
          <w:tcPr>
            <w:tcW w:w="2616" w:type="dxa"/>
            <w:gridSpan w:val="2"/>
            <w:vAlign w:val="center"/>
          </w:tcPr>
          <w:p w:rsidR="003D2655" w:rsidRPr="00243475" w:rsidRDefault="003D2655" w:rsidP="00015CA8">
            <w:pPr>
              <w:jc w:val="center"/>
              <w:rPr>
                <w:rFonts w:ascii="宋体" w:hAnsi="宋体" w:cs="宋体"/>
                <w:kern w:val="0"/>
                <w:sz w:val="18"/>
                <w:szCs w:val="18"/>
              </w:rPr>
            </w:pPr>
          </w:p>
        </w:tc>
      </w:tr>
      <w:tr w:rsidR="003D2655" w:rsidRPr="00243475" w:rsidTr="00015CA8">
        <w:trPr>
          <w:trHeight w:val="564"/>
        </w:trPr>
        <w:tc>
          <w:tcPr>
            <w:tcW w:w="9039" w:type="dxa"/>
            <w:gridSpan w:val="7"/>
            <w:vAlign w:val="center"/>
          </w:tcPr>
          <w:p w:rsidR="003D2655" w:rsidRPr="00243475" w:rsidRDefault="003D2655" w:rsidP="00015CA8">
            <w:pPr>
              <w:widowControl/>
              <w:spacing w:line="240" w:lineRule="exact"/>
              <w:jc w:val="center"/>
              <w:rPr>
                <w:rFonts w:ascii="宋体" w:hAnsi="宋体" w:cs="宋体"/>
                <w:color w:val="000000"/>
                <w:kern w:val="0"/>
                <w:sz w:val="18"/>
                <w:szCs w:val="18"/>
              </w:rPr>
            </w:pPr>
            <w:r w:rsidRPr="00243475">
              <w:rPr>
                <w:rFonts w:ascii="宋体" w:hAnsi="宋体" w:cs="宋体" w:hint="eastAsia"/>
                <w:color w:val="000000"/>
                <w:kern w:val="0"/>
                <w:sz w:val="18"/>
                <w:szCs w:val="18"/>
              </w:rPr>
              <w:t>总分</w:t>
            </w:r>
          </w:p>
        </w:tc>
        <w:tc>
          <w:tcPr>
            <w:tcW w:w="708" w:type="dxa"/>
            <w:vAlign w:val="center"/>
          </w:tcPr>
          <w:p w:rsidR="003D2655" w:rsidRPr="00243475" w:rsidRDefault="003D2655" w:rsidP="00015CA8">
            <w:pPr>
              <w:widowControl/>
              <w:spacing w:line="240" w:lineRule="exact"/>
              <w:jc w:val="center"/>
              <w:rPr>
                <w:rFonts w:ascii="宋体" w:hAnsi="宋体" w:cs="宋体"/>
                <w:color w:val="000000"/>
                <w:kern w:val="0"/>
                <w:sz w:val="18"/>
                <w:szCs w:val="18"/>
              </w:rPr>
            </w:pPr>
            <w:r w:rsidRPr="00243475">
              <w:rPr>
                <w:rFonts w:ascii="宋体" w:hAnsi="宋体" w:cs="宋体" w:hint="eastAsia"/>
                <w:color w:val="000000"/>
                <w:kern w:val="0"/>
                <w:sz w:val="18"/>
                <w:szCs w:val="18"/>
              </w:rPr>
              <w:t>100</w:t>
            </w:r>
          </w:p>
        </w:tc>
        <w:tc>
          <w:tcPr>
            <w:tcW w:w="709" w:type="dxa"/>
            <w:vAlign w:val="center"/>
          </w:tcPr>
          <w:p w:rsidR="003D2655" w:rsidRPr="00243475" w:rsidRDefault="003D2655" w:rsidP="00015CA8">
            <w:pPr>
              <w:widowControl/>
              <w:spacing w:line="240" w:lineRule="exact"/>
              <w:jc w:val="center"/>
              <w:rPr>
                <w:rFonts w:ascii="宋体" w:hAnsi="宋体" w:cs="宋体"/>
                <w:color w:val="000000"/>
                <w:kern w:val="0"/>
                <w:sz w:val="18"/>
                <w:szCs w:val="18"/>
              </w:rPr>
            </w:pPr>
            <w:r w:rsidRPr="00243475">
              <w:rPr>
                <w:rFonts w:ascii="宋体" w:hAnsi="宋体" w:cs="宋体" w:hint="eastAsia"/>
                <w:color w:val="000000"/>
                <w:kern w:val="0"/>
                <w:sz w:val="18"/>
                <w:szCs w:val="18"/>
              </w:rPr>
              <w:t>9</w:t>
            </w:r>
            <w:r w:rsidRPr="00243475">
              <w:rPr>
                <w:rFonts w:ascii="宋体" w:hAnsi="宋体" w:cs="宋体"/>
                <w:color w:val="000000"/>
                <w:kern w:val="0"/>
                <w:sz w:val="18"/>
                <w:szCs w:val="18"/>
              </w:rPr>
              <w:t>2.59</w:t>
            </w:r>
          </w:p>
        </w:tc>
        <w:tc>
          <w:tcPr>
            <w:tcW w:w="2616" w:type="dxa"/>
            <w:gridSpan w:val="2"/>
            <w:vAlign w:val="center"/>
          </w:tcPr>
          <w:p w:rsidR="003D2655" w:rsidRPr="00243475" w:rsidRDefault="003D2655" w:rsidP="00015CA8">
            <w:pPr>
              <w:widowControl/>
              <w:spacing w:line="240" w:lineRule="exact"/>
              <w:jc w:val="center"/>
              <w:rPr>
                <w:rFonts w:ascii="宋体" w:hAnsi="宋体" w:cs="宋体"/>
                <w:kern w:val="0"/>
                <w:sz w:val="18"/>
                <w:szCs w:val="18"/>
              </w:rPr>
            </w:pPr>
          </w:p>
        </w:tc>
      </w:tr>
    </w:tbl>
    <w:p w:rsidR="003D2655" w:rsidRDefault="003D2655" w:rsidP="003D265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1010"/>
        <w:gridCol w:w="1214"/>
        <w:gridCol w:w="682"/>
        <w:gridCol w:w="735"/>
        <w:gridCol w:w="567"/>
        <w:gridCol w:w="2126"/>
        <w:gridCol w:w="2835"/>
        <w:gridCol w:w="709"/>
        <w:gridCol w:w="709"/>
        <w:gridCol w:w="567"/>
        <w:gridCol w:w="1340"/>
      </w:tblGrid>
      <w:tr w:rsidR="003D2655" w:rsidTr="00015CA8">
        <w:trPr>
          <w:trHeight w:val="755"/>
        </w:trPr>
        <w:tc>
          <w:tcPr>
            <w:tcW w:w="13072" w:type="dxa"/>
            <w:gridSpan w:val="12"/>
            <w:tcBorders>
              <w:top w:val="nil"/>
              <w:left w:val="nil"/>
              <w:bottom w:val="single" w:sz="4" w:space="0" w:color="auto"/>
              <w:right w:val="nil"/>
            </w:tcBorders>
            <w:vAlign w:val="center"/>
          </w:tcPr>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3D2655" w:rsidTr="00015CA8">
        <w:tc>
          <w:tcPr>
            <w:tcW w:w="158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84" w:type="dxa"/>
            <w:gridSpan w:val="10"/>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服务员住宿费</w:t>
            </w:r>
          </w:p>
        </w:tc>
      </w:tr>
      <w:tr w:rsidR="003D2655" w:rsidTr="00015CA8">
        <w:trPr>
          <w:trHeight w:val="206"/>
        </w:trPr>
        <w:tc>
          <w:tcPr>
            <w:tcW w:w="158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324"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4"/>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p>
        </w:tc>
      </w:tr>
      <w:tr w:rsidR="003D2655" w:rsidTr="00015CA8">
        <w:tc>
          <w:tcPr>
            <w:tcW w:w="158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324"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王彦</w:t>
            </w: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4"/>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66550601</w:t>
            </w:r>
          </w:p>
        </w:tc>
      </w:tr>
      <w:tr w:rsidR="003D2655" w:rsidTr="00015CA8">
        <w:tc>
          <w:tcPr>
            <w:tcW w:w="1588" w:type="dxa"/>
            <w:gridSpan w:val="2"/>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89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212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D2655" w:rsidTr="00015CA8">
        <w:tc>
          <w:tcPr>
            <w:tcW w:w="158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896" w:type="dxa"/>
            <w:gridSpan w:val="2"/>
            <w:vAlign w:val="center"/>
          </w:tcPr>
          <w:p w:rsidR="003D2655" w:rsidRDefault="003D265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267.5</w:t>
            </w:r>
          </w:p>
        </w:tc>
        <w:tc>
          <w:tcPr>
            <w:tcW w:w="212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267.5</w:t>
            </w: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267.5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D2655" w:rsidTr="00015CA8">
        <w:tc>
          <w:tcPr>
            <w:tcW w:w="158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89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3D2655" w:rsidRDefault="003D2655" w:rsidP="00015CA8">
            <w:pPr>
              <w:widowControl/>
              <w:spacing w:line="240" w:lineRule="exact"/>
              <w:jc w:val="center"/>
              <w:rPr>
                <w:rFonts w:ascii="宋体" w:hAnsi="宋体" w:cs="宋体" w:hint="eastAsia"/>
                <w:kern w:val="0"/>
                <w:sz w:val="18"/>
                <w:szCs w:val="18"/>
              </w:rPr>
            </w:pPr>
          </w:p>
        </w:tc>
        <w:tc>
          <w:tcPr>
            <w:tcW w:w="2126" w:type="dxa"/>
            <w:vAlign w:val="center"/>
          </w:tcPr>
          <w:p w:rsidR="003D2655" w:rsidRDefault="003D2655" w:rsidP="00015CA8">
            <w:pPr>
              <w:widowControl/>
              <w:spacing w:line="240" w:lineRule="exact"/>
              <w:jc w:val="center"/>
              <w:rPr>
                <w:rFonts w:ascii="宋体" w:hAnsi="宋体" w:cs="宋体"/>
                <w:kern w:val="0"/>
                <w:sz w:val="18"/>
                <w:szCs w:val="18"/>
              </w:rPr>
            </w:pP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p>
        </w:tc>
      </w:tr>
      <w:tr w:rsidR="003D2655" w:rsidTr="00015CA8">
        <w:tc>
          <w:tcPr>
            <w:tcW w:w="158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89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2126" w:type="dxa"/>
            <w:vAlign w:val="center"/>
          </w:tcPr>
          <w:p w:rsidR="003D2655" w:rsidRDefault="003D2655" w:rsidP="00015CA8">
            <w:pPr>
              <w:widowControl/>
              <w:spacing w:line="240" w:lineRule="exact"/>
              <w:jc w:val="center"/>
              <w:rPr>
                <w:rFonts w:ascii="宋体" w:hAnsi="宋体" w:cs="宋体"/>
                <w:kern w:val="0"/>
                <w:sz w:val="18"/>
                <w:szCs w:val="18"/>
              </w:rPr>
            </w:pP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p>
        </w:tc>
      </w:tr>
      <w:tr w:rsidR="003D2655" w:rsidTr="00015CA8">
        <w:tc>
          <w:tcPr>
            <w:tcW w:w="1588"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89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267.5</w:t>
            </w:r>
          </w:p>
        </w:tc>
        <w:tc>
          <w:tcPr>
            <w:tcW w:w="212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267.5</w:t>
            </w: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267.5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57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334" w:type="dxa"/>
            <w:gridSpan w:val="6"/>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160" w:type="dxa"/>
            <w:gridSpan w:val="5"/>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6334" w:type="dxa"/>
            <w:gridSpan w:val="6"/>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为服务员等职工提供住宿保障及相关服务</w:t>
            </w:r>
          </w:p>
        </w:tc>
        <w:tc>
          <w:tcPr>
            <w:tcW w:w="6160" w:type="dxa"/>
            <w:gridSpan w:val="5"/>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根据剧院要求如期完成</w:t>
            </w:r>
          </w:p>
        </w:tc>
      </w:tr>
      <w:tr w:rsidR="003D2655" w:rsidTr="00015CA8">
        <w:trPr>
          <w:tblHeader/>
        </w:trPr>
        <w:tc>
          <w:tcPr>
            <w:tcW w:w="578"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214"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417"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693"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835"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907"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D2655" w:rsidTr="00015CA8">
        <w:trPr>
          <w:trHeight w:val="560"/>
        </w:trPr>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（50分）</w:t>
            </w:r>
          </w:p>
        </w:tc>
        <w:tc>
          <w:tcPr>
            <w:tcW w:w="1214"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数量指标</w:t>
            </w:r>
          </w:p>
        </w:tc>
        <w:tc>
          <w:tcPr>
            <w:tcW w:w="1417" w:type="dxa"/>
            <w:gridSpan w:val="2"/>
            <w:vAlign w:val="center"/>
          </w:tcPr>
          <w:p w:rsidR="003D2655" w:rsidRDefault="003D2655"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保障120名服务员的住宿费</w:t>
            </w:r>
          </w:p>
        </w:tc>
        <w:tc>
          <w:tcPr>
            <w:tcW w:w="2693" w:type="dxa"/>
            <w:gridSpan w:val="2"/>
            <w:vAlign w:val="center"/>
          </w:tcPr>
          <w:p w:rsidR="003D2655" w:rsidRDefault="003D265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保障需要住宿服务员的入住</w:t>
            </w:r>
          </w:p>
        </w:tc>
        <w:tc>
          <w:tcPr>
            <w:tcW w:w="2835"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共有床位136个，2020年住宿人员在100人左右，可以保证所有住宿人员的住宿需求</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907" w:type="dxa"/>
            <w:gridSpan w:val="2"/>
            <w:vAlign w:val="center"/>
          </w:tcPr>
          <w:p w:rsidR="003D2655" w:rsidRDefault="003D2655" w:rsidP="00015CA8">
            <w:pPr>
              <w:widowControl/>
              <w:spacing w:line="240" w:lineRule="exact"/>
              <w:jc w:val="left"/>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Merge/>
            <w:vAlign w:val="center"/>
          </w:tcPr>
          <w:p w:rsidR="003D2655" w:rsidRDefault="003D2655" w:rsidP="00015CA8">
            <w:pPr>
              <w:widowControl/>
              <w:spacing w:line="240" w:lineRule="exact"/>
              <w:jc w:val="center"/>
              <w:rPr>
                <w:rFonts w:ascii="宋体" w:hAnsi="宋体" w:cs="宋体" w:hint="eastAsia"/>
                <w:kern w:val="0"/>
                <w:sz w:val="18"/>
                <w:szCs w:val="18"/>
              </w:rPr>
            </w:pPr>
          </w:p>
        </w:tc>
        <w:tc>
          <w:tcPr>
            <w:tcW w:w="1214" w:type="dxa"/>
            <w:vMerge w:val="restart"/>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质量指标</w:t>
            </w:r>
          </w:p>
        </w:tc>
        <w:tc>
          <w:tcPr>
            <w:tcW w:w="1417" w:type="dxa"/>
            <w:gridSpan w:val="2"/>
            <w:vAlign w:val="center"/>
          </w:tcPr>
          <w:p w:rsidR="003D2655" w:rsidRDefault="003D2655"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住宿保障</w:t>
            </w:r>
          </w:p>
        </w:tc>
        <w:tc>
          <w:tcPr>
            <w:tcW w:w="2693" w:type="dxa"/>
            <w:gridSpan w:val="2"/>
            <w:vAlign w:val="center"/>
          </w:tcPr>
          <w:p w:rsidR="003D2655" w:rsidRDefault="003D265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为服务员等职工提供住宿保障及相关服务</w:t>
            </w:r>
          </w:p>
        </w:tc>
        <w:tc>
          <w:tcPr>
            <w:tcW w:w="2835"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服务员等职工住宿得到保障</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1907" w:type="dxa"/>
            <w:gridSpan w:val="2"/>
            <w:vAlign w:val="center"/>
          </w:tcPr>
          <w:p w:rsidR="003D2655" w:rsidRDefault="003D2655" w:rsidP="00015CA8">
            <w:pPr>
              <w:widowControl/>
              <w:spacing w:line="240" w:lineRule="exact"/>
              <w:jc w:val="left"/>
              <w:rPr>
                <w:rFonts w:ascii="宋体" w:hAnsi="宋体" w:cs="宋体"/>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214" w:type="dxa"/>
            <w:vMerge/>
            <w:vAlign w:val="center"/>
          </w:tcPr>
          <w:p w:rsidR="003D2655" w:rsidRDefault="003D2655" w:rsidP="00015CA8">
            <w:pPr>
              <w:widowControl/>
              <w:spacing w:line="240" w:lineRule="exact"/>
              <w:jc w:val="left"/>
              <w:rPr>
                <w:rFonts w:ascii="宋体" w:hAnsi="宋体" w:cs="宋体" w:hint="eastAsia"/>
                <w:kern w:val="0"/>
                <w:sz w:val="18"/>
                <w:szCs w:val="18"/>
              </w:rPr>
            </w:pPr>
          </w:p>
        </w:tc>
        <w:tc>
          <w:tcPr>
            <w:tcW w:w="1417"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居住环境</w:t>
            </w:r>
          </w:p>
        </w:tc>
        <w:tc>
          <w:tcPr>
            <w:tcW w:w="2693" w:type="dxa"/>
            <w:gridSpan w:val="2"/>
            <w:vAlign w:val="center"/>
          </w:tcPr>
          <w:p w:rsidR="003D2655" w:rsidRDefault="003D2655" w:rsidP="00015CA8">
            <w:pPr>
              <w:widowControl/>
              <w:spacing w:line="240" w:lineRule="exact"/>
              <w:rPr>
                <w:rFonts w:ascii="宋体" w:hAnsi="宋体" w:cs="宋体"/>
                <w:kern w:val="0"/>
                <w:sz w:val="18"/>
                <w:szCs w:val="18"/>
              </w:rPr>
            </w:pPr>
            <w:r>
              <w:rPr>
                <w:rFonts w:ascii="宋体" w:hAnsi="宋体" w:cs="宋体" w:hint="eastAsia"/>
                <w:color w:val="000000"/>
                <w:kern w:val="0"/>
                <w:sz w:val="18"/>
                <w:szCs w:val="18"/>
              </w:rPr>
              <w:t>提供安全、舒适的居住环境</w:t>
            </w:r>
          </w:p>
        </w:tc>
        <w:tc>
          <w:tcPr>
            <w:tcW w:w="2835"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有专门的宿管每日巡视，做好房屋的日常维修维护，保证房屋的舒适和安全</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907" w:type="dxa"/>
            <w:gridSpan w:val="2"/>
            <w:vAlign w:val="center"/>
          </w:tcPr>
          <w:p w:rsidR="003D2655" w:rsidRDefault="003D2655" w:rsidP="00015CA8">
            <w:pPr>
              <w:widowControl/>
              <w:spacing w:line="240" w:lineRule="exact"/>
              <w:jc w:val="left"/>
              <w:rPr>
                <w:rFonts w:ascii="宋体" w:hAnsi="宋体" w:cs="宋体"/>
                <w:kern w:val="0"/>
                <w:sz w:val="18"/>
                <w:szCs w:val="18"/>
              </w:rPr>
            </w:pPr>
          </w:p>
        </w:tc>
      </w:tr>
      <w:tr w:rsidR="003D2655" w:rsidTr="00015CA8">
        <w:trPr>
          <w:trHeight w:val="457"/>
        </w:trPr>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214"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时效指标</w:t>
            </w:r>
          </w:p>
        </w:tc>
        <w:tc>
          <w:tcPr>
            <w:tcW w:w="1417"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提供全年住宿保障</w:t>
            </w:r>
          </w:p>
        </w:tc>
        <w:tc>
          <w:tcPr>
            <w:tcW w:w="2693" w:type="dxa"/>
            <w:gridSpan w:val="2"/>
            <w:vAlign w:val="center"/>
          </w:tcPr>
          <w:p w:rsidR="003D2655" w:rsidRDefault="003D2655" w:rsidP="00015CA8">
            <w:pPr>
              <w:widowControl/>
              <w:spacing w:line="240" w:lineRule="exact"/>
              <w:rPr>
                <w:rFonts w:ascii="宋体" w:hAnsi="宋体" w:cs="宋体" w:hint="eastAsia"/>
                <w:color w:val="000000"/>
                <w:kern w:val="0"/>
                <w:sz w:val="18"/>
                <w:szCs w:val="18"/>
              </w:rPr>
            </w:pPr>
            <w:r>
              <w:rPr>
                <w:rFonts w:ascii="宋体" w:hAnsi="宋体" w:cs="宋体" w:hint="eastAsia"/>
                <w:color w:val="000000"/>
                <w:kern w:val="0"/>
                <w:sz w:val="18"/>
                <w:szCs w:val="18"/>
              </w:rPr>
              <w:t>提供2020年全年的住宿保障</w:t>
            </w:r>
          </w:p>
        </w:tc>
        <w:tc>
          <w:tcPr>
            <w:tcW w:w="2835" w:type="dxa"/>
            <w:vAlign w:val="center"/>
          </w:tcPr>
          <w:p w:rsidR="003D2655" w:rsidRDefault="003D265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根据剧院要求如期完成</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1907"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214"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成本指标</w:t>
            </w:r>
          </w:p>
        </w:tc>
        <w:tc>
          <w:tcPr>
            <w:tcW w:w="1417"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成本控制在预算范围内</w:t>
            </w:r>
          </w:p>
        </w:tc>
        <w:tc>
          <w:tcPr>
            <w:tcW w:w="2693" w:type="dxa"/>
            <w:gridSpan w:val="2"/>
            <w:vAlign w:val="center"/>
          </w:tcPr>
          <w:p w:rsidR="003D2655" w:rsidRDefault="003D2655" w:rsidP="00015CA8">
            <w:pPr>
              <w:widowControl/>
              <w:spacing w:line="240" w:lineRule="exact"/>
              <w:rPr>
                <w:rFonts w:ascii="宋体" w:hAnsi="宋体" w:cs="宋体" w:hint="eastAsia"/>
                <w:color w:val="000000"/>
                <w:kern w:val="0"/>
                <w:sz w:val="18"/>
                <w:szCs w:val="18"/>
              </w:rPr>
            </w:pPr>
            <w:r>
              <w:rPr>
                <w:rFonts w:ascii="宋体" w:hAnsi="宋体" w:cs="宋体" w:hint="eastAsia"/>
                <w:color w:val="000000"/>
                <w:kern w:val="0"/>
                <w:sz w:val="18"/>
                <w:szCs w:val="18"/>
              </w:rPr>
              <w:t>年度预算267.5万元</w:t>
            </w:r>
          </w:p>
        </w:tc>
        <w:tc>
          <w:tcPr>
            <w:tcW w:w="2835" w:type="dxa"/>
            <w:vAlign w:val="center"/>
          </w:tcPr>
          <w:p w:rsidR="003D2655" w:rsidRDefault="003D265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共支出267.5万元</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09"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1907" w:type="dxa"/>
            <w:gridSpan w:val="2"/>
            <w:vAlign w:val="center"/>
          </w:tcPr>
          <w:p w:rsidR="003D2655" w:rsidRDefault="003D2655" w:rsidP="00015CA8">
            <w:pPr>
              <w:widowControl/>
              <w:spacing w:line="240" w:lineRule="exact"/>
              <w:jc w:val="left"/>
              <w:rPr>
                <w:rFonts w:ascii="宋体" w:hAnsi="宋体" w:cs="宋体"/>
                <w:color w:val="000000"/>
                <w:kern w:val="0"/>
                <w:sz w:val="18"/>
                <w:szCs w:val="18"/>
              </w:rPr>
            </w:pPr>
          </w:p>
        </w:tc>
      </w:tr>
      <w:tr w:rsidR="003D2655" w:rsidTr="00015CA8">
        <w:trPr>
          <w:trHeight w:val="1602"/>
        </w:trPr>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214"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可持续影响指标</w:t>
            </w:r>
          </w:p>
        </w:tc>
        <w:tc>
          <w:tcPr>
            <w:tcW w:w="1417" w:type="dxa"/>
            <w:gridSpan w:val="2"/>
            <w:vAlign w:val="center"/>
          </w:tcPr>
          <w:p w:rsidR="003D2655" w:rsidRDefault="003D265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保障人员稳定性</w:t>
            </w:r>
          </w:p>
        </w:tc>
        <w:tc>
          <w:tcPr>
            <w:tcW w:w="2693" w:type="dxa"/>
            <w:gridSpan w:val="2"/>
            <w:vAlign w:val="center"/>
          </w:tcPr>
          <w:p w:rsidR="003D2655" w:rsidRDefault="003D2655" w:rsidP="00015CA8">
            <w:pPr>
              <w:widowControl/>
              <w:spacing w:line="240" w:lineRule="exact"/>
              <w:rPr>
                <w:rFonts w:ascii="宋体" w:hAnsi="宋体" w:cs="宋体"/>
                <w:kern w:val="0"/>
                <w:sz w:val="18"/>
                <w:szCs w:val="18"/>
              </w:rPr>
            </w:pPr>
            <w:r>
              <w:rPr>
                <w:rFonts w:ascii="宋体" w:hAnsi="宋体" w:cs="宋体" w:hint="eastAsia"/>
                <w:kern w:val="0"/>
                <w:sz w:val="18"/>
                <w:szCs w:val="18"/>
              </w:rPr>
              <w:t>结合我院艺术生产创作和演出活动的实际情况，为妥善安排场务、品牌、安保等部门一些下班较晚且居家较远的服务类人员住宿问题，我院自2008年起一直长期租赁服务员宿舍，使服务员更好更安心的为观众服务。</w:t>
            </w:r>
            <w:r>
              <w:rPr>
                <w:rFonts w:ascii="宋体" w:hAnsi="宋体" w:cs="宋体" w:hint="eastAsia"/>
                <w:kern w:val="0"/>
                <w:sz w:val="18"/>
                <w:szCs w:val="18"/>
              </w:rPr>
              <w:tab/>
            </w:r>
          </w:p>
        </w:tc>
        <w:tc>
          <w:tcPr>
            <w:tcW w:w="2835"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妥善安排场务、品牌、安保、舞台等部门一些下班较晚且居家较远的服务类人员住宿</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09"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28</w:t>
            </w:r>
          </w:p>
        </w:tc>
        <w:tc>
          <w:tcPr>
            <w:tcW w:w="1907"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绩效资料呈现性不足，不能充分反映目标完成情况，以后年度加强资料的收集整理。</w:t>
            </w:r>
          </w:p>
        </w:tc>
      </w:tr>
      <w:tr w:rsidR="003D2655" w:rsidTr="00015CA8">
        <w:tc>
          <w:tcPr>
            <w:tcW w:w="578"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01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214"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服务对象满意度指标</w:t>
            </w:r>
          </w:p>
        </w:tc>
        <w:tc>
          <w:tcPr>
            <w:tcW w:w="1417" w:type="dxa"/>
            <w:gridSpan w:val="2"/>
            <w:vAlign w:val="center"/>
          </w:tcPr>
          <w:p w:rsidR="003D2655" w:rsidRDefault="003D265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使服务员满意</w:t>
            </w:r>
          </w:p>
        </w:tc>
        <w:tc>
          <w:tcPr>
            <w:tcW w:w="2693" w:type="dxa"/>
            <w:gridSpan w:val="2"/>
            <w:vAlign w:val="center"/>
          </w:tcPr>
          <w:p w:rsidR="003D2655" w:rsidRDefault="003D2655"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满意度达到80%</w:t>
            </w:r>
          </w:p>
        </w:tc>
        <w:tc>
          <w:tcPr>
            <w:tcW w:w="2835" w:type="dxa"/>
            <w:vAlign w:val="center"/>
          </w:tcPr>
          <w:p w:rsidR="003D2655" w:rsidRDefault="003D2655" w:rsidP="00015CA8">
            <w:pPr>
              <w:widowControl/>
              <w:jc w:val="left"/>
              <w:textAlignment w:val="center"/>
              <w:rPr>
                <w:rFonts w:ascii="宋体" w:hAnsi="宋体" w:cs="宋体"/>
                <w:kern w:val="0"/>
                <w:sz w:val="18"/>
                <w:szCs w:val="18"/>
              </w:rPr>
            </w:pPr>
            <w:r>
              <w:rPr>
                <w:rFonts w:ascii="宋体" w:hAnsi="宋体" w:cs="宋体" w:hint="eastAsia"/>
                <w:kern w:val="0"/>
                <w:sz w:val="18"/>
                <w:szCs w:val="18"/>
              </w:rPr>
              <w:t>基本满意</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1907"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满意度调查资料相对薄弱，以后年底加强满意度调查工作。</w:t>
            </w:r>
          </w:p>
        </w:tc>
      </w:tr>
      <w:tr w:rsidR="003D2655" w:rsidTr="00015CA8">
        <w:tc>
          <w:tcPr>
            <w:tcW w:w="9747" w:type="dxa"/>
            <w:gridSpan w:val="8"/>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91</w:t>
            </w:r>
          </w:p>
        </w:tc>
        <w:tc>
          <w:tcPr>
            <w:tcW w:w="1907" w:type="dxa"/>
            <w:gridSpan w:val="2"/>
            <w:vAlign w:val="center"/>
          </w:tcPr>
          <w:p w:rsidR="003D2655" w:rsidRDefault="003D2655" w:rsidP="00015CA8">
            <w:pPr>
              <w:widowControl/>
              <w:spacing w:line="240" w:lineRule="exact"/>
              <w:jc w:val="center"/>
              <w:rPr>
                <w:rFonts w:ascii="宋体" w:hAnsi="宋体" w:cs="宋体"/>
                <w:kern w:val="0"/>
                <w:sz w:val="18"/>
                <w:szCs w:val="18"/>
              </w:rPr>
            </w:pPr>
          </w:p>
        </w:tc>
      </w:tr>
    </w:tbl>
    <w:p w:rsidR="003D2655" w:rsidRDefault="003D2655" w:rsidP="003D265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997"/>
        <w:gridCol w:w="970"/>
        <w:gridCol w:w="938"/>
        <w:gridCol w:w="455"/>
        <w:gridCol w:w="847"/>
        <w:gridCol w:w="2106"/>
        <w:gridCol w:w="2146"/>
        <w:gridCol w:w="712"/>
        <w:gridCol w:w="703"/>
        <w:gridCol w:w="6"/>
        <w:gridCol w:w="1276"/>
        <w:gridCol w:w="1340"/>
      </w:tblGrid>
      <w:tr w:rsidR="003D2655" w:rsidTr="00015CA8">
        <w:tc>
          <w:tcPr>
            <w:tcW w:w="13072" w:type="dxa"/>
            <w:gridSpan w:val="13"/>
            <w:tcBorders>
              <w:top w:val="nil"/>
              <w:left w:val="nil"/>
              <w:bottom w:val="single" w:sz="4" w:space="0" w:color="auto"/>
              <w:right w:val="nil"/>
            </w:tcBorders>
            <w:vAlign w:val="center"/>
          </w:tcPr>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3D2655" w:rsidTr="00015CA8">
        <w:tc>
          <w:tcPr>
            <w:tcW w:w="1573"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9" w:type="dxa"/>
            <w:gridSpan w:val="11"/>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B2区域空间改造支出</w:t>
            </w:r>
          </w:p>
        </w:tc>
      </w:tr>
      <w:tr w:rsidR="003D2655" w:rsidTr="00015CA8">
        <w:trPr>
          <w:trHeight w:val="206"/>
        </w:trPr>
        <w:tc>
          <w:tcPr>
            <w:tcW w:w="1573"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316" w:type="dxa"/>
            <w:gridSpan w:val="5"/>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w:t>
            </w: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4"/>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国家大剧院本级</w:t>
            </w:r>
          </w:p>
        </w:tc>
      </w:tr>
      <w:tr w:rsidR="003D2655" w:rsidTr="00015CA8">
        <w:tc>
          <w:tcPr>
            <w:tcW w:w="1573"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316" w:type="dxa"/>
            <w:gridSpan w:val="5"/>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冯玉路</w:t>
            </w: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4"/>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66550628</w:t>
            </w:r>
          </w:p>
        </w:tc>
      </w:tr>
      <w:tr w:rsidR="003D2655" w:rsidTr="00015CA8">
        <w:trPr>
          <w:trHeight w:val="330"/>
        </w:trPr>
        <w:tc>
          <w:tcPr>
            <w:tcW w:w="1573" w:type="dxa"/>
            <w:gridSpan w:val="2"/>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8"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210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D2655" w:rsidTr="00015CA8">
        <w:trPr>
          <w:trHeight w:val="220"/>
        </w:trPr>
        <w:tc>
          <w:tcPr>
            <w:tcW w:w="1573"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08" w:type="dxa"/>
            <w:gridSpan w:val="2"/>
            <w:vAlign w:val="center"/>
          </w:tcPr>
          <w:p w:rsidR="003D2655" w:rsidRDefault="003D265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375.897871</w:t>
            </w:r>
          </w:p>
        </w:tc>
        <w:tc>
          <w:tcPr>
            <w:tcW w:w="210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375.897871</w:t>
            </w: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327.877811</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87.23%</w:t>
            </w: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8.72</w:t>
            </w:r>
          </w:p>
        </w:tc>
      </w:tr>
      <w:tr w:rsidR="003D2655" w:rsidTr="00015CA8">
        <w:tc>
          <w:tcPr>
            <w:tcW w:w="1573"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0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kern w:val="0"/>
                <w:sz w:val="18"/>
                <w:szCs w:val="18"/>
              </w:rPr>
              <w:t>375.897871</w:t>
            </w:r>
          </w:p>
        </w:tc>
        <w:tc>
          <w:tcPr>
            <w:tcW w:w="210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375.897871</w:t>
            </w: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327.877811</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hint="eastAsia"/>
                <w:kern w:val="0"/>
                <w:sz w:val="18"/>
                <w:szCs w:val="18"/>
              </w:rPr>
            </w:pPr>
          </w:p>
        </w:tc>
      </w:tr>
      <w:tr w:rsidR="003D2655" w:rsidTr="00015CA8">
        <w:tc>
          <w:tcPr>
            <w:tcW w:w="1573"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0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2106" w:type="dxa"/>
            <w:vAlign w:val="center"/>
          </w:tcPr>
          <w:p w:rsidR="003D2655" w:rsidRDefault="003D2655" w:rsidP="00015CA8">
            <w:pPr>
              <w:widowControl/>
              <w:spacing w:line="240" w:lineRule="exact"/>
              <w:jc w:val="center"/>
              <w:rPr>
                <w:rFonts w:ascii="宋体" w:hAnsi="宋体" w:cs="宋体"/>
                <w:kern w:val="0"/>
                <w:sz w:val="18"/>
                <w:szCs w:val="18"/>
              </w:rPr>
            </w:pP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1573" w:type="dxa"/>
            <w:gridSpan w:val="2"/>
            <w:vMerge/>
            <w:vAlign w:val="center"/>
          </w:tcPr>
          <w:p w:rsidR="003D2655" w:rsidRDefault="003D2655" w:rsidP="00015CA8">
            <w:pPr>
              <w:widowControl/>
              <w:spacing w:line="240" w:lineRule="exact"/>
              <w:jc w:val="center"/>
              <w:rPr>
                <w:rFonts w:ascii="宋体" w:hAnsi="宋体" w:cs="宋体"/>
                <w:kern w:val="0"/>
                <w:sz w:val="18"/>
                <w:szCs w:val="18"/>
              </w:rPr>
            </w:pPr>
          </w:p>
        </w:tc>
        <w:tc>
          <w:tcPr>
            <w:tcW w:w="1908"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2106" w:type="dxa"/>
            <w:vAlign w:val="center"/>
          </w:tcPr>
          <w:p w:rsidR="003D2655" w:rsidRDefault="003D2655" w:rsidP="00015CA8">
            <w:pPr>
              <w:widowControl/>
              <w:spacing w:line="240" w:lineRule="exact"/>
              <w:jc w:val="center"/>
              <w:rPr>
                <w:rFonts w:ascii="宋体" w:hAnsi="宋体" w:cs="宋体"/>
                <w:kern w:val="0"/>
                <w:sz w:val="18"/>
                <w:szCs w:val="18"/>
              </w:rPr>
            </w:pPr>
          </w:p>
        </w:tc>
        <w:tc>
          <w:tcPr>
            <w:tcW w:w="2858" w:type="dxa"/>
            <w:gridSpan w:val="2"/>
            <w:vAlign w:val="center"/>
          </w:tcPr>
          <w:p w:rsidR="003D2655" w:rsidRDefault="003D2655" w:rsidP="00015CA8">
            <w:pPr>
              <w:widowControl/>
              <w:spacing w:line="240" w:lineRule="exact"/>
              <w:jc w:val="center"/>
              <w:rPr>
                <w:rFonts w:ascii="宋体" w:hAnsi="宋体" w:cs="宋体"/>
                <w:kern w:val="0"/>
                <w:sz w:val="18"/>
                <w:szCs w:val="18"/>
              </w:rPr>
            </w:pP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3D2655"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D2655" w:rsidTr="00015CA8">
        <w:tc>
          <w:tcPr>
            <w:tcW w:w="576"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313" w:type="dxa"/>
            <w:gridSpan w:val="6"/>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183" w:type="dxa"/>
            <w:gridSpan w:val="6"/>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D2655" w:rsidTr="00015CA8">
        <w:trPr>
          <w:trHeight w:val="940"/>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6313" w:type="dxa"/>
            <w:gridSpan w:val="6"/>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空间改造后，达到合理利用空间，艺术性突出，服务更加人性化，舒适度增强</w:t>
            </w:r>
          </w:p>
        </w:tc>
        <w:tc>
          <w:tcPr>
            <w:tcW w:w="6183" w:type="dxa"/>
            <w:gridSpan w:val="6"/>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完成空间改造，达到预定目标。</w:t>
            </w:r>
          </w:p>
        </w:tc>
      </w:tr>
      <w:tr w:rsidR="003D2655" w:rsidTr="00015CA8">
        <w:trPr>
          <w:tblHeader/>
        </w:trPr>
        <w:tc>
          <w:tcPr>
            <w:tcW w:w="576"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7"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393"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953"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146"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12"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D2655" w:rsidTr="00015CA8">
        <w:trPr>
          <w:trHeight w:val="1078"/>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数量指标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改造部分面积为1150平米</w:t>
            </w:r>
          </w:p>
        </w:tc>
        <w:tc>
          <w:tcPr>
            <w:tcW w:w="2953" w:type="dxa"/>
            <w:gridSpan w:val="2"/>
            <w:tcBorders>
              <w:bottom w:val="nil"/>
              <w:right w:val="single" w:sz="4" w:space="0" w:color="auto"/>
            </w:tcBorders>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包含内部食堂大厅、户外花园、包间三部分</w:t>
            </w:r>
          </w:p>
        </w:tc>
        <w:tc>
          <w:tcPr>
            <w:tcW w:w="2146" w:type="dxa"/>
            <w:tcBorders>
              <w:bottom w:val="nil"/>
              <w:right w:val="single" w:sz="4" w:space="0" w:color="auto"/>
            </w:tcBorders>
            <w:vAlign w:val="center"/>
          </w:tcPr>
          <w:p w:rsidR="003D2655" w:rsidRDefault="003D2655" w:rsidP="00015CA8">
            <w:pPr>
              <w:widowControl/>
              <w:textAlignment w:val="center"/>
              <w:rPr>
                <w:rFonts w:ascii="宋体" w:hAnsi="宋体" w:cs="宋体"/>
                <w:kern w:val="0"/>
                <w:sz w:val="18"/>
                <w:szCs w:val="18"/>
              </w:rPr>
            </w:pPr>
            <w:r>
              <w:rPr>
                <w:rFonts w:ascii="宋体" w:hAnsi="宋体" w:cs="宋体" w:hint="eastAsia"/>
                <w:kern w:val="0"/>
                <w:sz w:val="18"/>
                <w:szCs w:val="18"/>
              </w:rPr>
              <w:t>已完成</w:t>
            </w:r>
          </w:p>
        </w:tc>
        <w:tc>
          <w:tcPr>
            <w:tcW w:w="712" w:type="dxa"/>
            <w:tcBorders>
              <w:left w:val="single" w:sz="4" w:space="0" w:color="auto"/>
              <w:right w:val="single" w:sz="4" w:space="0" w:color="auto"/>
            </w:tcBorders>
            <w:vAlign w:val="center"/>
          </w:tcPr>
          <w:p w:rsidR="003D2655" w:rsidRDefault="003D2655" w:rsidP="00015CA8">
            <w:pPr>
              <w:jc w:val="center"/>
              <w:textAlignment w:val="center"/>
              <w:rPr>
                <w:rFonts w:ascii="宋体" w:hAnsi="宋体" w:cs="宋体" w:hint="eastAsia"/>
                <w:kern w:val="0"/>
                <w:sz w:val="18"/>
                <w:szCs w:val="18"/>
              </w:rPr>
            </w:pPr>
            <w:r>
              <w:rPr>
                <w:rFonts w:ascii="宋体" w:hAnsi="宋体" w:cs="宋体" w:hint="eastAsia"/>
                <w:kern w:val="0"/>
                <w:sz w:val="18"/>
                <w:szCs w:val="18"/>
              </w:rPr>
              <w:t>15</w:t>
            </w:r>
          </w:p>
        </w:tc>
        <w:tc>
          <w:tcPr>
            <w:tcW w:w="703" w:type="dxa"/>
            <w:tcBorders>
              <w:left w:val="single" w:sz="4" w:space="0" w:color="auto"/>
              <w:bottom w:val="nil"/>
            </w:tcBorders>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22" w:type="dxa"/>
            <w:gridSpan w:val="3"/>
            <w:tcBorders>
              <w:left w:val="single" w:sz="4" w:space="0" w:color="auto"/>
              <w:bottom w:val="nil"/>
            </w:tcBorders>
            <w:vAlign w:val="center"/>
          </w:tcPr>
          <w:p w:rsidR="003D2655" w:rsidRDefault="003D2655" w:rsidP="00015CA8">
            <w:pPr>
              <w:spacing w:line="240" w:lineRule="exact"/>
              <w:jc w:val="center"/>
              <w:rPr>
                <w:rFonts w:ascii="宋体" w:hAnsi="宋体" w:cs="宋体"/>
                <w:kern w:val="0"/>
                <w:sz w:val="18"/>
                <w:szCs w:val="18"/>
              </w:rPr>
            </w:pPr>
          </w:p>
        </w:tc>
      </w:tr>
      <w:tr w:rsidR="003D2655" w:rsidTr="00015CA8">
        <w:trPr>
          <w:trHeight w:val="1004"/>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70"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质量指标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空间改造验收合格率100%</w:t>
            </w:r>
          </w:p>
        </w:tc>
        <w:tc>
          <w:tcPr>
            <w:tcW w:w="2953" w:type="dxa"/>
            <w:gridSpan w:val="2"/>
            <w:tcBorders>
              <w:bottom w:val="nil"/>
              <w:right w:val="single" w:sz="4" w:space="0" w:color="auto"/>
            </w:tcBorders>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整体设计达标，保证有合适的宣传场地。</w:t>
            </w:r>
          </w:p>
        </w:tc>
        <w:tc>
          <w:tcPr>
            <w:tcW w:w="2146" w:type="dxa"/>
            <w:tcBorders>
              <w:bottom w:val="nil"/>
              <w:right w:val="single" w:sz="4" w:space="0" w:color="auto"/>
            </w:tcBorders>
            <w:vAlign w:val="center"/>
          </w:tcPr>
          <w:p w:rsidR="003D2655" w:rsidRDefault="003D2655" w:rsidP="00015CA8">
            <w:pPr>
              <w:widowControl/>
              <w:textAlignment w:val="center"/>
              <w:rPr>
                <w:rFonts w:ascii="宋体" w:hAnsi="宋体" w:cs="宋体"/>
                <w:kern w:val="0"/>
                <w:sz w:val="18"/>
                <w:szCs w:val="18"/>
              </w:rPr>
            </w:pPr>
            <w:r>
              <w:rPr>
                <w:rFonts w:ascii="宋体" w:hAnsi="宋体" w:cs="宋体" w:hint="eastAsia"/>
                <w:kern w:val="0"/>
                <w:sz w:val="18"/>
                <w:szCs w:val="18"/>
              </w:rPr>
              <w:t>已完成</w:t>
            </w:r>
          </w:p>
        </w:tc>
        <w:tc>
          <w:tcPr>
            <w:tcW w:w="712" w:type="dxa"/>
            <w:tcBorders>
              <w:left w:val="single" w:sz="4" w:space="0" w:color="auto"/>
              <w:right w:val="single" w:sz="4" w:space="0" w:color="auto"/>
            </w:tcBorders>
            <w:vAlign w:val="center"/>
          </w:tcPr>
          <w:p w:rsidR="003D2655" w:rsidRDefault="003D2655" w:rsidP="00015CA8">
            <w:pPr>
              <w:jc w:val="center"/>
              <w:textAlignment w:val="center"/>
              <w:rPr>
                <w:rFonts w:ascii="宋体" w:hAnsi="宋体" w:cs="宋体" w:hint="eastAsia"/>
                <w:kern w:val="0"/>
                <w:sz w:val="18"/>
                <w:szCs w:val="18"/>
              </w:rPr>
            </w:pPr>
            <w:r>
              <w:rPr>
                <w:rFonts w:ascii="宋体" w:hAnsi="宋体" w:cs="宋体" w:hint="eastAsia"/>
                <w:kern w:val="0"/>
                <w:sz w:val="18"/>
                <w:szCs w:val="18"/>
              </w:rPr>
              <w:t>15</w:t>
            </w:r>
          </w:p>
        </w:tc>
        <w:tc>
          <w:tcPr>
            <w:tcW w:w="703" w:type="dxa"/>
            <w:tcBorders>
              <w:left w:val="single" w:sz="4" w:space="0" w:color="auto"/>
              <w:bottom w:val="nil"/>
            </w:tcBorders>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22" w:type="dxa"/>
            <w:gridSpan w:val="3"/>
            <w:tcBorders>
              <w:left w:val="single" w:sz="4" w:space="0" w:color="auto"/>
              <w:bottom w:val="nil"/>
            </w:tcBorders>
            <w:vAlign w:val="center"/>
          </w:tcPr>
          <w:p w:rsidR="003D2655" w:rsidRDefault="003D2655" w:rsidP="00015CA8">
            <w:pPr>
              <w:widowControl/>
              <w:jc w:val="center"/>
              <w:textAlignment w:val="center"/>
              <w:rPr>
                <w:rFonts w:ascii="宋体" w:hAnsi="宋体" w:cs="宋体"/>
                <w:kern w:val="0"/>
                <w:sz w:val="18"/>
                <w:szCs w:val="18"/>
              </w:rPr>
            </w:pPr>
          </w:p>
        </w:tc>
      </w:tr>
      <w:tr w:rsidR="003D2655" w:rsidTr="00015CA8">
        <w:trPr>
          <w:trHeight w:val="1352"/>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70" w:type="dxa"/>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时效指标</w:t>
            </w:r>
          </w:p>
        </w:tc>
        <w:tc>
          <w:tcPr>
            <w:tcW w:w="1393" w:type="dxa"/>
            <w:gridSpan w:val="2"/>
            <w:vAlign w:val="center"/>
          </w:tcPr>
          <w:p w:rsidR="003D2655" w:rsidRPr="005F6D4D" w:rsidRDefault="003D2655" w:rsidP="00015CA8">
            <w:pPr>
              <w:widowControl/>
              <w:spacing w:line="240" w:lineRule="exact"/>
              <w:jc w:val="left"/>
              <w:rPr>
                <w:rFonts w:ascii="宋体" w:hAnsi="宋体" w:cs="宋体" w:hint="eastAsia"/>
                <w:kern w:val="0"/>
                <w:sz w:val="18"/>
                <w:szCs w:val="18"/>
              </w:rPr>
            </w:pPr>
            <w:r w:rsidRPr="005F6D4D">
              <w:rPr>
                <w:rFonts w:ascii="宋体" w:hAnsi="宋体" w:cs="宋体" w:hint="eastAsia"/>
                <w:kern w:val="0"/>
                <w:sz w:val="18"/>
                <w:szCs w:val="18"/>
              </w:rPr>
              <w:t>2020年内完成</w:t>
            </w:r>
          </w:p>
        </w:tc>
        <w:tc>
          <w:tcPr>
            <w:tcW w:w="2953" w:type="dxa"/>
            <w:gridSpan w:val="2"/>
            <w:tcBorders>
              <w:right w:val="nil"/>
            </w:tcBorders>
            <w:vAlign w:val="center"/>
          </w:tcPr>
          <w:p w:rsidR="003D2655" w:rsidRDefault="003D265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三月份前完成立项招标，上半年前施工，十月份基本完工，在年内完成率达到100%。</w:t>
            </w:r>
            <w:r>
              <w:rPr>
                <w:rFonts w:ascii="宋体" w:hAnsi="宋体" w:cs="宋体" w:hint="eastAsia"/>
                <w:kern w:val="0"/>
                <w:sz w:val="18"/>
                <w:szCs w:val="18"/>
              </w:rPr>
              <w:tab/>
            </w:r>
          </w:p>
        </w:tc>
        <w:tc>
          <w:tcPr>
            <w:tcW w:w="2146" w:type="dxa"/>
            <w:tcBorders>
              <w:right w:val="nil"/>
            </w:tcBorders>
            <w:vAlign w:val="center"/>
          </w:tcPr>
          <w:p w:rsidR="003D2655" w:rsidRDefault="003D2655" w:rsidP="00015CA8">
            <w:pPr>
              <w:widowControl/>
              <w:textAlignment w:val="center"/>
              <w:rPr>
                <w:rFonts w:ascii="宋体" w:hAnsi="宋体" w:cs="宋体" w:hint="eastAsia"/>
                <w:kern w:val="0"/>
                <w:sz w:val="18"/>
                <w:szCs w:val="18"/>
              </w:rPr>
            </w:pPr>
            <w:r>
              <w:rPr>
                <w:rFonts w:ascii="宋体" w:hAnsi="宋体" w:cs="宋体" w:hint="eastAsia"/>
                <w:kern w:val="0"/>
                <w:sz w:val="18"/>
                <w:szCs w:val="18"/>
              </w:rPr>
              <w:t>已完成</w:t>
            </w:r>
          </w:p>
        </w:tc>
        <w:tc>
          <w:tcPr>
            <w:tcW w:w="712" w:type="dxa"/>
            <w:tcBorders>
              <w:right w:val="single" w:sz="4" w:space="0" w:color="auto"/>
            </w:tcBorders>
            <w:vAlign w:val="center"/>
          </w:tcPr>
          <w:p w:rsidR="003D2655" w:rsidRDefault="003D2655" w:rsidP="00015CA8">
            <w:pPr>
              <w:widowControl/>
              <w:jc w:val="center"/>
              <w:rPr>
                <w:rFonts w:ascii="宋体" w:hAnsi="宋体" w:cs="宋体"/>
                <w:kern w:val="0"/>
                <w:sz w:val="18"/>
                <w:szCs w:val="18"/>
              </w:rPr>
            </w:pPr>
          </w:p>
          <w:p w:rsidR="003D2655" w:rsidRDefault="003D2655" w:rsidP="00015CA8">
            <w:pPr>
              <w:widowControl/>
              <w:jc w:val="center"/>
              <w:rPr>
                <w:rFonts w:ascii="宋体" w:hAnsi="宋体" w:cs="宋体" w:hint="eastAsia"/>
                <w:kern w:val="0"/>
                <w:sz w:val="18"/>
                <w:szCs w:val="18"/>
              </w:rPr>
            </w:pPr>
            <w:r>
              <w:rPr>
                <w:rFonts w:ascii="宋体" w:hAnsi="宋体" w:cs="宋体" w:hint="eastAsia"/>
                <w:kern w:val="0"/>
                <w:sz w:val="18"/>
                <w:szCs w:val="18"/>
              </w:rPr>
              <w:t>10</w:t>
            </w:r>
          </w:p>
          <w:p w:rsidR="003D2655" w:rsidRDefault="003D2655" w:rsidP="00015CA8">
            <w:pPr>
              <w:widowControl/>
              <w:jc w:val="center"/>
              <w:textAlignment w:val="center"/>
              <w:rPr>
                <w:rFonts w:ascii="宋体" w:hAnsi="宋体" w:cs="宋体" w:hint="eastAsia"/>
                <w:kern w:val="0"/>
                <w:sz w:val="18"/>
                <w:szCs w:val="18"/>
              </w:rPr>
            </w:pPr>
          </w:p>
        </w:tc>
        <w:tc>
          <w:tcPr>
            <w:tcW w:w="703" w:type="dxa"/>
            <w:tcBorders>
              <w:left w:val="single" w:sz="4" w:space="0" w:color="auto"/>
            </w:tcBorders>
            <w:vAlign w:val="center"/>
          </w:tcPr>
          <w:p w:rsidR="003D2655" w:rsidRDefault="003D2655" w:rsidP="00015CA8">
            <w:pPr>
              <w:jc w:val="center"/>
              <w:textAlignment w:val="top"/>
              <w:rPr>
                <w:rFonts w:ascii="宋体" w:hAnsi="宋体" w:cs="宋体" w:hint="eastAsia"/>
                <w:color w:val="000000"/>
                <w:kern w:val="0"/>
                <w:sz w:val="18"/>
                <w:szCs w:val="18"/>
                <w:lang/>
              </w:rPr>
            </w:pPr>
            <w:r>
              <w:rPr>
                <w:rFonts w:ascii="宋体" w:hAnsi="宋体" w:cs="宋体" w:hint="eastAsia"/>
                <w:color w:val="000000"/>
                <w:kern w:val="0"/>
                <w:sz w:val="18"/>
                <w:szCs w:val="18"/>
                <w:lang/>
              </w:rPr>
              <w:t>10</w:t>
            </w:r>
          </w:p>
        </w:tc>
        <w:tc>
          <w:tcPr>
            <w:tcW w:w="2622" w:type="dxa"/>
            <w:gridSpan w:val="3"/>
            <w:tcBorders>
              <w:left w:val="single" w:sz="4" w:space="0" w:color="auto"/>
            </w:tcBorders>
            <w:vAlign w:val="center"/>
          </w:tcPr>
          <w:p w:rsidR="003D2655" w:rsidRDefault="003D2655" w:rsidP="00015CA8">
            <w:pPr>
              <w:jc w:val="center"/>
              <w:textAlignment w:val="top"/>
              <w:rPr>
                <w:rFonts w:ascii="宋体" w:hAnsi="宋体" w:cs="宋体" w:hint="eastAsia"/>
                <w:color w:val="000000"/>
                <w:kern w:val="0"/>
                <w:sz w:val="18"/>
                <w:szCs w:val="18"/>
                <w:lang/>
              </w:rPr>
            </w:pPr>
          </w:p>
        </w:tc>
      </w:tr>
      <w:tr w:rsidR="003D2655" w:rsidTr="00015CA8">
        <w:trPr>
          <w:trHeight w:val="1415"/>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70"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费用控制在367万以内</w:t>
            </w:r>
          </w:p>
        </w:tc>
        <w:tc>
          <w:tcPr>
            <w:tcW w:w="2953" w:type="dxa"/>
            <w:gridSpan w:val="2"/>
            <w:tcBorders>
              <w:right w:val="nil"/>
            </w:tcBorders>
            <w:vAlign w:val="center"/>
          </w:tcPr>
          <w:p w:rsidR="003D2655" w:rsidRDefault="003D2655" w:rsidP="00015CA8">
            <w:pPr>
              <w:spacing w:line="240" w:lineRule="exact"/>
              <w:jc w:val="left"/>
              <w:rPr>
                <w:rFonts w:ascii="宋体" w:hAnsi="宋体" w:cs="宋体"/>
                <w:kern w:val="0"/>
                <w:sz w:val="18"/>
                <w:szCs w:val="18"/>
              </w:rPr>
            </w:pPr>
            <w:r>
              <w:rPr>
                <w:rFonts w:ascii="宋体" w:hAnsi="宋体" w:cs="宋体" w:hint="eastAsia"/>
                <w:kern w:val="0"/>
                <w:sz w:val="18"/>
                <w:szCs w:val="18"/>
              </w:rPr>
              <w:t>将项目预算数控制在327.877811万元内</w:t>
            </w:r>
            <w:r>
              <w:rPr>
                <w:rFonts w:ascii="宋体" w:hAnsi="宋体" w:cs="宋体" w:hint="eastAsia"/>
                <w:kern w:val="0"/>
                <w:sz w:val="18"/>
                <w:szCs w:val="18"/>
              </w:rPr>
              <w:tab/>
            </w:r>
            <w:r>
              <w:rPr>
                <w:rFonts w:ascii="宋体" w:hAnsi="宋体" w:cs="宋体" w:hint="eastAsia"/>
                <w:kern w:val="0"/>
                <w:sz w:val="18"/>
                <w:szCs w:val="18"/>
              </w:rPr>
              <w:tab/>
            </w:r>
            <w:r>
              <w:rPr>
                <w:rFonts w:ascii="宋体" w:hAnsi="宋体" w:cs="宋体" w:hint="eastAsia"/>
                <w:kern w:val="0"/>
                <w:sz w:val="18"/>
                <w:szCs w:val="18"/>
              </w:rPr>
              <w:tab/>
            </w:r>
            <w:r>
              <w:rPr>
                <w:rFonts w:ascii="宋体" w:hAnsi="宋体" w:cs="宋体" w:hint="eastAsia"/>
                <w:kern w:val="0"/>
                <w:sz w:val="18"/>
                <w:szCs w:val="18"/>
              </w:rPr>
              <w:tab/>
            </w:r>
          </w:p>
        </w:tc>
        <w:tc>
          <w:tcPr>
            <w:tcW w:w="2146" w:type="dxa"/>
            <w:tcBorders>
              <w:right w:val="single" w:sz="4" w:space="0" w:color="auto"/>
            </w:tcBorders>
            <w:vAlign w:val="center"/>
          </w:tcPr>
          <w:p w:rsidR="003D2655" w:rsidRDefault="003D2655" w:rsidP="00015CA8">
            <w:pPr>
              <w:jc w:val="left"/>
              <w:textAlignment w:val="center"/>
              <w:rPr>
                <w:rFonts w:ascii="宋体" w:hAnsi="宋体" w:cs="宋体"/>
                <w:kern w:val="0"/>
                <w:sz w:val="18"/>
                <w:szCs w:val="18"/>
              </w:rPr>
            </w:pPr>
            <w:r>
              <w:rPr>
                <w:rFonts w:ascii="宋体" w:hAnsi="宋体" w:cs="宋体"/>
                <w:kern w:val="0"/>
                <w:sz w:val="18"/>
                <w:szCs w:val="18"/>
              </w:rPr>
              <w:t>325</w:t>
            </w:r>
            <w:r>
              <w:rPr>
                <w:rFonts w:ascii="宋体" w:hAnsi="宋体" w:cs="宋体" w:hint="eastAsia"/>
                <w:kern w:val="0"/>
                <w:sz w:val="18"/>
                <w:szCs w:val="18"/>
              </w:rPr>
              <w:t>.</w:t>
            </w:r>
            <w:r>
              <w:rPr>
                <w:rFonts w:ascii="宋体" w:hAnsi="宋体" w:cs="宋体"/>
                <w:kern w:val="0"/>
                <w:sz w:val="18"/>
                <w:szCs w:val="18"/>
              </w:rPr>
              <w:t>882507</w:t>
            </w:r>
            <w:r>
              <w:rPr>
                <w:rFonts w:ascii="宋体" w:hAnsi="宋体" w:cs="宋体" w:hint="eastAsia"/>
                <w:kern w:val="0"/>
                <w:sz w:val="18"/>
                <w:szCs w:val="18"/>
              </w:rPr>
              <w:t>万元</w:t>
            </w:r>
          </w:p>
        </w:tc>
        <w:tc>
          <w:tcPr>
            <w:tcW w:w="712" w:type="dxa"/>
            <w:tcBorders>
              <w:left w:val="single" w:sz="4" w:space="0" w:color="auto"/>
              <w:right w:val="single" w:sz="4" w:space="0" w:color="auto"/>
            </w:tcBorders>
            <w:vAlign w:val="center"/>
          </w:tcPr>
          <w:p w:rsidR="003D2655" w:rsidRDefault="003D265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10</w:t>
            </w:r>
          </w:p>
        </w:tc>
        <w:tc>
          <w:tcPr>
            <w:tcW w:w="709" w:type="dxa"/>
            <w:gridSpan w:val="2"/>
            <w:tcBorders>
              <w:left w:val="single" w:sz="4" w:space="0" w:color="auto"/>
              <w:bottom w:val="nil"/>
              <w:right w:val="single" w:sz="4" w:space="0" w:color="auto"/>
            </w:tcBorders>
            <w:vAlign w:val="center"/>
          </w:tcPr>
          <w:p w:rsidR="003D2655" w:rsidRDefault="003D2655" w:rsidP="00015CA8">
            <w:pPr>
              <w:jc w:val="center"/>
              <w:textAlignment w:val="center"/>
              <w:rPr>
                <w:rFonts w:ascii="宋体" w:hAnsi="宋体" w:cs="宋体" w:hint="eastAsia"/>
                <w:kern w:val="0"/>
                <w:sz w:val="18"/>
                <w:szCs w:val="18"/>
              </w:rPr>
            </w:pPr>
            <w:r>
              <w:rPr>
                <w:rFonts w:ascii="宋体" w:hAnsi="宋体" w:cs="宋体" w:hint="eastAsia"/>
                <w:kern w:val="0"/>
                <w:sz w:val="18"/>
                <w:szCs w:val="18"/>
              </w:rPr>
              <w:t>10</w:t>
            </w:r>
          </w:p>
        </w:tc>
        <w:tc>
          <w:tcPr>
            <w:tcW w:w="2616" w:type="dxa"/>
            <w:gridSpan w:val="2"/>
            <w:tcBorders>
              <w:left w:val="single" w:sz="4" w:space="0" w:color="auto"/>
              <w:bottom w:val="nil"/>
            </w:tcBorders>
            <w:vAlign w:val="center"/>
          </w:tcPr>
          <w:p w:rsidR="003D2655" w:rsidRDefault="003D2655" w:rsidP="00015CA8">
            <w:pPr>
              <w:jc w:val="left"/>
              <w:textAlignment w:val="center"/>
              <w:rPr>
                <w:rFonts w:ascii="宋体" w:hAnsi="宋体" w:cs="宋体"/>
                <w:kern w:val="0"/>
                <w:sz w:val="18"/>
                <w:szCs w:val="18"/>
              </w:rPr>
            </w:pPr>
          </w:p>
        </w:tc>
      </w:tr>
      <w:tr w:rsidR="003D2655" w:rsidTr="00015CA8">
        <w:trPr>
          <w:trHeight w:val="670"/>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restart"/>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70" w:type="dxa"/>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空间功能进一步加强</w:t>
            </w:r>
          </w:p>
        </w:tc>
        <w:tc>
          <w:tcPr>
            <w:tcW w:w="295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交流、接待功能进一步拓展</w:t>
            </w:r>
          </w:p>
        </w:tc>
        <w:tc>
          <w:tcPr>
            <w:tcW w:w="2146"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通过空间改造，使</w:t>
            </w:r>
            <w:r w:rsidRPr="005F6D4D">
              <w:rPr>
                <w:rFonts w:ascii="宋体" w:hAnsi="宋体" w:cs="宋体" w:hint="eastAsia"/>
                <w:kern w:val="0"/>
                <w:sz w:val="18"/>
                <w:szCs w:val="18"/>
              </w:rPr>
              <w:t>交流、接待功能进一步拓展</w:t>
            </w:r>
          </w:p>
        </w:tc>
        <w:tc>
          <w:tcPr>
            <w:tcW w:w="712" w:type="dxa"/>
            <w:vAlign w:val="center"/>
          </w:tcPr>
          <w:p w:rsidR="003D2655" w:rsidRDefault="003D2655" w:rsidP="00015CA8">
            <w:pPr>
              <w:widowControl/>
              <w:tabs>
                <w:tab w:val="left" w:pos="201"/>
              </w:tabs>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3D2655" w:rsidRDefault="003D2655" w:rsidP="00015CA8">
            <w:pPr>
              <w:jc w:val="left"/>
              <w:rPr>
                <w:rFonts w:ascii="宋体" w:hAnsi="宋体" w:cs="宋体"/>
                <w:kern w:val="0"/>
                <w:sz w:val="18"/>
                <w:szCs w:val="18"/>
              </w:rPr>
            </w:pPr>
          </w:p>
        </w:tc>
      </w:tr>
      <w:tr w:rsidR="003D2655" w:rsidTr="00015CA8">
        <w:trPr>
          <w:trHeight w:val="650"/>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ign w:val="center"/>
          </w:tcPr>
          <w:p w:rsidR="003D2655" w:rsidRDefault="003D2655" w:rsidP="00015CA8">
            <w:pPr>
              <w:widowControl/>
              <w:spacing w:line="240" w:lineRule="exact"/>
              <w:jc w:val="center"/>
              <w:rPr>
                <w:rFonts w:ascii="宋体" w:hAnsi="宋体" w:cs="宋体" w:hint="eastAsia"/>
                <w:kern w:val="0"/>
                <w:sz w:val="18"/>
                <w:szCs w:val="18"/>
              </w:rPr>
            </w:pPr>
          </w:p>
        </w:tc>
        <w:tc>
          <w:tcPr>
            <w:tcW w:w="970"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交流、接待功能进一步拓展</w:t>
            </w:r>
          </w:p>
        </w:tc>
        <w:tc>
          <w:tcPr>
            <w:tcW w:w="295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服务更加人性化</w:t>
            </w:r>
          </w:p>
        </w:tc>
        <w:tc>
          <w:tcPr>
            <w:tcW w:w="2146"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通过空间改造，进一步提高服务水平</w:t>
            </w:r>
          </w:p>
        </w:tc>
        <w:tc>
          <w:tcPr>
            <w:tcW w:w="712"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绩效资料呈现性不足，不能充分反映目标完成情况</w:t>
            </w:r>
            <w:r w:rsidRPr="005F6D4D">
              <w:rPr>
                <w:rFonts w:ascii="宋体" w:hAnsi="宋体" w:cs="宋体" w:hint="eastAsia"/>
                <w:kern w:val="0"/>
                <w:sz w:val="18"/>
                <w:szCs w:val="18"/>
              </w:rPr>
              <w:t>，今后将加强收集和留存相关支撑材料</w:t>
            </w:r>
          </w:p>
        </w:tc>
      </w:tr>
      <w:tr w:rsidR="003D2655" w:rsidTr="00015CA8">
        <w:trPr>
          <w:trHeight w:val="710"/>
        </w:trPr>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ign w:val="center"/>
          </w:tcPr>
          <w:p w:rsidR="003D2655" w:rsidRDefault="003D2655" w:rsidP="00015CA8">
            <w:pPr>
              <w:widowControl/>
              <w:spacing w:line="240" w:lineRule="exact"/>
              <w:jc w:val="center"/>
              <w:rPr>
                <w:rFonts w:ascii="宋体" w:hAnsi="宋体" w:cs="宋体" w:hint="eastAsia"/>
                <w:kern w:val="0"/>
                <w:sz w:val="18"/>
                <w:szCs w:val="18"/>
              </w:rPr>
            </w:pPr>
          </w:p>
        </w:tc>
        <w:tc>
          <w:tcPr>
            <w:tcW w:w="970" w:type="dxa"/>
            <w:vAlign w:val="center"/>
          </w:tcPr>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满足外宾及世界艺术家接待需求</w:t>
            </w:r>
          </w:p>
        </w:tc>
        <w:tc>
          <w:tcPr>
            <w:tcW w:w="295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交流、接待功能进一步拓展</w:t>
            </w:r>
          </w:p>
        </w:tc>
        <w:tc>
          <w:tcPr>
            <w:tcW w:w="2146"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通过空间改造，使</w:t>
            </w:r>
            <w:r w:rsidRPr="005F6D4D">
              <w:rPr>
                <w:rFonts w:ascii="宋体" w:hAnsi="宋体" w:cs="宋体" w:hint="eastAsia"/>
                <w:kern w:val="0"/>
                <w:sz w:val="18"/>
                <w:szCs w:val="18"/>
              </w:rPr>
              <w:t>交流、接待功能进一步拓展</w:t>
            </w:r>
          </w:p>
        </w:tc>
        <w:tc>
          <w:tcPr>
            <w:tcW w:w="712" w:type="dxa"/>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绩效资料呈现性不足，不能充分反映目标完成情况</w:t>
            </w:r>
            <w:r w:rsidRPr="005F6D4D">
              <w:rPr>
                <w:rFonts w:ascii="宋体" w:hAnsi="宋体" w:cs="宋体" w:hint="eastAsia"/>
                <w:kern w:val="0"/>
                <w:sz w:val="18"/>
                <w:szCs w:val="18"/>
              </w:rPr>
              <w:t>，今后将加强收集和留存相关支撑材料</w:t>
            </w:r>
          </w:p>
        </w:tc>
      </w:tr>
      <w:tr w:rsidR="003D2655" w:rsidTr="00015CA8">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3D2655" w:rsidRDefault="003D265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970" w:type="dxa"/>
            <w:vMerge w:val="restart"/>
            <w:vAlign w:val="center"/>
          </w:tcPr>
          <w:p w:rsidR="003D2655" w:rsidRDefault="003D265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w:t>
            </w: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内部员工满意度</w:t>
            </w:r>
          </w:p>
        </w:tc>
        <w:tc>
          <w:tcPr>
            <w:tcW w:w="295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达到接待外宾较好的环境，满足剧院对世界艺术家商务接待需求</w:t>
            </w:r>
          </w:p>
        </w:tc>
        <w:tc>
          <w:tcPr>
            <w:tcW w:w="2146"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满意度调查资料相对薄弱</w:t>
            </w:r>
          </w:p>
        </w:tc>
        <w:tc>
          <w:tcPr>
            <w:tcW w:w="712" w:type="dxa"/>
            <w:vAlign w:val="center"/>
          </w:tcPr>
          <w:p w:rsidR="003D2655" w:rsidRDefault="003D265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2.17</w:t>
            </w:r>
          </w:p>
        </w:tc>
        <w:tc>
          <w:tcPr>
            <w:tcW w:w="2616"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满意度调查资料相对薄弱，以后年底加强满意度调查工作。</w:t>
            </w:r>
          </w:p>
        </w:tc>
      </w:tr>
      <w:tr w:rsidR="003D2655" w:rsidTr="00015CA8">
        <w:tc>
          <w:tcPr>
            <w:tcW w:w="576"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97"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970" w:type="dxa"/>
            <w:vMerge/>
            <w:vAlign w:val="center"/>
          </w:tcPr>
          <w:p w:rsidR="003D2655" w:rsidRDefault="003D2655" w:rsidP="00015CA8">
            <w:pPr>
              <w:widowControl/>
              <w:spacing w:line="240" w:lineRule="exact"/>
              <w:jc w:val="center"/>
              <w:rPr>
                <w:rFonts w:ascii="宋体" w:hAnsi="宋体" w:cs="宋体"/>
                <w:kern w:val="0"/>
                <w:sz w:val="18"/>
                <w:szCs w:val="18"/>
              </w:rPr>
            </w:pPr>
          </w:p>
        </w:tc>
        <w:tc>
          <w:tcPr>
            <w:tcW w:w="1393" w:type="dxa"/>
            <w:gridSpan w:val="2"/>
            <w:vAlign w:val="center"/>
          </w:tcPr>
          <w:p w:rsidR="003D2655" w:rsidRPr="005F6D4D" w:rsidRDefault="003D2655" w:rsidP="00015CA8">
            <w:pPr>
              <w:widowControl/>
              <w:spacing w:line="240" w:lineRule="exact"/>
              <w:jc w:val="left"/>
              <w:rPr>
                <w:rFonts w:ascii="宋体" w:hAnsi="宋体" w:cs="宋体"/>
                <w:kern w:val="0"/>
                <w:sz w:val="18"/>
                <w:szCs w:val="18"/>
              </w:rPr>
            </w:pPr>
            <w:r w:rsidRPr="005F6D4D">
              <w:rPr>
                <w:rFonts w:ascii="宋体" w:hAnsi="宋体" w:cs="宋体" w:hint="eastAsia"/>
                <w:kern w:val="0"/>
                <w:sz w:val="18"/>
                <w:szCs w:val="18"/>
              </w:rPr>
              <w:t>演职人员及艺术家满意度</w:t>
            </w:r>
          </w:p>
        </w:tc>
        <w:tc>
          <w:tcPr>
            <w:tcW w:w="2953"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演职人员及艺术家满意度90%以上。</w:t>
            </w:r>
          </w:p>
        </w:tc>
        <w:tc>
          <w:tcPr>
            <w:tcW w:w="2146" w:type="dxa"/>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满意度调查资料相对薄弱</w:t>
            </w:r>
          </w:p>
        </w:tc>
        <w:tc>
          <w:tcPr>
            <w:tcW w:w="712" w:type="dxa"/>
            <w:vAlign w:val="center"/>
          </w:tcPr>
          <w:p w:rsidR="003D2655" w:rsidRDefault="003D265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gridSpan w:val="2"/>
            <w:vAlign w:val="center"/>
          </w:tcPr>
          <w:p w:rsidR="003D2655" w:rsidRDefault="003D265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3D2655" w:rsidRDefault="003D265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满意度调查资料相对薄弱，以后年底加强满意度调查工作。</w:t>
            </w:r>
          </w:p>
        </w:tc>
      </w:tr>
      <w:tr w:rsidR="003D2655" w:rsidTr="00015CA8">
        <w:tc>
          <w:tcPr>
            <w:tcW w:w="9035" w:type="dxa"/>
            <w:gridSpan w:val="8"/>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12" w:type="dxa"/>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gridSpan w:val="2"/>
            <w:vAlign w:val="center"/>
          </w:tcPr>
          <w:p w:rsidR="003D2655" w:rsidRDefault="003D265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90.89</w:t>
            </w:r>
          </w:p>
        </w:tc>
        <w:tc>
          <w:tcPr>
            <w:tcW w:w="2616" w:type="dxa"/>
            <w:gridSpan w:val="2"/>
            <w:vAlign w:val="center"/>
          </w:tcPr>
          <w:p w:rsidR="003D2655" w:rsidRDefault="003D2655" w:rsidP="00015CA8">
            <w:pPr>
              <w:widowControl/>
              <w:spacing w:line="240" w:lineRule="exact"/>
              <w:jc w:val="center"/>
              <w:rPr>
                <w:rFonts w:ascii="宋体" w:hAnsi="宋体" w:cs="宋体"/>
                <w:kern w:val="0"/>
                <w:sz w:val="18"/>
                <w:szCs w:val="18"/>
              </w:rPr>
            </w:pPr>
          </w:p>
        </w:tc>
      </w:tr>
    </w:tbl>
    <w:p w:rsidR="003D2655" w:rsidRDefault="003D2655" w:rsidP="003D2655"/>
    <w:p w:rsidR="003D2655" w:rsidRDefault="003D2655" w:rsidP="003D265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697"/>
        <w:gridCol w:w="709"/>
        <w:gridCol w:w="709"/>
        <w:gridCol w:w="1276"/>
        <w:gridCol w:w="2268"/>
        <w:gridCol w:w="708"/>
        <w:gridCol w:w="709"/>
        <w:gridCol w:w="1276"/>
        <w:gridCol w:w="1340"/>
      </w:tblGrid>
      <w:tr w:rsidR="003D2655" w:rsidTr="00015CA8">
        <w:trPr>
          <w:trHeight w:val="763"/>
        </w:trPr>
        <w:tc>
          <w:tcPr>
            <w:tcW w:w="13072" w:type="dxa"/>
            <w:gridSpan w:val="12"/>
            <w:tcBorders>
              <w:top w:val="nil"/>
              <w:left w:val="nil"/>
              <w:bottom w:val="single" w:sz="4" w:space="0" w:color="auto"/>
              <w:right w:val="nil"/>
            </w:tcBorders>
            <w:vAlign w:val="center"/>
          </w:tcPr>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3D2655" w:rsidRDefault="003D265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3D2655" w:rsidTr="00015CA8">
        <w:tc>
          <w:tcPr>
            <w:tcW w:w="1432"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项目名称</w:t>
            </w:r>
          </w:p>
        </w:tc>
        <w:tc>
          <w:tcPr>
            <w:tcW w:w="11640" w:type="dxa"/>
            <w:gridSpan w:val="10"/>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舞台</w:t>
            </w:r>
            <w:r w:rsidRPr="006A6A76">
              <w:rPr>
                <w:rFonts w:ascii="宋体" w:hAnsi="宋体" w:cs="宋体"/>
                <w:kern w:val="0"/>
                <w:sz w:val="18"/>
                <w:szCs w:val="18"/>
              </w:rPr>
              <w:t>维保支出</w:t>
            </w:r>
          </w:p>
        </w:tc>
      </w:tr>
      <w:tr w:rsidR="003D2655" w:rsidTr="00015CA8">
        <w:trPr>
          <w:trHeight w:val="206"/>
        </w:trPr>
        <w:tc>
          <w:tcPr>
            <w:tcW w:w="1432"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主管部门</w:t>
            </w:r>
          </w:p>
        </w:tc>
        <w:tc>
          <w:tcPr>
            <w:tcW w:w="5339" w:type="dxa"/>
            <w:gridSpan w:val="5"/>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国家大剧院</w:t>
            </w: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实施单位</w:t>
            </w:r>
          </w:p>
        </w:tc>
        <w:tc>
          <w:tcPr>
            <w:tcW w:w="3325" w:type="dxa"/>
            <w:gridSpan w:val="3"/>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国家大剧院</w:t>
            </w:r>
          </w:p>
        </w:tc>
      </w:tr>
      <w:tr w:rsidR="003D2655" w:rsidTr="00015CA8">
        <w:tc>
          <w:tcPr>
            <w:tcW w:w="1432"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项目</w:t>
            </w:r>
            <w:r w:rsidRPr="006A6A76">
              <w:rPr>
                <w:rFonts w:ascii="宋体" w:hAnsi="宋体" w:cs="宋体"/>
                <w:kern w:val="0"/>
                <w:sz w:val="18"/>
                <w:szCs w:val="18"/>
              </w:rPr>
              <w:t>负责人</w:t>
            </w:r>
          </w:p>
        </w:tc>
        <w:tc>
          <w:tcPr>
            <w:tcW w:w="5339" w:type="dxa"/>
            <w:gridSpan w:val="5"/>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管建波</w:t>
            </w: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kern w:val="0"/>
                <w:sz w:val="18"/>
                <w:szCs w:val="18"/>
              </w:rPr>
              <w:t>联系电话</w:t>
            </w:r>
          </w:p>
        </w:tc>
        <w:tc>
          <w:tcPr>
            <w:tcW w:w="3325" w:type="dxa"/>
            <w:gridSpan w:val="3"/>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6</w:t>
            </w:r>
            <w:r w:rsidRPr="006A6A76">
              <w:rPr>
                <w:rFonts w:ascii="宋体" w:hAnsi="宋体" w:cs="宋体"/>
                <w:kern w:val="0"/>
                <w:sz w:val="18"/>
                <w:szCs w:val="18"/>
              </w:rPr>
              <w:t>6550700</w:t>
            </w:r>
          </w:p>
        </w:tc>
      </w:tr>
      <w:tr w:rsidR="003D2655" w:rsidTr="00015CA8">
        <w:tc>
          <w:tcPr>
            <w:tcW w:w="1432" w:type="dxa"/>
            <w:gridSpan w:val="2"/>
            <w:vMerge w:val="restart"/>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项目资金</w:t>
            </w:r>
            <w:r w:rsidRPr="006A6A76">
              <w:rPr>
                <w:rFonts w:ascii="宋体" w:hAnsi="宋体" w:cs="宋体" w:hint="eastAsia"/>
                <w:kern w:val="0"/>
                <w:sz w:val="18"/>
                <w:szCs w:val="18"/>
              </w:rPr>
              <w:br/>
              <w:t>（万元）</w:t>
            </w:r>
          </w:p>
        </w:tc>
        <w:tc>
          <w:tcPr>
            <w:tcW w:w="2645"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1418"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年初预算数</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全年预算数</w:t>
            </w: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全年执行数</w:t>
            </w:r>
          </w:p>
        </w:tc>
        <w:tc>
          <w:tcPr>
            <w:tcW w:w="709"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分值</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执行率</w:t>
            </w:r>
          </w:p>
        </w:tc>
        <w:tc>
          <w:tcPr>
            <w:tcW w:w="1340"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得分</w:t>
            </w:r>
          </w:p>
        </w:tc>
      </w:tr>
      <w:tr w:rsidR="003D2655" w:rsidTr="00015CA8">
        <w:tc>
          <w:tcPr>
            <w:tcW w:w="1432" w:type="dxa"/>
            <w:gridSpan w:val="2"/>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645" w:type="dxa"/>
            <w:gridSpan w:val="2"/>
            <w:vAlign w:val="center"/>
          </w:tcPr>
          <w:p w:rsidR="003D2655" w:rsidRPr="006A6A76" w:rsidRDefault="003D2655" w:rsidP="00015CA8">
            <w:pPr>
              <w:widowControl/>
              <w:spacing w:line="240" w:lineRule="exact"/>
              <w:rPr>
                <w:rFonts w:ascii="宋体" w:hAnsi="宋体" w:cs="宋体"/>
                <w:kern w:val="0"/>
                <w:sz w:val="18"/>
                <w:szCs w:val="18"/>
              </w:rPr>
            </w:pPr>
            <w:r w:rsidRPr="006A6A76">
              <w:rPr>
                <w:rFonts w:ascii="宋体" w:hAnsi="宋体" w:cs="宋体" w:hint="eastAsia"/>
                <w:kern w:val="0"/>
                <w:sz w:val="18"/>
                <w:szCs w:val="18"/>
              </w:rPr>
              <w:t>年度资金总额</w:t>
            </w:r>
          </w:p>
        </w:tc>
        <w:tc>
          <w:tcPr>
            <w:tcW w:w="1418"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3</w:t>
            </w:r>
            <w:r w:rsidRPr="006A6A76">
              <w:rPr>
                <w:rFonts w:ascii="宋体" w:hAnsi="宋体" w:cs="宋体"/>
                <w:kern w:val="0"/>
                <w:sz w:val="18"/>
                <w:szCs w:val="18"/>
              </w:rPr>
              <w:t>90.023464</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2</w:t>
            </w:r>
            <w:r w:rsidRPr="006A6A76">
              <w:rPr>
                <w:rFonts w:ascii="宋体" w:hAnsi="宋体" w:cs="宋体"/>
                <w:kern w:val="0"/>
                <w:sz w:val="18"/>
                <w:szCs w:val="18"/>
              </w:rPr>
              <w:t>94.468792</w:t>
            </w: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kern w:val="0"/>
                <w:sz w:val="18"/>
                <w:szCs w:val="18"/>
              </w:rPr>
              <w:t>226.855193</w:t>
            </w:r>
          </w:p>
        </w:tc>
        <w:tc>
          <w:tcPr>
            <w:tcW w:w="709"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10</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7</w:t>
            </w:r>
            <w:r w:rsidRPr="006A6A76">
              <w:rPr>
                <w:rFonts w:ascii="宋体" w:hAnsi="宋体" w:cs="宋体"/>
                <w:kern w:val="0"/>
                <w:sz w:val="18"/>
                <w:szCs w:val="18"/>
              </w:rPr>
              <w:t>7.04%</w:t>
            </w:r>
          </w:p>
        </w:tc>
        <w:tc>
          <w:tcPr>
            <w:tcW w:w="1340"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7.7</w:t>
            </w:r>
          </w:p>
        </w:tc>
      </w:tr>
      <w:tr w:rsidR="003D2655" w:rsidTr="00015CA8">
        <w:tc>
          <w:tcPr>
            <w:tcW w:w="1432" w:type="dxa"/>
            <w:gridSpan w:val="2"/>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645"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其中：当年财政拨款</w:t>
            </w:r>
          </w:p>
        </w:tc>
        <w:tc>
          <w:tcPr>
            <w:tcW w:w="1418" w:type="dxa"/>
            <w:gridSpan w:val="2"/>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2</w:t>
            </w:r>
            <w:r w:rsidRPr="006A6A76">
              <w:rPr>
                <w:rFonts w:ascii="宋体" w:hAnsi="宋体" w:cs="宋体"/>
                <w:kern w:val="0"/>
                <w:sz w:val="18"/>
                <w:szCs w:val="18"/>
              </w:rPr>
              <w:t>86.009464</w:t>
            </w:r>
          </w:p>
        </w:tc>
        <w:tc>
          <w:tcPr>
            <w:tcW w:w="1276" w:type="dxa"/>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90.454792</w:t>
            </w: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kern w:val="0"/>
                <w:sz w:val="18"/>
                <w:szCs w:val="18"/>
              </w:rPr>
              <w:t>181.891571</w:t>
            </w:r>
          </w:p>
        </w:tc>
        <w:tc>
          <w:tcPr>
            <w:tcW w:w="709"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w:t>
            </w:r>
          </w:p>
        </w:tc>
      </w:tr>
      <w:tr w:rsidR="003D2655" w:rsidTr="00015CA8">
        <w:tc>
          <w:tcPr>
            <w:tcW w:w="1432" w:type="dxa"/>
            <w:gridSpan w:val="2"/>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645"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 xml:space="preserve">      上年结转资金</w:t>
            </w:r>
          </w:p>
        </w:tc>
        <w:tc>
          <w:tcPr>
            <w:tcW w:w="1418"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709"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w:t>
            </w:r>
          </w:p>
        </w:tc>
      </w:tr>
      <w:tr w:rsidR="003D2655" w:rsidTr="00015CA8">
        <w:tc>
          <w:tcPr>
            <w:tcW w:w="1432" w:type="dxa"/>
            <w:gridSpan w:val="2"/>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645"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 xml:space="preserve">  其他资金</w:t>
            </w:r>
          </w:p>
        </w:tc>
        <w:tc>
          <w:tcPr>
            <w:tcW w:w="1418"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04.014</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04.014</w:t>
            </w:r>
          </w:p>
        </w:tc>
        <w:tc>
          <w:tcPr>
            <w:tcW w:w="297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kern w:val="0"/>
                <w:sz w:val="18"/>
                <w:szCs w:val="18"/>
              </w:rPr>
              <w:t>44.963622</w:t>
            </w:r>
          </w:p>
        </w:tc>
        <w:tc>
          <w:tcPr>
            <w:tcW w:w="709"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w:t>
            </w:r>
          </w:p>
        </w:tc>
        <w:tc>
          <w:tcPr>
            <w:tcW w:w="1276" w:type="dxa"/>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1340"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w:t>
            </w:r>
          </w:p>
        </w:tc>
      </w:tr>
      <w:tr w:rsidR="003D2655" w:rsidTr="00015CA8">
        <w:tc>
          <w:tcPr>
            <w:tcW w:w="578" w:type="dxa"/>
            <w:vMerge w:val="restart"/>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年度总体目标</w:t>
            </w:r>
          </w:p>
        </w:tc>
        <w:tc>
          <w:tcPr>
            <w:tcW w:w="6193" w:type="dxa"/>
            <w:gridSpan w:val="6"/>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预期目标</w:t>
            </w:r>
          </w:p>
        </w:tc>
        <w:tc>
          <w:tcPr>
            <w:tcW w:w="6301" w:type="dxa"/>
            <w:gridSpan w:val="5"/>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实际完成情况</w:t>
            </w: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6193" w:type="dxa"/>
            <w:gridSpan w:val="6"/>
            <w:vAlign w:val="center"/>
          </w:tcPr>
          <w:p w:rsidR="003D2655" w:rsidRPr="006A6A76" w:rsidRDefault="003D2655" w:rsidP="00015CA8">
            <w:pPr>
              <w:widowControl/>
              <w:spacing w:line="240" w:lineRule="exact"/>
              <w:jc w:val="left"/>
              <w:rPr>
                <w:rFonts w:ascii="宋体" w:hAnsi="宋体" w:cs="宋体" w:hint="eastAsia"/>
                <w:kern w:val="0"/>
                <w:sz w:val="18"/>
                <w:szCs w:val="18"/>
              </w:rPr>
            </w:pPr>
            <w:r w:rsidRPr="006A6A76">
              <w:rPr>
                <w:rFonts w:ascii="宋体" w:hAnsi="宋体" w:cs="宋体" w:hint="eastAsia"/>
                <w:kern w:val="0"/>
                <w:sz w:val="18"/>
                <w:szCs w:val="18"/>
              </w:rPr>
              <w:t>通过对舞台维保支出的各项支出，能够达到如下目标：1）对舞台机械设备进行维护保养及维修工作，完成国家大剧院任务指标；2）对舞台灯光设备进行维护保养及维修工作，完成国家大剧院任务指标；3）对舞台音响设备进行维护保养及维修工作，完成国家大剧院任务指标；4）对乐器及乐队用品进行维护保养及维修工作，完成国家大剧院任务指标。</w:t>
            </w:r>
          </w:p>
        </w:tc>
        <w:tc>
          <w:tcPr>
            <w:tcW w:w="6301" w:type="dxa"/>
            <w:gridSpan w:val="5"/>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完成</w:t>
            </w:r>
            <w:r w:rsidRPr="006A6A76">
              <w:rPr>
                <w:rFonts w:ascii="宋体" w:hAnsi="宋体" w:cs="宋体"/>
                <w:kern w:val="0"/>
                <w:sz w:val="18"/>
                <w:szCs w:val="18"/>
              </w:rPr>
              <w:t>年度目标：</w:t>
            </w:r>
            <w:r w:rsidRPr="006A6A76">
              <w:rPr>
                <w:rFonts w:ascii="宋体" w:hAnsi="宋体" w:cs="宋体" w:hint="eastAsia"/>
                <w:kern w:val="0"/>
                <w:sz w:val="18"/>
                <w:szCs w:val="18"/>
              </w:rPr>
              <w:t>1）对舞台机械设备进行维护保养及维修工作，完成国家大剧院任务指标；2）对舞台灯光设备进行维护保养及维修工作，完成国家大剧院任务指标；3）对舞台音响设备进行维护保养及维修工作，完成国家大剧院任务指标；4）对乐器及乐队用品进行维护保养及维修工作，完成国家大剧院任务指标。</w:t>
            </w:r>
          </w:p>
        </w:tc>
      </w:tr>
      <w:tr w:rsidR="003D2655" w:rsidTr="00015CA8">
        <w:trPr>
          <w:tblHeader/>
        </w:trPr>
        <w:tc>
          <w:tcPr>
            <w:tcW w:w="578" w:type="dxa"/>
            <w:vMerge w:val="restart"/>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绩</w:t>
            </w:r>
            <w:r w:rsidRPr="006A6A76">
              <w:rPr>
                <w:rFonts w:ascii="宋体" w:hAnsi="宋体" w:cs="宋体" w:hint="eastAsia"/>
                <w:kern w:val="0"/>
                <w:sz w:val="18"/>
                <w:szCs w:val="18"/>
              </w:rPr>
              <w:br/>
              <w:t>效</w:t>
            </w:r>
            <w:r w:rsidRPr="006A6A76">
              <w:rPr>
                <w:rFonts w:ascii="宋体" w:hAnsi="宋体" w:cs="宋体" w:hint="eastAsia"/>
                <w:kern w:val="0"/>
                <w:sz w:val="18"/>
                <w:szCs w:val="18"/>
              </w:rPr>
              <w:br/>
              <w:t>指</w:t>
            </w:r>
            <w:r w:rsidRPr="006A6A76">
              <w:rPr>
                <w:rFonts w:ascii="宋体" w:hAnsi="宋体" w:cs="宋体" w:hint="eastAsia"/>
                <w:kern w:val="0"/>
                <w:sz w:val="18"/>
                <w:szCs w:val="18"/>
              </w:rPr>
              <w:br/>
              <w:t>标</w:t>
            </w:r>
          </w:p>
        </w:tc>
        <w:tc>
          <w:tcPr>
            <w:tcW w:w="854"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一级指标</w:t>
            </w:r>
          </w:p>
        </w:tc>
        <w:tc>
          <w:tcPr>
            <w:tcW w:w="948"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二级指标</w:t>
            </w:r>
          </w:p>
        </w:tc>
        <w:tc>
          <w:tcPr>
            <w:tcW w:w="240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三级指标</w:t>
            </w:r>
          </w:p>
        </w:tc>
        <w:tc>
          <w:tcPr>
            <w:tcW w:w="1985"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年度</w:t>
            </w:r>
          </w:p>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指标值</w:t>
            </w:r>
          </w:p>
        </w:tc>
        <w:tc>
          <w:tcPr>
            <w:tcW w:w="2268"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实际</w:t>
            </w:r>
          </w:p>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完成值</w:t>
            </w:r>
          </w:p>
        </w:tc>
        <w:tc>
          <w:tcPr>
            <w:tcW w:w="708"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分值</w:t>
            </w:r>
          </w:p>
        </w:tc>
        <w:tc>
          <w:tcPr>
            <w:tcW w:w="709" w:type="dxa"/>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得分</w:t>
            </w:r>
          </w:p>
        </w:tc>
        <w:tc>
          <w:tcPr>
            <w:tcW w:w="261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偏差原因分析及改进措施</w:t>
            </w: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restart"/>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产出指标</w:t>
            </w:r>
          </w:p>
        </w:tc>
        <w:tc>
          <w:tcPr>
            <w:tcW w:w="948" w:type="dxa"/>
            <w:vMerge w:val="restart"/>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数量指标</w:t>
            </w:r>
          </w:p>
        </w:tc>
        <w:tc>
          <w:tcPr>
            <w:tcW w:w="2406" w:type="dxa"/>
            <w:gridSpan w:val="2"/>
            <w:vAlign w:val="center"/>
          </w:tcPr>
          <w:p w:rsidR="003D2655" w:rsidRPr="006A6A76" w:rsidRDefault="003D2655" w:rsidP="00015CA8">
            <w:pPr>
              <w:widowControl/>
              <w:jc w:val="left"/>
              <w:textAlignment w:val="center"/>
              <w:rPr>
                <w:rFonts w:ascii="宋体" w:hAnsi="宋体" w:cs="宋体"/>
                <w:color w:val="000000"/>
                <w:kern w:val="0"/>
                <w:sz w:val="18"/>
                <w:szCs w:val="18"/>
              </w:rPr>
            </w:pPr>
            <w:r w:rsidRPr="006A6A76">
              <w:rPr>
                <w:rFonts w:ascii="宋体" w:hAnsi="宋体" w:cs="宋体" w:hint="eastAsia"/>
                <w:color w:val="000000"/>
                <w:kern w:val="0"/>
                <w:sz w:val="18"/>
                <w:szCs w:val="18"/>
              </w:rPr>
              <w:t>歌剧院</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261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textAlignment w:val="center"/>
              <w:rPr>
                <w:rFonts w:ascii="宋体" w:hAnsi="宋体" w:cs="宋体"/>
                <w:color w:val="000000"/>
                <w:kern w:val="0"/>
                <w:sz w:val="18"/>
                <w:szCs w:val="18"/>
              </w:rPr>
            </w:pPr>
            <w:r w:rsidRPr="006A6A76">
              <w:rPr>
                <w:rFonts w:ascii="宋体" w:hAnsi="宋体" w:cs="宋体" w:hint="eastAsia"/>
                <w:color w:val="000000"/>
                <w:kern w:val="0"/>
                <w:sz w:val="18"/>
                <w:szCs w:val="18"/>
              </w:rPr>
              <w:t>戏剧场</w:t>
            </w:r>
          </w:p>
        </w:tc>
        <w:tc>
          <w:tcPr>
            <w:tcW w:w="1985" w:type="dxa"/>
            <w:gridSpan w:val="2"/>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2268" w:type="dxa"/>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2616" w:type="dxa"/>
            <w:gridSpan w:val="2"/>
            <w:vAlign w:val="center"/>
          </w:tcPr>
          <w:p w:rsidR="003D2655" w:rsidRPr="006A6A76"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textAlignment w:val="center"/>
              <w:rPr>
                <w:rFonts w:ascii="宋体" w:hAnsi="宋体" w:cs="宋体" w:hint="eastAsia"/>
                <w:color w:val="000000"/>
                <w:kern w:val="0"/>
                <w:sz w:val="18"/>
                <w:szCs w:val="18"/>
              </w:rPr>
            </w:pPr>
            <w:r w:rsidRPr="006A6A76">
              <w:rPr>
                <w:rFonts w:ascii="宋体" w:hAnsi="宋体" w:cs="宋体" w:hint="eastAsia"/>
                <w:color w:val="000000"/>
                <w:kern w:val="0"/>
                <w:sz w:val="18"/>
                <w:szCs w:val="18"/>
              </w:rPr>
              <w:t>音乐厅</w:t>
            </w:r>
          </w:p>
        </w:tc>
        <w:tc>
          <w:tcPr>
            <w:tcW w:w="1985" w:type="dxa"/>
            <w:gridSpan w:val="2"/>
          </w:tcPr>
          <w:p w:rsidR="003D2655" w:rsidRPr="006A6A76" w:rsidRDefault="003D2655" w:rsidP="00015CA8">
            <w:pPr>
              <w:widowControl/>
              <w:jc w:val="left"/>
              <w:textAlignment w:val="top"/>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2268" w:type="dxa"/>
          </w:tcPr>
          <w:p w:rsidR="003D2655" w:rsidRPr="006A6A76" w:rsidRDefault="003D2655" w:rsidP="00015CA8">
            <w:pPr>
              <w:widowControl/>
              <w:jc w:val="left"/>
              <w:textAlignment w:val="top"/>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2616" w:type="dxa"/>
            <w:gridSpan w:val="2"/>
            <w:vAlign w:val="center"/>
          </w:tcPr>
          <w:p w:rsidR="003D2655" w:rsidRPr="006A6A76"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textAlignment w:val="center"/>
              <w:rPr>
                <w:rFonts w:ascii="宋体" w:hAnsi="宋体" w:cs="宋体" w:hint="eastAsia"/>
                <w:color w:val="000000"/>
                <w:kern w:val="0"/>
                <w:sz w:val="18"/>
                <w:szCs w:val="18"/>
              </w:rPr>
            </w:pPr>
            <w:r w:rsidRPr="006A6A76">
              <w:rPr>
                <w:rFonts w:ascii="宋体" w:hAnsi="宋体" w:cs="宋体" w:hint="eastAsia"/>
                <w:color w:val="000000"/>
                <w:kern w:val="0"/>
                <w:sz w:val="18"/>
                <w:szCs w:val="18"/>
              </w:rPr>
              <w:t>小剧场</w:t>
            </w:r>
          </w:p>
        </w:tc>
        <w:tc>
          <w:tcPr>
            <w:tcW w:w="1985" w:type="dxa"/>
            <w:gridSpan w:val="2"/>
          </w:tcPr>
          <w:p w:rsidR="003D2655" w:rsidRPr="006A6A76" w:rsidRDefault="003D2655" w:rsidP="00015CA8">
            <w:pPr>
              <w:widowControl/>
              <w:jc w:val="left"/>
              <w:textAlignment w:val="top"/>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2268" w:type="dxa"/>
          </w:tcPr>
          <w:p w:rsidR="003D2655" w:rsidRPr="006A6A76" w:rsidRDefault="003D2655" w:rsidP="00015CA8">
            <w:pPr>
              <w:widowControl/>
              <w:jc w:val="left"/>
              <w:textAlignment w:val="top"/>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2616" w:type="dxa"/>
            <w:gridSpan w:val="2"/>
            <w:vAlign w:val="center"/>
          </w:tcPr>
          <w:p w:rsidR="003D2655" w:rsidRPr="006A6A76"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spacing w:line="240" w:lineRule="exact"/>
              <w:jc w:val="left"/>
              <w:rPr>
                <w:rFonts w:ascii="宋体" w:hAnsi="宋体" w:cs="宋体" w:hint="eastAsia"/>
                <w:kern w:val="0"/>
                <w:sz w:val="18"/>
                <w:szCs w:val="18"/>
              </w:rPr>
            </w:pPr>
            <w:r w:rsidRPr="006A6A76">
              <w:rPr>
                <w:rFonts w:ascii="宋体" w:hAnsi="宋体" w:cs="宋体" w:hint="eastAsia"/>
                <w:kern w:val="0"/>
                <w:sz w:val="18"/>
                <w:szCs w:val="18"/>
              </w:rPr>
              <w:t>乐器及</w:t>
            </w:r>
            <w:r w:rsidRPr="006A6A76">
              <w:rPr>
                <w:rFonts w:ascii="宋体" w:hAnsi="宋体" w:cs="宋体"/>
                <w:kern w:val="0"/>
                <w:sz w:val="18"/>
                <w:szCs w:val="18"/>
              </w:rPr>
              <w:t>乐队用品</w:t>
            </w:r>
          </w:p>
        </w:tc>
        <w:tc>
          <w:tcPr>
            <w:tcW w:w="1985" w:type="dxa"/>
            <w:gridSpan w:val="2"/>
          </w:tcPr>
          <w:p w:rsidR="003D2655" w:rsidRPr="006A6A76" w:rsidRDefault="003D2655" w:rsidP="00015CA8">
            <w:pPr>
              <w:widowControl/>
              <w:jc w:val="left"/>
              <w:textAlignment w:val="top"/>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2268" w:type="dxa"/>
          </w:tcPr>
          <w:p w:rsidR="003D2655" w:rsidRPr="006A6A76" w:rsidRDefault="003D2655" w:rsidP="00015CA8">
            <w:pPr>
              <w:widowControl/>
              <w:jc w:val="left"/>
              <w:textAlignment w:val="top"/>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套</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4</w:t>
            </w:r>
          </w:p>
        </w:tc>
        <w:tc>
          <w:tcPr>
            <w:tcW w:w="2616" w:type="dxa"/>
            <w:gridSpan w:val="2"/>
            <w:vAlign w:val="center"/>
          </w:tcPr>
          <w:p w:rsidR="003D2655" w:rsidRPr="006A6A76"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restart"/>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质量指标</w:t>
            </w:r>
          </w:p>
        </w:tc>
        <w:tc>
          <w:tcPr>
            <w:tcW w:w="240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验收合格率</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≧9</w:t>
            </w:r>
            <w:r w:rsidRPr="006A6A76">
              <w:rPr>
                <w:rFonts w:ascii="宋体" w:hAnsi="宋体" w:cs="宋体"/>
                <w:kern w:val="0"/>
                <w:sz w:val="18"/>
                <w:szCs w:val="18"/>
              </w:rPr>
              <w:t>0%</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≧9</w:t>
            </w:r>
            <w:r w:rsidRPr="006A6A76">
              <w:rPr>
                <w:rFonts w:ascii="宋体" w:hAnsi="宋体" w:cs="宋体"/>
                <w:kern w:val="0"/>
                <w:sz w:val="18"/>
                <w:szCs w:val="18"/>
              </w:rPr>
              <w:t>0%</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kern w:val="0"/>
                <w:sz w:val="18"/>
                <w:szCs w:val="18"/>
              </w:rPr>
              <w:t>10</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0</w:t>
            </w:r>
          </w:p>
        </w:tc>
        <w:tc>
          <w:tcPr>
            <w:tcW w:w="2616" w:type="dxa"/>
            <w:gridSpan w:val="2"/>
            <w:vAlign w:val="center"/>
          </w:tcPr>
          <w:p w:rsidR="003D2655" w:rsidRPr="006A6A76"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spacing w:line="240" w:lineRule="exact"/>
              <w:jc w:val="left"/>
              <w:rPr>
                <w:rFonts w:ascii="宋体" w:hAnsi="宋体" w:cs="宋体" w:hint="eastAsia"/>
                <w:kern w:val="0"/>
                <w:sz w:val="18"/>
                <w:szCs w:val="18"/>
              </w:rPr>
            </w:pPr>
            <w:r w:rsidRPr="006A6A76">
              <w:rPr>
                <w:rFonts w:ascii="宋体" w:hAnsi="宋体" w:cs="宋体" w:hint="eastAsia"/>
                <w:kern w:val="0"/>
                <w:sz w:val="18"/>
                <w:szCs w:val="18"/>
              </w:rPr>
              <w:t>设备正常</w:t>
            </w:r>
            <w:r w:rsidRPr="006A6A76">
              <w:rPr>
                <w:rFonts w:ascii="宋体" w:hAnsi="宋体" w:cs="宋体"/>
                <w:kern w:val="0"/>
                <w:sz w:val="18"/>
                <w:szCs w:val="18"/>
              </w:rPr>
              <w:t>运行率</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≧9</w:t>
            </w:r>
            <w:r w:rsidRPr="006A6A76">
              <w:rPr>
                <w:rFonts w:ascii="宋体" w:hAnsi="宋体" w:cs="宋体"/>
                <w:kern w:val="0"/>
                <w:sz w:val="18"/>
                <w:szCs w:val="18"/>
              </w:rPr>
              <w:t>0%</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≧9</w:t>
            </w:r>
            <w:r w:rsidRPr="006A6A76">
              <w:rPr>
                <w:rFonts w:ascii="宋体" w:hAnsi="宋体" w:cs="宋体"/>
                <w:kern w:val="0"/>
                <w:sz w:val="18"/>
                <w:szCs w:val="18"/>
              </w:rPr>
              <w:t>0%</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kern w:val="0"/>
                <w:sz w:val="18"/>
                <w:szCs w:val="18"/>
              </w:rPr>
              <w:t>10</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10</w:t>
            </w:r>
          </w:p>
        </w:tc>
        <w:tc>
          <w:tcPr>
            <w:tcW w:w="2616" w:type="dxa"/>
            <w:gridSpan w:val="2"/>
            <w:vAlign w:val="center"/>
          </w:tcPr>
          <w:p w:rsidR="003D2655" w:rsidRPr="006A6A76" w:rsidRDefault="003D2655" w:rsidP="00015CA8">
            <w:pPr>
              <w:widowControl/>
              <w:jc w:val="left"/>
              <w:textAlignment w:val="cente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restart"/>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时效指标</w:t>
            </w:r>
          </w:p>
        </w:tc>
        <w:tc>
          <w:tcPr>
            <w:tcW w:w="2406" w:type="dxa"/>
            <w:gridSpan w:val="2"/>
            <w:vAlign w:val="center"/>
          </w:tcPr>
          <w:p w:rsidR="003D2655" w:rsidRPr="006A6A76" w:rsidRDefault="003D2655" w:rsidP="00015CA8">
            <w:pPr>
              <w:widowControl/>
              <w:spacing w:line="240" w:lineRule="exact"/>
              <w:jc w:val="left"/>
              <w:rPr>
                <w:rFonts w:ascii="宋体" w:hAnsi="宋体" w:cs="宋体" w:hint="eastAsia"/>
                <w:kern w:val="0"/>
                <w:sz w:val="18"/>
                <w:szCs w:val="18"/>
              </w:rPr>
            </w:pPr>
            <w:r w:rsidRPr="006A6A76">
              <w:rPr>
                <w:rFonts w:ascii="宋体" w:hAnsi="宋体" w:cs="宋体" w:hint="eastAsia"/>
                <w:kern w:val="0"/>
                <w:sz w:val="18"/>
                <w:szCs w:val="18"/>
              </w:rPr>
              <w:t>方案制定</w:t>
            </w:r>
            <w:r w:rsidRPr="006A6A76">
              <w:rPr>
                <w:rFonts w:ascii="宋体" w:hAnsi="宋体" w:cs="宋体"/>
                <w:kern w:val="0"/>
                <w:sz w:val="18"/>
                <w:szCs w:val="18"/>
              </w:rPr>
              <w:t>和前期准备</w:t>
            </w:r>
          </w:p>
        </w:tc>
        <w:tc>
          <w:tcPr>
            <w:tcW w:w="1985" w:type="dxa"/>
            <w:gridSpan w:val="2"/>
            <w:vAlign w:val="center"/>
          </w:tcPr>
          <w:p w:rsidR="003D2655" w:rsidRPr="006A6A76" w:rsidRDefault="003D2655" w:rsidP="00015CA8">
            <w:pPr>
              <w:widowControl/>
              <w:jc w:val="left"/>
              <w:textAlignment w:val="center"/>
              <w:rPr>
                <w:rFonts w:ascii="宋体" w:hAnsi="宋体" w:cs="宋体" w:hint="eastAsia"/>
                <w:color w:val="000000"/>
                <w:kern w:val="0"/>
                <w:sz w:val="18"/>
                <w:szCs w:val="18"/>
                <w:lang/>
              </w:rPr>
            </w:pPr>
            <w:r w:rsidRPr="006A6A76">
              <w:rPr>
                <w:rFonts w:ascii="宋体" w:hAnsi="宋体" w:cs="宋体" w:hint="eastAsia"/>
                <w:kern w:val="0"/>
                <w:sz w:val="18"/>
                <w:szCs w:val="18"/>
              </w:rPr>
              <w:t>6</w:t>
            </w:r>
            <w:r w:rsidRPr="006A6A76">
              <w:rPr>
                <w:rFonts w:ascii="宋体" w:hAnsi="宋体" w:cs="宋体"/>
                <w:kern w:val="0"/>
                <w:sz w:val="18"/>
                <w:szCs w:val="18"/>
              </w:rPr>
              <w:t>月底前</w:t>
            </w:r>
          </w:p>
        </w:tc>
        <w:tc>
          <w:tcPr>
            <w:tcW w:w="2268" w:type="dxa"/>
            <w:vAlign w:val="center"/>
          </w:tcPr>
          <w:p w:rsidR="003D2655" w:rsidRPr="006A6A76" w:rsidRDefault="003D2655" w:rsidP="00015CA8">
            <w:pPr>
              <w:widowControl/>
              <w:jc w:val="left"/>
              <w:textAlignment w:val="center"/>
              <w:rPr>
                <w:rFonts w:ascii="宋体" w:hAnsi="宋体" w:cs="宋体" w:hint="eastAsia"/>
                <w:color w:val="000000"/>
                <w:kern w:val="0"/>
                <w:sz w:val="18"/>
                <w:szCs w:val="18"/>
                <w:lang/>
              </w:rPr>
            </w:pPr>
            <w:r w:rsidRPr="006A6A76">
              <w:rPr>
                <w:rFonts w:ascii="宋体" w:hAnsi="宋体" w:cs="宋体"/>
                <w:kern w:val="0"/>
                <w:sz w:val="18"/>
                <w:szCs w:val="18"/>
              </w:rPr>
              <w:t>8月底</w:t>
            </w:r>
          </w:p>
        </w:tc>
        <w:tc>
          <w:tcPr>
            <w:tcW w:w="708" w:type="dxa"/>
            <w:vAlign w:val="center"/>
          </w:tcPr>
          <w:p w:rsidR="003D2655" w:rsidRPr="006A6A76" w:rsidRDefault="003D2655" w:rsidP="00015CA8">
            <w:pPr>
              <w:widowControl/>
              <w:jc w:val="center"/>
              <w:textAlignment w:val="center"/>
              <w:rPr>
                <w:rFonts w:ascii="宋体" w:hAnsi="宋体" w:cs="宋体" w:hint="eastAsia"/>
                <w:color w:val="000000"/>
                <w:kern w:val="0"/>
                <w:sz w:val="18"/>
                <w:szCs w:val="18"/>
                <w:lang/>
              </w:rPr>
            </w:pPr>
            <w:r w:rsidRPr="006A6A76">
              <w:rPr>
                <w:rFonts w:ascii="宋体" w:hAnsi="宋体" w:cs="宋体" w:hint="eastAsia"/>
                <w:kern w:val="0"/>
                <w:sz w:val="18"/>
                <w:szCs w:val="18"/>
              </w:rPr>
              <w:t>2.5</w:t>
            </w:r>
          </w:p>
        </w:tc>
        <w:tc>
          <w:tcPr>
            <w:tcW w:w="709" w:type="dxa"/>
            <w:vAlign w:val="center"/>
          </w:tcPr>
          <w:p w:rsidR="003D2655" w:rsidRPr="006A6A76" w:rsidRDefault="003D2655" w:rsidP="00015CA8">
            <w:pPr>
              <w:widowControl/>
              <w:jc w:val="center"/>
              <w:textAlignment w:val="center"/>
              <w:rPr>
                <w:rFonts w:ascii="宋体" w:hAnsi="宋体" w:cs="宋体" w:hint="eastAsia"/>
                <w:color w:val="000000"/>
                <w:kern w:val="0"/>
                <w:sz w:val="18"/>
                <w:szCs w:val="18"/>
                <w:lang/>
              </w:rPr>
            </w:pPr>
            <w:r w:rsidRPr="006A6A76">
              <w:rPr>
                <w:rFonts w:ascii="宋体" w:hAnsi="宋体" w:cs="宋体"/>
                <w:kern w:val="0"/>
                <w:sz w:val="18"/>
                <w:szCs w:val="18"/>
              </w:rPr>
              <w:t>1</w:t>
            </w:r>
          </w:p>
        </w:tc>
        <w:tc>
          <w:tcPr>
            <w:tcW w:w="2616" w:type="dxa"/>
            <w:gridSpan w:val="2"/>
            <w:vAlign w:val="center"/>
          </w:tcPr>
          <w:p w:rsidR="003D2655" w:rsidRPr="006A6A76" w:rsidRDefault="003D2655" w:rsidP="00015CA8">
            <w:pPr>
              <w:widowControl/>
              <w:spacing w:line="240" w:lineRule="exact"/>
              <w:jc w:val="left"/>
              <w:rPr>
                <w:rFonts w:ascii="宋体" w:hAnsi="宋体" w:cs="宋体" w:hint="eastAsia"/>
                <w:kern w:val="0"/>
                <w:sz w:val="18"/>
                <w:szCs w:val="18"/>
              </w:rPr>
            </w:pPr>
            <w:r w:rsidRPr="006A6A76">
              <w:rPr>
                <w:rFonts w:ascii="宋体" w:hAnsi="宋体" w:cs="宋体" w:hint="eastAsia"/>
                <w:kern w:val="0"/>
                <w:sz w:val="18"/>
                <w:szCs w:val="18"/>
              </w:rPr>
              <w:t>受</w:t>
            </w:r>
            <w:r w:rsidRPr="006A6A76">
              <w:rPr>
                <w:rFonts w:ascii="宋体" w:hAnsi="宋体" w:cs="宋体"/>
                <w:kern w:val="0"/>
                <w:sz w:val="18"/>
                <w:szCs w:val="18"/>
              </w:rPr>
              <w:t>突发新冠肺炎疫情影响，部分采购招标、供货周期等受影响</w:t>
            </w: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招标采购</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8</w:t>
            </w:r>
            <w:r w:rsidRPr="006A6A76">
              <w:rPr>
                <w:rFonts w:ascii="宋体" w:hAnsi="宋体" w:cs="宋体"/>
                <w:kern w:val="0"/>
                <w:sz w:val="18"/>
                <w:szCs w:val="18"/>
              </w:rPr>
              <w:t>月前</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kern w:val="0"/>
                <w:sz w:val="18"/>
                <w:szCs w:val="18"/>
              </w:rPr>
              <w:t>11月前</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2.5</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kern w:val="0"/>
                <w:sz w:val="18"/>
                <w:szCs w:val="18"/>
              </w:rPr>
              <w:t>0.5</w:t>
            </w:r>
          </w:p>
        </w:tc>
        <w:tc>
          <w:tcPr>
            <w:tcW w:w="261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受</w:t>
            </w:r>
            <w:r w:rsidRPr="006A6A76">
              <w:rPr>
                <w:rFonts w:ascii="宋体" w:hAnsi="宋体" w:cs="宋体"/>
                <w:kern w:val="0"/>
                <w:sz w:val="18"/>
                <w:szCs w:val="18"/>
              </w:rPr>
              <w:t>突发新冠肺炎疫情影响，部分采购招标、供货周期等受影响</w:t>
            </w: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采购</w:t>
            </w:r>
            <w:r w:rsidRPr="006A6A76">
              <w:rPr>
                <w:rFonts w:ascii="宋体" w:hAnsi="宋体" w:cs="宋体"/>
                <w:kern w:val="0"/>
                <w:sz w:val="18"/>
                <w:szCs w:val="18"/>
              </w:rPr>
              <w:t>物品到位</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1月前</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2月前</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2.5</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kern w:val="0"/>
                <w:sz w:val="18"/>
                <w:szCs w:val="18"/>
              </w:rPr>
              <w:t>0.5</w:t>
            </w:r>
          </w:p>
        </w:tc>
        <w:tc>
          <w:tcPr>
            <w:tcW w:w="261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受</w:t>
            </w:r>
            <w:r w:rsidRPr="006A6A76">
              <w:rPr>
                <w:rFonts w:ascii="宋体" w:hAnsi="宋体" w:cs="宋体"/>
                <w:kern w:val="0"/>
                <w:sz w:val="18"/>
                <w:szCs w:val="18"/>
              </w:rPr>
              <w:t>突发新冠肺炎疫情影响，部分采购招标、供货周期等受影响</w:t>
            </w: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240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完成验收</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2月前</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1</w:t>
            </w:r>
            <w:r w:rsidRPr="006A6A76">
              <w:rPr>
                <w:rFonts w:ascii="宋体" w:hAnsi="宋体" w:cs="宋体"/>
                <w:kern w:val="0"/>
                <w:sz w:val="18"/>
                <w:szCs w:val="18"/>
              </w:rPr>
              <w:t>2月前</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2.5</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2.5</w:t>
            </w:r>
          </w:p>
        </w:tc>
        <w:tc>
          <w:tcPr>
            <w:tcW w:w="2616" w:type="dxa"/>
            <w:gridSpan w:val="2"/>
            <w:vAlign w:val="center"/>
          </w:tcPr>
          <w:p w:rsidR="003D2655" w:rsidRPr="006A6A76" w:rsidRDefault="003D2655" w:rsidP="00015CA8">
            <w:pPr>
              <w:widowControl/>
              <w:textAlignment w:val="top"/>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948" w:type="dxa"/>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成本指标</w:t>
            </w:r>
          </w:p>
        </w:tc>
        <w:tc>
          <w:tcPr>
            <w:tcW w:w="240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项目成本</w:t>
            </w:r>
            <w:r w:rsidRPr="006A6A76">
              <w:rPr>
                <w:rFonts w:ascii="宋体" w:hAnsi="宋体" w:cs="宋体"/>
                <w:kern w:val="0"/>
                <w:sz w:val="18"/>
                <w:szCs w:val="18"/>
              </w:rPr>
              <w:t>控制在</w:t>
            </w:r>
            <w:r w:rsidRPr="006A6A76">
              <w:rPr>
                <w:rFonts w:ascii="宋体" w:hAnsi="宋体" w:cs="宋体" w:hint="eastAsia"/>
                <w:kern w:val="0"/>
                <w:sz w:val="18"/>
                <w:szCs w:val="18"/>
              </w:rPr>
              <w:t>2</w:t>
            </w:r>
            <w:r w:rsidRPr="006A6A76">
              <w:rPr>
                <w:rFonts w:ascii="宋体" w:hAnsi="宋体" w:cs="宋体"/>
                <w:kern w:val="0"/>
                <w:sz w:val="18"/>
                <w:szCs w:val="18"/>
              </w:rPr>
              <w:t>94.468792</w:t>
            </w:r>
            <w:r w:rsidRPr="006A6A76">
              <w:rPr>
                <w:rFonts w:ascii="宋体" w:hAnsi="宋体" w:cs="宋体" w:hint="eastAsia"/>
                <w:kern w:val="0"/>
                <w:sz w:val="18"/>
                <w:szCs w:val="18"/>
              </w:rPr>
              <w:t>万元</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控制</w:t>
            </w:r>
            <w:r w:rsidRPr="006A6A76">
              <w:rPr>
                <w:rFonts w:ascii="宋体" w:hAnsi="宋体" w:cs="宋体"/>
                <w:kern w:val="0"/>
                <w:sz w:val="18"/>
                <w:szCs w:val="18"/>
              </w:rPr>
              <w:t>预算不超</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控制</w:t>
            </w:r>
            <w:r w:rsidRPr="006A6A76">
              <w:rPr>
                <w:rFonts w:ascii="宋体" w:hAnsi="宋体" w:cs="宋体"/>
                <w:kern w:val="0"/>
                <w:sz w:val="18"/>
                <w:szCs w:val="18"/>
              </w:rPr>
              <w:t>预算不超</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10</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10</w:t>
            </w:r>
          </w:p>
        </w:tc>
        <w:tc>
          <w:tcPr>
            <w:tcW w:w="2616" w:type="dxa"/>
            <w:gridSpan w:val="2"/>
            <w:vAlign w:val="center"/>
          </w:tcPr>
          <w:p w:rsidR="003D2655" w:rsidRPr="006A6A76" w:rsidRDefault="003D2655" w:rsidP="00015CA8">
            <w:pPr>
              <w:rPr>
                <w:rFonts w:ascii="宋体" w:hAnsi="宋体" w:cs="宋体"/>
                <w:kern w:val="0"/>
                <w:sz w:val="18"/>
                <w:szCs w:val="18"/>
              </w:rPr>
            </w:pPr>
          </w:p>
        </w:tc>
      </w:tr>
      <w:tr w:rsidR="003D2655" w:rsidTr="00015CA8">
        <w:tc>
          <w:tcPr>
            <w:tcW w:w="578" w:type="dxa"/>
            <w:vMerge/>
            <w:vAlign w:val="center"/>
          </w:tcPr>
          <w:p w:rsidR="003D2655" w:rsidRPr="006A6A76" w:rsidRDefault="003D2655" w:rsidP="00015CA8">
            <w:pPr>
              <w:widowControl/>
              <w:spacing w:line="240" w:lineRule="exact"/>
              <w:jc w:val="center"/>
              <w:rPr>
                <w:rFonts w:ascii="宋体" w:hAnsi="宋体" w:cs="宋体"/>
                <w:kern w:val="0"/>
                <w:sz w:val="18"/>
                <w:szCs w:val="18"/>
              </w:rPr>
            </w:pPr>
          </w:p>
        </w:tc>
        <w:tc>
          <w:tcPr>
            <w:tcW w:w="854" w:type="dxa"/>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效益指标</w:t>
            </w:r>
          </w:p>
        </w:tc>
        <w:tc>
          <w:tcPr>
            <w:tcW w:w="948" w:type="dxa"/>
            <w:vAlign w:val="center"/>
          </w:tcPr>
          <w:p w:rsidR="003D2655" w:rsidRPr="006A6A76" w:rsidRDefault="003D2655" w:rsidP="00015CA8">
            <w:pPr>
              <w:widowControl/>
              <w:spacing w:line="240" w:lineRule="exact"/>
              <w:jc w:val="center"/>
              <w:rPr>
                <w:rFonts w:ascii="宋体" w:hAnsi="宋体" w:cs="宋体" w:hint="eastAsia"/>
                <w:kern w:val="0"/>
                <w:sz w:val="18"/>
                <w:szCs w:val="18"/>
              </w:rPr>
            </w:pPr>
            <w:r w:rsidRPr="006A6A76">
              <w:rPr>
                <w:rFonts w:ascii="宋体" w:hAnsi="宋体" w:cs="宋体" w:hint="eastAsia"/>
                <w:kern w:val="0"/>
                <w:sz w:val="18"/>
                <w:szCs w:val="18"/>
              </w:rPr>
              <w:t>社会效益</w:t>
            </w:r>
          </w:p>
          <w:p w:rsidR="003D2655" w:rsidRPr="006A6A76" w:rsidRDefault="003D2655" w:rsidP="00015CA8">
            <w:pPr>
              <w:widowControl/>
              <w:spacing w:line="240" w:lineRule="exact"/>
              <w:jc w:val="center"/>
              <w:rPr>
                <w:rFonts w:ascii="宋体" w:hAnsi="宋体" w:cs="宋体"/>
                <w:kern w:val="0"/>
                <w:sz w:val="18"/>
                <w:szCs w:val="18"/>
              </w:rPr>
            </w:pPr>
            <w:r w:rsidRPr="006A6A76">
              <w:rPr>
                <w:rFonts w:ascii="宋体" w:hAnsi="宋体" w:cs="宋体" w:hint="eastAsia"/>
                <w:kern w:val="0"/>
                <w:sz w:val="18"/>
                <w:szCs w:val="18"/>
              </w:rPr>
              <w:t>指标</w:t>
            </w:r>
          </w:p>
        </w:tc>
        <w:tc>
          <w:tcPr>
            <w:tcW w:w="2406" w:type="dxa"/>
            <w:gridSpan w:val="2"/>
            <w:vAlign w:val="center"/>
          </w:tcPr>
          <w:p w:rsidR="003D2655" w:rsidRPr="006A6A76" w:rsidRDefault="003D2655" w:rsidP="00015CA8">
            <w:pPr>
              <w:widowControl/>
              <w:spacing w:line="240" w:lineRule="exact"/>
              <w:jc w:val="left"/>
              <w:rPr>
                <w:rFonts w:ascii="宋体" w:hAnsi="宋体" w:cs="宋体"/>
                <w:kern w:val="0"/>
                <w:sz w:val="18"/>
                <w:szCs w:val="18"/>
              </w:rPr>
            </w:pPr>
            <w:r w:rsidRPr="006A6A76">
              <w:rPr>
                <w:rFonts w:ascii="宋体" w:hAnsi="宋体" w:cs="宋体" w:hint="eastAsia"/>
                <w:kern w:val="0"/>
                <w:sz w:val="18"/>
                <w:szCs w:val="18"/>
              </w:rPr>
              <w:t>国家大剧院的正常</w:t>
            </w:r>
            <w:r w:rsidRPr="006A6A76">
              <w:rPr>
                <w:rFonts w:ascii="宋体" w:hAnsi="宋体" w:cs="宋体"/>
                <w:kern w:val="0"/>
                <w:sz w:val="18"/>
                <w:szCs w:val="18"/>
              </w:rPr>
              <w:t>演出得到保障</w:t>
            </w:r>
          </w:p>
        </w:tc>
        <w:tc>
          <w:tcPr>
            <w:tcW w:w="1985" w:type="dxa"/>
            <w:gridSpan w:val="2"/>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保障</w:t>
            </w:r>
            <w:r w:rsidRPr="006A6A76">
              <w:rPr>
                <w:rFonts w:ascii="宋体" w:hAnsi="宋体" w:cs="宋体"/>
                <w:kern w:val="0"/>
                <w:sz w:val="18"/>
                <w:szCs w:val="18"/>
              </w:rPr>
              <w:t>演出</w:t>
            </w:r>
            <w:r w:rsidRPr="006A6A76">
              <w:rPr>
                <w:rFonts w:ascii="宋体" w:hAnsi="宋体" w:cs="宋体" w:hint="eastAsia"/>
                <w:kern w:val="0"/>
                <w:sz w:val="18"/>
                <w:szCs w:val="18"/>
              </w:rPr>
              <w:t>正常</w:t>
            </w:r>
          </w:p>
        </w:tc>
        <w:tc>
          <w:tcPr>
            <w:tcW w:w="2268" w:type="dxa"/>
            <w:vAlign w:val="center"/>
          </w:tcPr>
          <w:p w:rsidR="003D2655" w:rsidRPr="006A6A76" w:rsidRDefault="003D2655" w:rsidP="00015CA8">
            <w:pPr>
              <w:widowControl/>
              <w:jc w:val="left"/>
              <w:textAlignment w:val="center"/>
              <w:rPr>
                <w:rFonts w:ascii="宋体" w:hAnsi="宋体" w:cs="宋体"/>
                <w:kern w:val="0"/>
                <w:sz w:val="18"/>
                <w:szCs w:val="18"/>
              </w:rPr>
            </w:pPr>
            <w:r w:rsidRPr="006A6A76">
              <w:rPr>
                <w:rFonts w:ascii="宋体" w:hAnsi="宋体" w:cs="宋体" w:hint="eastAsia"/>
                <w:kern w:val="0"/>
                <w:sz w:val="18"/>
                <w:szCs w:val="18"/>
              </w:rPr>
              <w:t>保障</w:t>
            </w:r>
            <w:r w:rsidRPr="006A6A76">
              <w:rPr>
                <w:rFonts w:ascii="宋体" w:hAnsi="宋体" w:cs="宋体"/>
                <w:kern w:val="0"/>
                <w:sz w:val="18"/>
                <w:szCs w:val="18"/>
              </w:rPr>
              <w:t>演出</w:t>
            </w:r>
            <w:r w:rsidRPr="006A6A76">
              <w:rPr>
                <w:rFonts w:ascii="宋体" w:hAnsi="宋体" w:cs="宋体" w:hint="eastAsia"/>
                <w:kern w:val="0"/>
                <w:sz w:val="18"/>
                <w:szCs w:val="18"/>
              </w:rPr>
              <w:t>正常</w:t>
            </w:r>
          </w:p>
        </w:tc>
        <w:tc>
          <w:tcPr>
            <w:tcW w:w="708"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30</w:t>
            </w:r>
          </w:p>
        </w:tc>
        <w:tc>
          <w:tcPr>
            <w:tcW w:w="709" w:type="dxa"/>
            <w:vAlign w:val="center"/>
          </w:tcPr>
          <w:p w:rsidR="003D2655" w:rsidRPr="006A6A76" w:rsidRDefault="003D2655" w:rsidP="00015CA8">
            <w:pPr>
              <w:widowControl/>
              <w:jc w:val="center"/>
              <w:textAlignment w:val="center"/>
              <w:rPr>
                <w:rFonts w:ascii="宋体" w:hAnsi="宋体" w:cs="宋体"/>
                <w:kern w:val="0"/>
                <w:sz w:val="18"/>
                <w:szCs w:val="18"/>
              </w:rPr>
            </w:pPr>
            <w:r w:rsidRPr="006A6A76">
              <w:rPr>
                <w:rFonts w:ascii="宋体" w:hAnsi="宋体" w:cs="宋体" w:hint="eastAsia"/>
                <w:kern w:val="0"/>
                <w:sz w:val="18"/>
                <w:szCs w:val="18"/>
              </w:rPr>
              <w:t>30</w:t>
            </w:r>
          </w:p>
        </w:tc>
        <w:tc>
          <w:tcPr>
            <w:tcW w:w="2616" w:type="dxa"/>
            <w:gridSpan w:val="2"/>
            <w:vAlign w:val="center"/>
          </w:tcPr>
          <w:p w:rsidR="003D2655" w:rsidRPr="006A6A76" w:rsidRDefault="003D2655" w:rsidP="00015CA8">
            <w:pPr>
              <w:jc w:val="center"/>
              <w:rPr>
                <w:rFonts w:ascii="宋体" w:hAnsi="宋体" w:cs="宋体"/>
                <w:kern w:val="0"/>
                <w:sz w:val="18"/>
                <w:szCs w:val="18"/>
              </w:rPr>
            </w:pPr>
          </w:p>
        </w:tc>
      </w:tr>
      <w:tr w:rsidR="003D2655" w:rsidTr="00015CA8">
        <w:tc>
          <w:tcPr>
            <w:tcW w:w="9039" w:type="dxa"/>
            <w:gridSpan w:val="8"/>
            <w:vAlign w:val="center"/>
          </w:tcPr>
          <w:p w:rsidR="003D2655" w:rsidRPr="006A6A76" w:rsidRDefault="003D2655" w:rsidP="00015CA8">
            <w:pPr>
              <w:widowControl/>
              <w:spacing w:line="240" w:lineRule="exact"/>
              <w:jc w:val="center"/>
              <w:rPr>
                <w:rFonts w:ascii="宋体" w:hAnsi="宋体" w:cs="宋体"/>
                <w:color w:val="000000"/>
                <w:kern w:val="0"/>
                <w:sz w:val="18"/>
                <w:szCs w:val="18"/>
              </w:rPr>
            </w:pPr>
            <w:r w:rsidRPr="006A6A76">
              <w:rPr>
                <w:rFonts w:ascii="宋体" w:hAnsi="宋体" w:cs="宋体" w:hint="eastAsia"/>
                <w:color w:val="000000"/>
                <w:kern w:val="0"/>
                <w:sz w:val="18"/>
                <w:szCs w:val="18"/>
              </w:rPr>
              <w:t>总分</w:t>
            </w:r>
          </w:p>
        </w:tc>
        <w:tc>
          <w:tcPr>
            <w:tcW w:w="708" w:type="dxa"/>
            <w:vAlign w:val="center"/>
          </w:tcPr>
          <w:p w:rsidR="003D2655" w:rsidRPr="006A6A76" w:rsidRDefault="003D2655" w:rsidP="00015CA8">
            <w:pPr>
              <w:widowControl/>
              <w:spacing w:line="240" w:lineRule="exact"/>
              <w:jc w:val="center"/>
              <w:rPr>
                <w:rFonts w:ascii="宋体" w:hAnsi="宋体" w:cs="宋体"/>
                <w:color w:val="000000"/>
                <w:kern w:val="0"/>
                <w:sz w:val="18"/>
                <w:szCs w:val="18"/>
              </w:rPr>
            </w:pPr>
            <w:r w:rsidRPr="006A6A76">
              <w:rPr>
                <w:rFonts w:ascii="宋体" w:hAnsi="宋体" w:cs="宋体" w:hint="eastAsia"/>
                <w:color w:val="000000"/>
                <w:kern w:val="0"/>
                <w:sz w:val="18"/>
                <w:szCs w:val="18"/>
              </w:rPr>
              <w:t>100</w:t>
            </w:r>
          </w:p>
        </w:tc>
        <w:tc>
          <w:tcPr>
            <w:tcW w:w="709" w:type="dxa"/>
            <w:vAlign w:val="center"/>
          </w:tcPr>
          <w:p w:rsidR="003D2655" w:rsidRPr="006A6A76" w:rsidRDefault="003D2655" w:rsidP="00015CA8">
            <w:pPr>
              <w:widowControl/>
              <w:spacing w:line="240" w:lineRule="exact"/>
              <w:jc w:val="center"/>
              <w:rPr>
                <w:rFonts w:ascii="宋体" w:hAnsi="宋体" w:cs="宋体"/>
                <w:color w:val="000000"/>
                <w:kern w:val="0"/>
                <w:sz w:val="18"/>
                <w:szCs w:val="18"/>
              </w:rPr>
            </w:pPr>
            <w:r w:rsidRPr="006A6A76">
              <w:rPr>
                <w:rFonts w:ascii="宋体" w:hAnsi="宋体" w:cs="宋体" w:hint="eastAsia"/>
                <w:color w:val="000000"/>
                <w:kern w:val="0"/>
                <w:sz w:val="18"/>
                <w:szCs w:val="18"/>
              </w:rPr>
              <w:t>9</w:t>
            </w:r>
            <w:r w:rsidRPr="006A6A76">
              <w:rPr>
                <w:rFonts w:ascii="宋体" w:hAnsi="宋体" w:cs="宋体"/>
                <w:color w:val="000000"/>
                <w:kern w:val="0"/>
                <w:sz w:val="18"/>
                <w:szCs w:val="18"/>
              </w:rPr>
              <w:t>2.2</w:t>
            </w:r>
          </w:p>
        </w:tc>
        <w:tc>
          <w:tcPr>
            <w:tcW w:w="2616" w:type="dxa"/>
            <w:gridSpan w:val="2"/>
            <w:vAlign w:val="center"/>
          </w:tcPr>
          <w:p w:rsidR="003D2655" w:rsidRPr="006A6A76" w:rsidRDefault="003D2655" w:rsidP="00015CA8">
            <w:pPr>
              <w:widowControl/>
              <w:spacing w:line="240" w:lineRule="exact"/>
              <w:jc w:val="center"/>
              <w:rPr>
                <w:rFonts w:ascii="宋体" w:hAnsi="宋体" w:cs="宋体"/>
                <w:kern w:val="0"/>
                <w:sz w:val="18"/>
                <w:szCs w:val="18"/>
              </w:rPr>
            </w:pPr>
          </w:p>
        </w:tc>
      </w:tr>
    </w:tbl>
    <w:p w:rsidR="003D2655" w:rsidRDefault="003D2655" w:rsidP="003D2655"/>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414"/>
        <w:gridCol w:w="425"/>
        <w:gridCol w:w="1134"/>
        <w:gridCol w:w="1418"/>
        <w:gridCol w:w="2268"/>
        <w:gridCol w:w="708"/>
        <w:gridCol w:w="709"/>
        <w:gridCol w:w="1276"/>
        <w:gridCol w:w="1340"/>
      </w:tblGrid>
      <w:tr w:rsidR="00153114" w:rsidTr="00015CA8">
        <w:trPr>
          <w:trHeight w:val="797"/>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Tr="00015CA8">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舞台技术日常支出</w:t>
            </w:r>
          </w:p>
        </w:tc>
      </w:tr>
      <w:tr w:rsidR="00153114" w:rsidTr="00015CA8">
        <w:trPr>
          <w:trHeight w:val="206"/>
        </w:trPr>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339"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p>
        </w:tc>
      </w:tr>
      <w:tr w:rsidR="00153114" w:rsidTr="00015CA8">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339"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管建波</w:t>
            </w: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6550700</w:t>
            </w:r>
          </w:p>
        </w:tc>
      </w:tr>
      <w:tr w:rsidR="00153114" w:rsidTr="00015CA8">
        <w:tc>
          <w:tcPr>
            <w:tcW w:w="1432" w:type="dxa"/>
            <w:gridSpan w:val="2"/>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36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55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1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362"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55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526.152800</w:t>
            </w:r>
          </w:p>
        </w:tc>
        <w:tc>
          <w:tcPr>
            <w:tcW w:w="141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14.992300</w:t>
            </w: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35.751273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4.61%</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8.46</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36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55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300.000000</w:t>
            </w:r>
          </w:p>
        </w:tc>
        <w:tc>
          <w:tcPr>
            <w:tcW w:w="141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288.839500</w:t>
            </w: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283.984276</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36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559"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418" w:type="dxa"/>
            <w:vAlign w:val="center"/>
          </w:tcPr>
          <w:p w:rsidR="00153114" w:rsidRDefault="00153114" w:rsidP="00015CA8">
            <w:pPr>
              <w:widowControl/>
              <w:spacing w:line="240" w:lineRule="exact"/>
              <w:jc w:val="center"/>
              <w:rPr>
                <w:rFonts w:ascii="宋体" w:hAnsi="宋体" w:cs="宋体"/>
                <w:kern w:val="0"/>
                <w:sz w:val="18"/>
                <w:szCs w:val="18"/>
              </w:rPr>
            </w:pP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36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55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226.152800</w:t>
            </w:r>
          </w:p>
        </w:tc>
        <w:tc>
          <w:tcPr>
            <w:tcW w:w="141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226.152800</w:t>
            </w:r>
          </w:p>
        </w:tc>
        <w:tc>
          <w:tcPr>
            <w:tcW w:w="297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151.766997</w:t>
            </w:r>
            <w:r>
              <w:rPr>
                <w:rFonts w:ascii="宋体" w:hAnsi="宋体" w:cs="宋体" w:hint="eastAsia"/>
                <w:kern w:val="0"/>
                <w:sz w:val="18"/>
                <w:szCs w:val="18"/>
              </w:rPr>
              <w:tab/>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193" w:type="dxa"/>
            <w:gridSpan w:val="6"/>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301"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6193" w:type="dxa"/>
            <w:gridSpan w:val="6"/>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通过对舞台技术日常支出的各项支出，能够达到如下目标：1）圆满完成歌剧院日常演出的舞台需要，完成国家大剧院任务指标；2）圆满完成戏剧场日常演出的舞台需要，完成国家大剧院任务指标；3）圆满完成音乐厅日常演出的舞台需要，完成国家大剧院任务指标；4）圆满完成小剧场日常演出的舞台需要，完成国家大剧院任务指标；5）圆满完成自制剧目的舞美、服装、化装、道具制作及存储需要，完成国家大剧院任务指标。</w:t>
            </w:r>
          </w:p>
        </w:tc>
        <w:tc>
          <w:tcPr>
            <w:tcW w:w="6301" w:type="dxa"/>
            <w:gridSpan w:val="5"/>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完成年度目标：1）圆满完成歌剧院日常演出的舞台需要，完成国家大剧院任务指标；2）圆满完成戏剧场日常演出的舞台需要，完成国家大剧院任务指标；3）圆满完成音乐厅日常演出的舞台需要，完成国家大剧院任务指标；4）圆满完成小剧场日常演出的舞台需要，完成国家大剧院任务指标；5）圆满完成自制剧目的舞美、服装、化装、道具制作及存储需要，完成国家大剧院任务指标。</w:t>
            </w:r>
          </w:p>
        </w:tc>
      </w:tr>
      <w:tr w:rsidR="00153114" w:rsidTr="00015CA8">
        <w:trPr>
          <w:tblHeader/>
        </w:trPr>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3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26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tc>
        <w:tc>
          <w:tcPr>
            <w:tcW w:w="1839" w:type="dxa"/>
            <w:gridSpan w:val="2"/>
            <w:vAlign w:val="center"/>
          </w:tcPr>
          <w:p w:rsidR="00153114" w:rsidRDefault="00153114" w:rsidP="00015CA8">
            <w:pPr>
              <w:widowControl/>
              <w:jc w:val="left"/>
              <w:textAlignment w:val="center"/>
              <w:rPr>
                <w:rFonts w:ascii="宋体" w:hAnsi="宋体" w:cs="宋体"/>
                <w:color w:val="000000"/>
                <w:kern w:val="0"/>
                <w:sz w:val="18"/>
                <w:szCs w:val="18"/>
              </w:rPr>
            </w:pPr>
            <w:r>
              <w:rPr>
                <w:rFonts w:ascii="宋体" w:hAnsi="宋体" w:cs="宋体" w:hint="eastAsia"/>
                <w:kern w:val="0"/>
                <w:sz w:val="18"/>
                <w:szCs w:val="18"/>
              </w:rPr>
              <w:t>歌剧院</w:t>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套</w:t>
            </w:r>
          </w:p>
        </w:tc>
        <w:tc>
          <w:tcPr>
            <w:tcW w:w="226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jc w:val="left"/>
              <w:textAlignment w:val="center"/>
              <w:rPr>
                <w:rFonts w:ascii="宋体" w:hAnsi="宋体" w:cs="宋体"/>
                <w:color w:val="000000"/>
                <w:kern w:val="0"/>
                <w:sz w:val="18"/>
                <w:szCs w:val="18"/>
              </w:rPr>
            </w:pPr>
            <w:r>
              <w:rPr>
                <w:rFonts w:ascii="宋体" w:hAnsi="宋体" w:cs="宋体" w:hint="eastAsia"/>
                <w:kern w:val="0"/>
                <w:sz w:val="18"/>
                <w:szCs w:val="18"/>
              </w:rPr>
              <w:t>戏剧场</w:t>
            </w:r>
          </w:p>
        </w:tc>
        <w:tc>
          <w:tcPr>
            <w:tcW w:w="2552" w:type="dxa"/>
            <w:gridSpan w:val="2"/>
          </w:tcPr>
          <w:p w:rsidR="00153114" w:rsidRDefault="00153114" w:rsidP="00015CA8">
            <w:pPr>
              <w:jc w:val="center"/>
            </w:pPr>
            <w:r>
              <w:rPr>
                <w:rFonts w:ascii="宋体" w:hAnsi="宋体" w:cs="宋体" w:hint="eastAsia"/>
                <w:kern w:val="0"/>
                <w:sz w:val="18"/>
                <w:szCs w:val="18"/>
              </w:rPr>
              <w:t>1</w:t>
            </w:r>
            <w:r>
              <w:rPr>
                <w:rFonts w:ascii="宋体" w:hAnsi="宋体" w:cs="宋体"/>
                <w:kern w:val="0"/>
                <w:sz w:val="18"/>
                <w:szCs w:val="18"/>
              </w:rPr>
              <w:t>套</w:t>
            </w:r>
          </w:p>
        </w:tc>
        <w:tc>
          <w:tcPr>
            <w:tcW w:w="2268" w:type="dxa"/>
          </w:tcPr>
          <w:p w:rsidR="00153114" w:rsidRDefault="00153114" w:rsidP="00015CA8">
            <w:pPr>
              <w:jc w:val="cente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音乐厅</w:t>
            </w:r>
          </w:p>
        </w:tc>
        <w:tc>
          <w:tcPr>
            <w:tcW w:w="2552" w:type="dxa"/>
            <w:gridSpan w:val="2"/>
          </w:tcPr>
          <w:p w:rsidR="00153114" w:rsidRDefault="00153114" w:rsidP="00015CA8">
            <w:pPr>
              <w:jc w:val="center"/>
            </w:pPr>
            <w:r>
              <w:rPr>
                <w:rFonts w:ascii="宋体" w:hAnsi="宋体" w:cs="宋体" w:hint="eastAsia"/>
                <w:kern w:val="0"/>
                <w:sz w:val="18"/>
                <w:szCs w:val="18"/>
              </w:rPr>
              <w:t>1</w:t>
            </w:r>
            <w:r>
              <w:rPr>
                <w:rFonts w:ascii="宋体" w:hAnsi="宋体" w:cs="宋体"/>
                <w:kern w:val="0"/>
                <w:sz w:val="18"/>
                <w:szCs w:val="18"/>
              </w:rPr>
              <w:t>套</w:t>
            </w:r>
          </w:p>
        </w:tc>
        <w:tc>
          <w:tcPr>
            <w:tcW w:w="2268" w:type="dxa"/>
          </w:tcPr>
          <w:p w:rsidR="00153114" w:rsidRDefault="00153114" w:rsidP="00015CA8">
            <w:pPr>
              <w:jc w:val="cente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jc w:val="left"/>
              <w:textAlignment w:val="center"/>
              <w:rPr>
                <w:rFonts w:ascii="宋体" w:hAnsi="宋体" w:cs="宋体" w:hint="eastAsia"/>
                <w:color w:val="000000"/>
                <w:kern w:val="0"/>
                <w:sz w:val="18"/>
                <w:szCs w:val="18"/>
              </w:rPr>
            </w:pPr>
            <w:r>
              <w:rPr>
                <w:rFonts w:ascii="宋体" w:hAnsi="宋体" w:cs="宋体" w:hint="eastAsia"/>
                <w:kern w:val="0"/>
                <w:sz w:val="18"/>
                <w:szCs w:val="18"/>
              </w:rPr>
              <w:t>小剧场</w:t>
            </w:r>
          </w:p>
        </w:tc>
        <w:tc>
          <w:tcPr>
            <w:tcW w:w="2552" w:type="dxa"/>
            <w:gridSpan w:val="2"/>
          </w:tcPr>
          <w:p w:rsidR="00153114" w:rsidRDefault="00153114" w:rsidP="00015CA8">
            <w:pPr>
              <w:jc w:val="center"/>
            </w:pPr>
            <w:r>
              <w:rPr>
                <w:rFonts w:ascii="宋体" w:hAnsi="宋体" w:cs="宋体" w:hint="eastAsia"/>
                <w:kern w:val="0"/>
                <w:sz w:val="18"/>
                <w:szCs w:val="18"/>
              </w:rPr>
              <w:t>1</w:t>
            </w:r>
            <w:r>
              <w:rPr>
                <w:rFonts w:ascii="宋体" w:hAnsi="宋体" w:cs="宋体"/>
                <w:kern w:val="0"/>
                <w:sz w:val="18"/>
                <w:szCs w:val="18"/>
              </w:rPr>
              <w:t>套</w:t>
            </w:r>
          </w:p>
        </w:tc>
        <w:tc>
          <w:tcPr>
            <w:tcW w:w="2268" w:type="dxa"/>
          </w:tcPr>
          <w:p w:rsidR="00153114" w:rsidRDefault="00153114" w:rsidP="00015CA8">
            <w:pPr>
              <w:jc w:val="cente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jc w:val="left"/>
              <w:textAlignment w:val="center"/>
              <w:rPr>
                <w:rFonts w:ascii="宋体" w:hAnsi="宋体" w:cs="宋体" w:hint="eastAsia"/>
                <w:color w:val="000000"/>
                <w:kern w:val="0"/>
                <w:sz w:val="18"/>
                <w:szCs w:val="18"/>
              </w:rPr>
            </w:pPr>
            <w:r>
              <w:rPr>
                <w:rFonts w:ascii="宋体" w:hAnsi="宋体" w:cs="宋体" w:hint="eastAsia"/>
                <w:kern w:val="0"/>
                <w:sz w:val="18"/>
                <w:szCs w:val="18"/>
              </w:rPr>
              <w:t>自制剧</w:t>
            </w:r>
          </w:p>
        </w:tc>
        <w:tc>
          <w:tcPr>
            <w:tcW w:w="2552" w:type="dxa"/>
            <w:gridSpan w:val="2"/>
          </w:tcPr>
          <w:p w:rsidR="00153114" w:rsidRDefault="00153114" w:rsidP="00015CA8">
            <w:pPr>
              <w:jc w:val="center"/>
            </w:pPr>
            <w:r>
              <w:rPr>
                <w:rFonts w:ascii="宋体" w:hAnsi="宋体" w:cs="宋体" w:hint="eastAsia"/>
                <w:kern w:val="0"/>
                <w:sz w:val="18"/>
                <w:szCs w:val="18"/>
              </w:rPr>
              <w:t>1</w:t>
            </w:r>
            <w:r>
              <w:rPr>
                <w:rFonts w:ascii="宋体" w:hAnsi="宋体" w:cs="宋体"/>
                <w:kern w:val="0"/>
                <w:sz w:val="18"/>
                <w:szCs w:val="18"/>
              </w:rPr>
              <w:t>套</w:t>
            </w:r>
          </w:p>
        </w:tc>
        <w:tc>
          <w:tcPr>
            <w:tcW w:w="2268" w:type="dxa"/>
          </w:tcPr>
          <w:p w:rsidR="00153114" w:rsidRDefault="00153114" w:rsidP="00015CA8">
            <w:pPr>
              <w:jc w:val="cente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tc>
        <w:tc>
          <w:tcPr>
            <w:tcW w:w="1839"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验收合格率</w:t>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0%</w:t>
            </w:r>
          </w:p>
        </w:tc>
        <w:tc>
          <w:tcPr>
            <w:tcW w:w="226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0%</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无验收单等验收合格率证明材料</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设备质量</w:t>
            </w:r>
            <w:r>
              <w:rPr>
                <w:rFonts w:ascii="宋体" w:hAnsi="宋体" w:cs="宋体"/>
                <w:color w:val="000000"/>
                <w:kern w:val="0"/>
                <w:sz w:val="18"/>
                <w:szCs w:val="18"/>
              </w:rPr>
              <w:t>达到</w:t>
            </w:r>
            <w:r>
              <w:rPr>
                <w:rFonts w:ascii="宋体" w:hAnsi="宋体" w:cs="宋体" w:hint="eastAsia"/>
                <w:color w:val="000000"/>
                <w:kern w:val="0"/>
                <w:sz w:val="18"/>
                <w:szCs w:val="18"/>
              </w:rPr>
              <w:t>相关</w:t>
            </w:r>
            <w:r>
              <w:rPr>
                <w:rFonts w:ascii="宋体" w:hAnsi="宋体" w:cs="宋体"/>
                <w:color w:val="000000"/>
                <w:kern w:val="0"/>
                <w:sz w:val="18"/>
                <w:szCs w:val="18"/>
              </w:rPr>
              <w:t>国家标准和技术参数</w:t>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达标</w:t>
            </w:r>
          </w:p>
        </w:tc>
        <w:tc>
          <w:tcPr>
            <w:tcW w:w="226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达标</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相应数据或资料收集整理、对比分析不足，今后将加强收集和留存相关支撑材料</w:t>
            </w:r>
          </w:p>
        </w:tc>
      </w:tr>
      <w:tr w:rsidR="00153114" w:rsidTr="00015CA8">
        <w:trPr>
          <w:trHeight w:val="355"/>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tc>
        <w:tc>
          <w:tcPr>
            <w:tcW w:w="1839"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方案制定</w:t>
            </w:r>
            <w:r>
              <w:rPr>
                <w:rFonts w:ascii="宋体" w:hAnsi="宋体" w:cs="宋体"/>
                <w:color w:val="000000"/>
                <w:kern w:val="0"/>
                <w:sz w:val="18"/>
                <w:szCs w:val="18"/>
              </w:rPr>
              <w:t>和前期准备</w:t>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月底前</w:t>
            </w:r>
          </w:p>
        </w:tc>
        <w:tc>
          <w:tcPr>
            <w:tcW w:w="226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8月底</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1</w:t>
            </w:r>
          </w:p>
        </w:tc>
        <w:tc>
          <w:tcPr>
            <w:tcW w:w="2616" w:type="dxa"/>
            <w:gridSpan w:val="2"/>
            <w:vMerge w:val="restart"/>
            <w:vAlign w:val="center"/>
          </w:tcPr>
          <w:p w:rsidR="00153114" w:rsidRPr="00CD0FCC" w:rsidRDefault="00153114" w:rsidP="00015CA8">
            <w:pPr>
              <w:widowControl/>
              <w:spacing w:line="240" w:lineRule="exact"/>
              <w:rPr>
                <w:rFonts w:ascii="宋体" w:hAnsi="宋体" w:cs="宋体" w:hint="eastAsia"/>
                <w:kern w:val="0"/>
                <w:sz w:val="18"/>
                <w:szCs w:val="18"/>
              </w:rPr>
            </w:pPr>
            <w:r w:rsidRPr="00CD0FCC">
              <w:rPr>
                <w:rFonts w:ascii="宋体" w:hAnsi="宋体" w:cs="宋体" w:hint="eastAsia"/>
                <w:kern w:val="0"/>
                <w:sz w:val="18"/>
                <w:szCs w:val="18"/>
              </w:rPr>
              <w:t>受突发新冠肺炎疫情影响，部分采购招标、供货周期等受影响</w:t>
            </w:r>
          </w:p>
        </w:tc>
      </w:tr>
      <w:tr w:rsidR="00153114" w:rsidTr="00015CA8">
        <w:trPr>
          <w:trHeight w:val="368"/>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招标采购</w:t>
            </w:r>
          </w:p>
        </w:tc>
        <w:tc>
          <w:tcPr>
            <w:tcW w:w="255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w:t>
            </w:r>
            <w:r>
              <w:rPr>
                <w:rFonts w:ascii="宋体" w:hAnsi="宋体" w:cs="宋体"/>
                <w:kern w:val="0"/>
                <w:sz w:val="18"/>
                <w:szCs w:val="18"/>
              </w:rPr>
              <w:t>月前</w:t>
            </w:r>
          </w:p>
        </w:tc>
        <w:tc>
          <w:tcPr>
            <w:tcW w:w="226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11月前</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Merge/>
            <w:vAlign w:val="center"/>
          </w:tcPr>
          <w:p w:rsidR="00153114" w:rsidRPr="00CD0FCC" w:rsidRDefault="00153114" w:rsidP="00015CA8">
            <w:pPr>
              <w:widowControl/>
              <w:spacing w:line="240" w:lineRule="exact"/>
              <w:rPr>
                <w:rFonts w:ascii="宋体" w:hAnsi="宋体" w:cs="宋体" w:hint="eastAsia"/>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采购</w:t>
            </w:r>
            <w:r>
              <w:rPr>
                <w:rFonts w:ascii="宋体" w:hAnsi="宋体" w:cs="宋体"/>
                <w:color w:val="000000"/>
                <w:kern w:val="0"/>
                <w:sz w:val="18"/>
                <w:szCs w:val="18"/>
              </w:rPr>
              <w:t>物品到位</w:t>
            </w:r>
          </w:p>
        </w:tc>
        <w:tc>
          <w:tcPr>
            <w:tcW w:w="255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1月前</w:t>
            </w:r>
          </w:p>
        </w:tc>
        <w:tc>
          <w:tcPr>
            <w:tcW w:w="226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2月前</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616" w:type="dxa"/>
            <w:gridSpan w:val="2"/>
            <w:vMerge/>
            <w:vAlign w:val="center"/>
          </w:tcPr>
          <w:p w:rsidR="00153114" w:rsidRPr="00CD0FCC" w:rsidRDefault="00153114" w:rsidP="00015CA8">
            <w:pPr>
              <w:widowControl/>
              <w:spacing w:line="240" w:lineRule="exact"/>
              <w:rPr>
                <w:rFonts w:ascii="宋体" w:hAnsi="宋体" w:cs="宋体" w:hint="eastAsia"/>
                <w:kern w:val="0"/>
                <w:sz w:val="18"/>
                <w:szCs w:val="18"/>
              </w:rPr>
            </w:pPr>
          </w:p>
        </w:tc>
      </w:tr>
      <w:tr w:rsidR="00153114" w:rsidTr="00015CA8">
        <w:trPr>
          <w:trHeight w:val="423"/>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839"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验收</w:t>
            </w:r>
          </w:p>
        </w:tc>
        <w:tc>
          <w:tcPr>
            <w:tcW w:w="255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color w:val="000000"/>
                <w:kern w:val="0"/>
                <w:sz w:val="18"/>
                <w:szCs w:val="18"/>
              </w:rPr>
              <w:t>12月前完成</w:t>
            </w:r>
          </w:p>
        </w:tc>
        <w:tc>
          <w:tcPr>
            <w:tcW w:w="226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616" w:type="dxa"/>
            <w:gridSpan w:val="2"/>
            <w:vAlign w:val="center"/>
          </w:tcPr>
          <w:p w:rsidR="00153114" w:rsidRPr="00CD0FCC" w:rsidRDefault="00153114" w:rsidP="00015CA8">
            <w:pPr>
              <w:widowControl/>
              <w:spacing w:line="240" w:lineRule="exact"/>
              <w:rPr>
                <w:rFonts w:ascii="宋体" w:hAnsi="宋体" w:cs="宋体" w:hint="eastAsia"/>
                <w:kern w:val="0"/>
                <w:sz w:val="18"/>
                <w:szCs w:val="18"/>
              </w:rPr>
            </w:pPr>
            <w:r w:rsidRPr="00CD0FCC">
              <w:rPr>
                <w:rFonts w:ascii="宋体" w:hAnsi="宋体" w:cs="宋体" w:hint="eastAsia"/>
                <w:kern w:val="0"/>
                <w:sz w:val="18"/>
                <w:szCs w:val="18"/>
              </w:rPr>
              <w:t>无验收单或者验收报告</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839"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项目成本</w:t>
            </w:r>
            <w:r>
              <w:rPr>
                <w:rFonts w:ascii="宋体" w:hAnsi="宋体" w:cs="宋体"/>
                <w:color w:val="000000"/>
                <w:kern w:val="0"/>
                <w:sz w:val="18"/>
                <w:szCs w:val="18"/>
              </w:rPr>
              <w:t>控制在</w:t>
            </w:r>
            <w:r>
              <w:rPr>
                <w:rFonts w:ascii="宋体" w:hAnsi="宋体" w:cs="宋体"/>
                <w:kern w:val="0"/>
                <w:sz w:val="18"/>
                <w:szCs w:val="18"/>
              </w:rPr>
              <w:t>526.1528</w:t>
            </w:r>
            <w:r>
              <w:rPr>
                <w:rFonts w:ascii="宋体" w:hAnsi="宋体" w:cs="宋体" w:hint="eastAsia"/>
                <w:kern w:val="0"/>
                <w:sz w:val="18"/>
                <w:szCs w:val="18"/>
              </w:rPr>
              <w:t>万元</w:t>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控制支出</w:t>
            </w:r>
            <w:r>
              <w:rPr>
                <w:rFonts w:ascii="宋体" w:hAnsi="宋体" w:cs="宋体"/>
                <w:kern w:val="0"/>
                <w:sz w:val="18"/>
                <w:szCs w:val="18"/>
              </w:rPr>
              <w:t>不超</w:t>
            </w:r>
            <w:r>
              <w:rPr>
                <w:rFonts w:ascii="宋体" w:hAnsi="宋体" w:cs="宋体" w:hint="eastAsia"/>
                <w:kern w:val="0"/>
                <w:sz w:val="18"/>
                <w:szCs w:val="18"/>
              </w:rPr>
              <w:t>过预算批复数</w:t>
            </w:r>
          </w:p>
        </w:tc>
        <w:tc>
          <w:tcPr>
            <w:tcW w:w="226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社会效益</w:t>
            </w:r>
          </w:p>
        </w:tc>
        <w:tc>
          <w:tcPr>
            <w:tcW w:w="1839" w:type="dxa"/>
            <w:gridSpan w:val="2"/>
            <w:vAlign w:val="center"/>
          </w:tcPr>
          <w:p w:rsidR="00153114" w:rsidRDefault="00153114"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国家大剧院的正常演出得到保障</w:t>
            </w:r>
            <w:r>
              <w:rPr>
                <w:rFonts w:ascii="宋体" w:hAnsi="宋体" w:cs="宋体" w:hint="eastAsia"/>
                <w:kern w:val="0"/>
                <w:sz w:val="18"/>
                <w:szCs w:val="18"/>
              </w:rPr>
              <w:tab/>
            </w:r>
          </w:p>
        </w:tc>
        <w:tc>
          <w:tcPr>
            <w:tcW w:w="25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保障</w:t>
            </w:r>
            <w:r>
              <w:rPr>
                <w:rFonts w:ascii="宋体" w:hAnsi="宋体" w:cs="宋体"/>
                <w:kern w:val="0"/>
                <w:sz w:val="18"/>
                <w:szCs w:val="18"/>
              </w:rPr>
              <w:t>演出</w:t>
            </w:r>
            <w:r>
              <w:rPr>
                <w:rFonts w:ascii="宋体" w:hAnsi="宋体" w:cs="宋体" w:hint="eastAsia"/>
                <w:kern w:val="0"/>
                <w:sz w:val="18"/>
                <w:szCs w:val="18"/>
              </w:rPr>
              <w:t>正常</w:t>
            </w:r>
          </w:p>
        </w:tc>
        <w:tc>
          <w:tcPr>
            <w:tcW w:w="226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28</w:t>
            </w:r>
          </w:p>
        </w:tc>
        <w:tc>
          <w:tcPr>
            <w:tcW w:w="2616" w:type="dxa"/>
            <w:gridSpan w:val="2"/>
            <w:vAlign w:val="center"/>
          </w:tcPr>
          <w:p w:rsidR="00153114" w:rsidRPr="00CD0FCC" w:rsidRDefault="00153114" w:rsidP="00015CA8">
            <w:pPr>
              <w:widowControl/>
              <w:spacing w:line="240" w:lineRule="exact"/>
              <w:rPr>
                <w:rFonts w:ascii="宋体" w:hAnsi="宋体" w:cs="宋体" w:hint="eastAsia"/>
                <w:kern w:val="0"/>
                <w:sz w:val="18"/>
                <w:szCs w:val="18"/>
              </w:rPr>
            </w:pPr>
            <w:r w:rsidRPr="00CD0FCC">
              <w:rPr>
                <w:rFonts w:ascii="宋体" w:hAnsi="宋体" w:cs="宋体" w:hint="eastAsia"/>
                <w:kern w:val="0"/>
                <w:sz w:val="18"/>
                <w:szCs w:val="18"/>
              </w:rPr>
              <w:t>绩效资料呈现性不足，不能充分反映目标完成情况，今后将加强收集和留存相关支撑材料</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839" w:type="dxa"/>
            <w:gridSpan w:val="2"/>
            <w:vAlign w:val="center"/>
          </w:tcPr>
          <w:p w:rsidR="00153114" w:rsidRDefault="00153114"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观众满意度</w:t>
            </w:r>
          </w:p>
        </w:tc>
        <w:tc>
          <w:tcPr>
            <w:tcW w:w="2552" w:type="dxa"/>
            <w:gridSpan w:val="2"/>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满意度达到80%</w:t>
            </w:r>
          </w:p>
        </w:tc>
        <w:tc>
          <w:tcPr>
            <w:tcW w:w="226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基本完成</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153114" w:rsidRPr="00CD0FCC" w:rsidRDefault="00153114" w:rsidP="00015CA8">
            <w:pPr>
              <w:widowControl/>
              <w:spacing w:line="240" w:lineRule="exact"/>
              <w:rPr>
                <w:rFonts w:ascii="宋体" w:hAnsi="宋体" w:cs="宋体" w:hint="eastAsia"/>
                <w:kern w:val="0"/>
                <w:sz w:val="18"/>
                <w:szCs w:val="18"/>
              </w:rPr>
            </w:pPr>
            <w:r w:rsidRPr="00CD0FCC">
              <w:rPr>
                <w:rFonts w:ascii="宋体" w:hAnsi="宋体" w:cs="宋体" w:hint="eastAsia"/>
                <w:kern w:val="0"/>
                <w:sz w:val="18"/>
                <w:szCs w:val="18"/>
              </w:rPr>
              <w:t>满意度调查资料相对薄弱，以后年底加强满意度调查工作。</w:t>
            </w:r>
          </w:p>
        </w:tc>
      </w:tr>
      <w:tr w:rsidR="00153114" w:rsidTr="00015CA8">
        <w:tc>
          <w:tcPr>
            <w:tcW w:w="9039" w:type="dxa"/>
            <w:gridSpan w:val="8"/>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85.46</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bl>
    <w:p w:rsidR="00153114" w:rsidRDefault="00153114" w:rsidP="00153114"/>
    <w:p w:rsidR="00153114" w:rsidRPr="00153114" w:rsidRDefault="00153114" w:rsidP="00153114">
      <w:pPr>
        <w:pageBreakBefore/>
        <w:rPr>
          <w:rFonts w:hint="eastAsia"/>
          <w:b/>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697"/>
        <w:gridCol w:w="1418"/>
        <w:gridCol w:w="1276"/>
        <w:gridCol w:w="2268"/>
        <w:gridCol w:w="708"/>
        <w:gridCol w:w="709"/>
        <w:gridCol w:w="1276"/>
        <w:gridCol w:w="1340"/>
      </w:tblGrid>
      <w:tr w:rsidR="00153114" w:rsidTr="00015CA8">
        <w:trPr>
          <w:trHeight w:val="775"/>
        </w:trPr>
        <w:tc>
          <w:tcPr>
            <w:tcW w:w="13072" w:type="dxa"/>
            <w:gridSpan w:val="11"/>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RPr="00B81371" w:rsidTr="00015CA8">
        <w:tc>
          <w:tcPr>
            <w:tcW w:w="1432"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项目名称</w:t>
            </w:r>
          </w:p>
        </w:tc>
        <w:tc>
          <w:tcPr>
            <w:tcW w:w="11640" w:type="dxa"/>
            <w:gridSpan w:val="9"/>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舞台</w:t>
            </w:r>
            <w:r w:rsidRPr="00B81371">
              <w:rPr>
                <w:rFonts w:ascii="宋体" w:hAnsi="宋体" w:cs="宋体"/>
                <w:kern w:val="0"/>
                <w:sz w:val="18"/>
                <w:szCs w:val="18"/>
              </w:rPr>
              <w:t>设备购置及</w:t>
            </w:r>
            <w:r w:rsidRPr="00B81371">
              <w:rPr>
                <w:rFonts w:ascii="宋体" w:hAnsi="宋体" w:cs="宋体" w:hint="eastAsia"/>
                <w:kern w:val="0"/>
                <w:sz w:val="18"/>
                <w:szCs w:val="18"/>
              </w:rPr>
              <w:t>维修</w:t>
            </w:r>
            <w:r w:rsidRPr="00B81371">
              <w:rPr>
                <w:rFonts w:ascii="宋体" w:hAnsi="宋体" w:cs="宋体"/>
                <w:kern w:val="0"/>
                <w:sz w:val="18"/>
                <w:szCs w:val="18"/>
              </w:rPr>
              <w:t>支出</w:t>
            </w:r>
          </w:p>
        </w:tc>
      </w:tr>
      <w:tr w:rsidR="00153114" w:rsidRPr="00B81371" w:rsidTr="00015CA8">
        <w:trPr>
          <w:trHeight w:val="206"/>
        </w:trPr>
        <w:tc>
          <w:tcPr>
            <w:tcW w:w="1432"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主管部门</w:t>
            </w:r>
          </w:p>
        </w:tc>
        <w:tc>
          <w:tcPr>
            <w:tcW w:w="5339" w:type="dxa"/>
            <w:gridSpan w:val="4"/>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国家大剧院</w:t>
            </w: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实施单位</w:t>
            </w:r>
          </w:p>
        </w:tc>
        <w:tc>
          <w:tcPr>
            <w:tcW w:w="3325" w:type="dxa"/>
            <w:gridSpan w:val="3"/>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国家大剧院</w:t>
            </w:r>
          </w:p>
        </w:tc>
      </w:tr>
      <w:tr w:rsidR="00153114" w:rsidRPr="00B81371" w:rsidTr="00015CA8">
        <w:tc>
          <w:tcPr>
            <w:tcW w:w="1432"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项目</w:t>
            </w:r>
            <w:r w:rsidRPr="00B81371">
              <w:rPr>
                <w:rFonts w:ascii="宋体" w:hAnsi="宋体" w:cs="宋体"/>
                <w:kern w:val="0"/>
                <w:sz w:val="18"/>
                <w:szCs w:val="18"/>
              </w:rPr>
              <w:t>负责人</w:t>
            </w:r>
          </w:p>
        </w:tc>
        <w:tc>
          <w:tcPr>
            <w:tcW w:w="5339" w:type="dxa"/>
            <w:gridSpan w:val="4"/>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管建波</w:t>
            </w: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kern w:val="0"/>
                <w:sz w:val="18"/>
                <w:szCs w:val="18"/>
              </w:rPr>
              <w:t>联系电话</w:t>
            </w:r>
          </w:p>
        </w:tc>
        <w:tc>
          <w:tcPr>
            <w:tcW w:w="3325" w:type="dxa"/>
            <w:gridSpan w:val="3"/>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6</w:t>
            </w:r>
            <w:r w:rsidRPr="00B81371">
              <w:rPr>
                <w:rFonts w:ascii="宋体" w:hAnsi="宋体" w:cs="宋体"/>
                <w:kern w:val="0"/>
                <w:sz w:val="18"/>
                <w:szCs w:val="18"/>
              </w:rPr>
              <w:t>6550700</w:t>
            </w:r>
          </w:p>
        </w:tc>
      </w:tr>
      <w:tr w:rsidR="00153114" w:rsidRPr="00B81371" w:rsidTr="00015CA8">
        <w:tc>
          <w:tcPr>
            <w:tcW w:w="1432" w:type="dxa"/>
            <w:gridSpan w:val="2"/>
            <w:vMerge w:val="restart"/>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项目资金</w:t>
            </w:r>
            <w:r w:rsidRPr="00B81371">
              <w:rPr>
                <w:rFonts w:ascii="宋体" w:hAnsi="宋体" w:cs="宋体" w:hint="eastAsia"/>
                <w:kern w:val="0"/>
                <w:sz w:val="18"/>
                <w:szCs w:val="18"/>
              </w:rPr>
              <w:br/>
              <w:t>（万元）</w:t>
            </w:r>
          </w:p>
        </w:tc>
        <w:tc>
          <w:tcPr>
            <w:tcW w:w="2645"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41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年初预算数</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全年预算数</w:t>
            </w: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全年执行数</w:t>
            </w:r>
          </w:p>
        </w:tc>
        <w:tc>
          <w:tcPr>
            <w:tcW w:w="709"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分值</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执行率</w:t>
            </w:r>
          </w:p>
        </w:tc>
        <w:tc>
          <w:tcPr>
            <w:tcW w:w="1340"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得分</w:t>
            </w:r>
          </w:p>
        </w:tc>
      </w:tr>
      <w:tr w:rsidR="00153114" w:rsidRPr="00B81371" w:rsidTr="00015CA8">
        <w:tc>
          <w:tcPr>
            <w:tcW w:w="1432" w:type="dxa"/>
            <w:gridSpan w:val="2"/>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2645" w:type="dxa"/>
            <w:gridSpan w:val="2"/>
            <w:vAlign w:val="center"/>
          </w:tcPr>
          <w:p w:rsidR="00153114" w:rsidRPr="00B81371" w:rsidRDefault="00153114" w:rsidP="00015CA8">
            <w:pPr>
              <w:widowControl/>
              <w:spacing w:line="240" w:lineRule="exact"/>
              <w:rPr>
                <w:rFonts w:ascii="宋体" w:hAnsi="宋体" w:cs="宋体"/>
                <w:kern w:val="0"/>
                <w:sz w:val="18"/>
                <w:szCs w:val="18"/>
              </w:rPr>
            </w:pPr>
            <w:r w:rsidRPr="00B81371">
              <w:rPr>
                <w:rFonts w:ascii="宋体" w:hAnsi="宋体" w:cs="宋体" w:hint="eastAsia"/>
                <w:kern w:val="0"/>
                <w:sz w:val="18"/>
                <w:szCs w:val="18"/>
              </w:rPr>
              <w:t>年度资金总额</w:t>
            </w:r>
          </w:p>
        </w:tc>
        <w:tc>
          <w:tcPr>
            <w:tcW w:w="141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972.637000</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956.564776</w:t>
            </w: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802.170132</w:t>
            </w:r>
          </w:p>
        </w:tc>
        <w:tc>
          <w:tcPr>
            <w:tcW w:w="709"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10</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9</w:t>
            </w:r>
            <w:r w:rsidRPr="00B81371">
              <w:rPr>
                <w:rFonts w:ascii="宋体" w:hAnsi="宋体" w:cs="宋体"/>
                <w:kern w:val="0"/>
                <w:sz w:val="18"/>
                <w:szCs w:val="18"/>
              </w:rPr>
              <w:t>2.11%</w:t>
            </w:r>
          </w:p>
        </w:tc>
        <w:tc>
          <w:tcPr>
            <w:tcW w:w="1340"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9.21</w:t>
            </w:r>
          </w:p>
        </w:tc>
      </w:tr>
      <w:tr w:rsidR="00153114" w:rsidRPr="00B81371" w:rsidTr="00015CA8">
        <w:tc>
          <w:tcPr>
            <w:tcW w:w="1432" w:type="dxa"/>
            <w:gridSpan w:val="2"/>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2645"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其中：当年财政拨款</w:t>
            </w:r>
          </w:p>
        </w:tc>
        <w:tc>
          <w:tcPr>
            <w:tcW w:w="1418" w:type="dxa"/>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499.643500</w:t>
            </w:r>
          </w:p>
        </w:tc>
        <w:tc>
          <w:tcPr>
            <w:tcW w:w="1276" w:type="dxa"/>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1483.571276</w:t>
            </w: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1483.571276</w:t>
            </w:r>
          </w:p>
        </w:tc>
        <w:tc>
          <w:tcPr>
            <w:tcW w:w="709"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w:t>
            </w:r>
          </w:p>
        </w:tc>
      </w:tr>
      <w:tr w:rsidR="00153114" w:rsidRPr="00B81371" w:rsidTr="00015CA8">
        <w:tc>
          <w:tcPr>
            <w:tcW w:w="1432" w:type="dxa"/>
            <w:gridSpan w:val="2"/>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2645"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 xml:space="preserve">      上年结转资金</w:t>
            </w:r>
          </w:p>
        </w:tc>
        <w:tc>
          <w:tcPr>
            <w:tcW w:w="1418" w:type="dxa"/>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w:t>
            </w:r>
          </w:p>
        </w:tc>
      </w:tr>
      <w:tr w:rsidR="00153114" w:rsidRPr="00B81371" w:rsidTr="00015CA8">
        <w:tc>
          <w:tcPr>
            <w:tcW w:w="1432" w:type="dxa"/>
            <w:gridSpan w:val="2"/>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2645"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 xml:space="preserve">  其他资金</w:t>
            </w:r>
          </w:p>
        </w:tc>
        <w:tc>
          <w:tcPr>
            <w:tcW w:w="141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4</w:t>
            </w:r>
            <w:r w:rsidRPr="00B81371">
              <w:rPr>
                <w:rFonts w:ascii="宋体" w:hAnsi="宋体" w:cs="宋体"/>
                <w:kern w:val="0"/>
                <w:sz w:val="18"/>
                <w:szCs w:val="18"/>
              </w:rPr>
              <w:t>72.993500</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4</w:t>
            </w:r>
            <w:r w:rsidRPr="00B81371">
              <w:rPr>
                <w:rFonts w:ascii="宋体" w:hAnsi="宋体" w:cs="宋体"/>
                <w:kern w:val="0"/>
                <w:sz w:val="18"/>
                <w:szCs w:val="18"/>
              </w:rPr>
              <w:t>72.993500</w:t>
            </w:r>
          </w:p>
        </w:tc>
        <w:tc>
          <w:tcPr>
            <w:tcW w:w="297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kern w:val="0"/>
                <w:sz w:val="18"/>
                <w:szCs w:val="18"/>
              </w:rPr>
              <w:t>318.598856</w:t>
            </w:r>
          </w:p>
        </w:tc>
        <w:tc>
          <w:tcPr>
            <w:tcW w:w="709"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w:t>
            </w:r>
          </w:p>
        </w:tc>
        <w:tc>
          <w:tcPr>
            <w:tcW w:w="1276" w:type="dxa"/>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w:t>
            </w:r>
          </w:p>
        </w:tc>
      </w:tr>
      <w:tr w:rsidR="00153114" w:rsidRPr="00B81371" w:rsidTr="00015CA8">
        <w:tc>
          <w:tcPr>
            <w:tcW w:w="578" w:type="dxa"/>
            <w:vMerge w:val="restart"/>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年度总体目标</w:t>
            </w:r>
          </w:p>
        </w:tc>
        <w:tc>
          <w:tcPr>
            <w:tcW w:w="6193" w:type="dxa"/>
            <w:gridSpan w:val="5"/>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预期目标</w:t>
            </w:r>
          </w:p>
        </w:tc>
        <w:tc>
          <w:tcPr>
            <w:tcW w:w="6301" w:type="dxa"/>
            <w:gridSpan w:val="5"/>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实际完成情况</w:t>
            </w: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6193" w:type="dxa"/>
            <w:gridSpan w:val="5"/>
            <w:vAlign w:val="center"/>
          </w:tcPr>
          <w:p w:rsidR="00153114" w:rsidRPr="00B81371" w:rsidRDefault="00153114" w:rsidP="00015CA8">
            <w:pPr>
              <w:widowControl/>
              <w:spacing w:line="240" w:lineRule="exact"/>
              <w:jc w:val="left"/>
              <w:rPr>
                <w:rFonts w:ascii="宋体" w:hAnsi="宋体" w:cs="宋体" w:hint="eastAsia"/>
                <w:kern w:val="0"/>
                <w:sz w:val="18"/>
                <w:szCs w:val="18"/>
              </w:rPr>
            </w:pPr>
            <w:r w:rsidRPr="00B81371">
              <w:rPr>
                <w:rFonts w:ascii="宋体" w:hAnsi="宋体" w:cs="宋体" w:hint="eastAsia"/>
                <w:kern w:val="0"/>
                <w:sz w:val="18"/>
                <w:szCs w:val="18"/>
              </w:rPr>
              <w:t>通过对舞台设备购置及维修支出的各项支出，能够达到如下目标：1）完善和升级歌剧院设备设施及维修，完成国家大剧院任务指标；2）完善和升级戏剧场设备设施及维修，完成国家大剧院任务指标；3）完善和升级音乐厅设备设施及维修，完成国家大剧院任务指标；4）完善和升级小剧场设备设施及维修，完成国家大剧院任务指标；5）完善和升级舞美中心视频技术组、库房管理组、驻台湖现场管理组各专业设备设施及维修，完成国家大剧院任务指标。</w:t>
            </w:r>
          </w:p>
        </w:tc>
        <w:tc>
          <w:tcPr>
            <w:tcW w:w="6301" w:type="dxa"/>
            <w:gridSpan w:val="5"/>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已完成</w:t>
            </w:r>
            <w:r w:rsidRPr="00B81371">
              <w:rPr>
                <w:rFonts w:ascii="宋体" w:hAnsi="宋体" w:cs="宋体"/>
                <w:kern w:val="0"/>
                <w:sz w:val="18"/>
                <w:szCs w:val="18"/>
              </w:rPr>
              <w:t>预期工作目标：</w:t>
            </w:r>
            <w:r w:rsidRPr="00B81371">
              <w:rPr>
                <w:rFonts w:ascii="宋体" w:hAnsi="宋体" w:cs="宋体" w:hint="eastAsia"/>
                <w:kern w:val="0"/>
                <w:sz w:val="18"/>
                <w:szCs w:val="18"/>
              </w:rPr>
              <w:t>1）完善和升级歌剧院设备设施及维修，完成国家大剧院任务指标；2）完善和升级戏剧场设备设施及维修，完成国家大剧院任务指标；3）完善和升级音乐厅设备设施及维修，完成国家大剧院任务指标；4）完善和升级小剧场设备设施及维修，完成国家大剧院任务指标；5）完善和升级舞美中心视频技术组、库房管理组、驻台湖现场管理组各专业设备设施及维修，完成国家大剧院任务指标。</w:t>
            </w:r>
          </w:p>
        </w:tc>
      </w:tr>
      <w:tr w:rsidR="00153114" w:rsidRPr="00B81371" w:rsidTr="00015CA8">
        <w:trPr>
          <w:tblHeader/>
        </w:trPr>
        <w:tc>
          <w:tcPr>
            <w:tcW w:w="578" w:type="dxa"/>
            <w:vMerge w:val="restart"/>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绩</w:t>
            </w:r>
            <w:r w:rsidRPr="00B81371">
              <w:rPr>
                <w:rFonts w:ascii="宋体" w:hAnsi="宋体" w:cs="宋体" w:hint="eastAsia"/>
                <w:kern w:val="0"/>
                <w:sz w:val="18"/>
                <w:szCs w:val="18"/>
              </w:rPr>
              <w:br/>
              <w:t>效</w:t>
            </w:r>
            <w:r w:rsidRPr="00B81371">
              <w:rPr>
                <w:rFonts w:ascii="宋体" w:hAnsi="宋体" w:cs="宋体" w:hint="eastAsia"/>
                <w:kern w:val="0"/>
                <w:sz w:val="18"/>
                <w:szCs w:val="18"/>
              </w:rPr>
              <w:br/>
              <w:t>指</w:t>
            </w:r>
            <w:r w:rsidRPr="00B81371">
              <w:rPr>
                <w:rFonts w:ascii="宋体" w:hAnsi="宋体" w:cs="宋体" w:hint="eastAsia"/>
                <w:kern w:val="0"/>
                <w:sz w:val="18"/>
                <w:szCs w:val="18"/>
              </w:rPr>
              <w:br/>
              <w:t>标</w:t>
            </w:r>
          </w:p>
        </w:tc>
        <w:tc>
          <w:tcPr>
            <w:tcW w:w="854"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一级指标</w:t>
            </w:r>
          </w:p>
        </w:tc>
        <w:tc>
          <w:tcPr>
            <w:tcW w:w="94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二级指标</w:t>
            </w:r>
          </w:p>
        </w:tc>
        <w:tc>
          <w:tcPr>
            <w:tcW w:w="1697"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三级指标</w:t>
            </w:r>
          </w:p>
        </w:tc>
        <w:tc>
          <w:tcPr>
            <w:tcW w:w="2694"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年度</w:t>
            </w:r>
          </w:p>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指标值</w:t>
            </w:r>
          </w:p>
        </w:tc>
        <w:tc>
          <w:tcPr>
            <w:tcW w:w="226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实际</w:t>
            </w:r>
          </w:p>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完成值</w:t>
            </w:r>
          </w:p>
        </w:tc>
        <w:tc>
          <w:tcPr>
            <w:tcW w:w="70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分值</w:t>
            </w:r>
          </w:p>
        </w:tc>
        <w:tc>
          <w:tcPr>
            <w:tcW w:w="709"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得分</w:t>
            </w:r>
          </w:p>
        </w:tc>
        <w:tc>
          <w:tcPr>
            <w:tcW w:w="261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偏差原因分析及改进措施</w:t>
            </w: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restart"/>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产出指标</w:t>
            </w:r>
          </w:p>
        </w:tc>
        <w:tc>
          <w:tcPr>
            <w:tcW w:w="948" w:type="dxa"/>
            <w:vMerge w:val="restart"/>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数量指标</w:t>
            </w:r>
          </w:p>
        </w:tc>
        <w:tc>
          <w:tcPr>
            <w:tcW w:w="1697" w:type="dxa"/>
            <w:vAlign w:val="center"/>
          </w:tcPr>
          <w:p w:rsidR="00153114" w:rsidRPr="00B81371" w:rsidRDefault="00153114" w:rsidP="00015CA8">
            <w:pPr>
              <w:widowControl/>
              <w:jc w:val="left"/>
              <w:textAlignment w:val="center"/>
              <w:rPr>
                <w:rFonts w:ascii="宋体" w:hAnsi="宋体" w:cs="宋体"/>
                <w:color w:val="000000"/>
                <w:kern w:val="0"/>
                <w:sz w:val="18"/>
                <w:szCs w:val="18"/>
              </w:rPr>
            </w:pPr>
            <w:r w:rsidRPr="00B81371">
              <w:rPr>
                <w:rFonts w:ascii="宋体" w:hAnsi="宋体" w:cs="宋体" w:hint="eastAsia"/>
                <w:color w:val="000000"/>
                <w:kern w:val="0"/>
                <w:sz w:val="18"/>
                <w:szCs w:val="18"/>
              </w:rPr>
              <w:t>歌剧院</w:t>
            </w:r>
          </w:p>
        </w:tc>
        <w:tc>
          <w:tcPr>
            <w:tcW w:w="2694" w:type="dxa"/>
            <w:gridSpan w:val="2"/>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226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261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textAlignment w:val="center"/>
              <w:rPr>
                <w:rFonts w:ascii="宋体" w:hAnsi="宋体" w:cs="宋体"/>
                <w:color w:val="000000"/>
                <w:kern w:val="0"/>
                <w:sz w:val="18"/>
                <w:szCs w:val="18"/>
              </w:rPr>
            </w:pPr>
            <w:r w:rsidRPr="00B81371">
              <w:rPr>
                <w:rFonts w:ascii="宋体" w:hAnsi="宋体" w:cs="宋体" w:hint="eastAsia"/>
                <w:color w:val="000000"/>
                <w:kern w:val="0"/>
                <w:sz w:val="18"/>
                <w:szCs w:val="18"/>
              </w:rPr>
              <w:t>戏剧场</w:t>
            </w:r>
          </w:p>
        </w:tc>
        <w:tc>
          <w:tcPr>
            <w:tcW w:w="2694" w:type="dxa"/>
            <w:gridSpan w:val="2"/>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2268" w:type="dxa"/>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2616" w:type="dxa"/>
            <w:gridSpan w:val="2"/>
            <w:vAlign w:val="center"/>
          </w:tcPr>
          <w:p w:rsidR="00153114" w:rsidRPr="00B81371" w:rsidRDefault="00153114" w:rsidP="00015CA8">
            <w:pPr>
              <w:widowControl/>
              <w:jc w:val="left"/>
              <w:textAlignment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textAlignment w:val="center"/>
              <w:rPr>
                <w:rFonts w:ascii="宋体" w:hAnsi="宋体" w:cs="宋体" w:hint="eastAsia"/>
                <w:color w:val="000000"/>
                <w:kern w:val="0"/>
                <w:sz w:val="18"/>
                <w:szCs w:val="18"/>
              </w:rPr>
            </w:pPr>
            <w:r w:rsidRPr="00B81371">
              <w:rPr>
                <w:rFonts w:ascii="宋体" w:hAnsi="宋体" w:cs="宋体" w:hint="eastAsia"/>
                <w:color w:val="000000"/>
                <w:kern w:val="0"/>
                <w:sz w:val="18"/>
                <w:szCs w:val="18"/>
              </w:rPr>
              <w:t>音乐厅</w:t>
            </w:r>
          </w:p>
        </w:tc>
        <w:tc>
          <w:tcPr>
            <w:tcW w:w="2694" w:type="dxa"/>
            <w:gridSpan w:val="2"/>
          </w:tcPr>
          <w:p w:rsidR="00153114" w:rsidRPr="00B81371" w:rsidRDefault="00153114" w:rsidP="00015CA8">
            <w:pPr>
              <w:widowControl/>
              <w:jc w:val="center"/>
              <w:textAlignment w:val="top"/>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2268" w:type="dxa"/>
          </w:tcPr>
          <w:p w:rsidR="00153114" w:rsidRPr="00B81371" w:rsidRDefault="00153114" w:rsidP="00015CA8">
            <w:pPr>
              <w:widowControl/>
              <w:jc w:val="center"/>
              <w:textAlignment w:val="top"/>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2616" w:type="dxa"/>
            <w:gridSpan w:val="2"/>
            <w:vAlign w:val="center"/>
          </w:tcPr>
          <w:p w:rsidR="00153114" w:rsidRPr="00B81371" w:rsidRDefault="00153114" w:rsidP="00015CA8">
            <w:pPr>
              <w:widowControl/>
              <w:jc w:val="left"/>
              <w:textAlignment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textAlignment w:val="center"/>
              <w:rPr>
                <w:rFonts w:ascii="宋体" w:hAnsi="宋体" w:cs="宋体" w:hint="eastAsia"/>
                <w:color w:val="000000"/>
                <w:kern w:val="0"/>
                <w:sz w:val="18"/>
                <w:szCs w:val="18"/>
              </w:rPr>
            </w:pPr>
            <w:r w:rsidRPr="00B81371">
              <w:rPr>
                <w:rFonts w:ascii="宋体" w:hAnsi="宋体" w:cs="宋体" w:hint="eastAsia"/>
                <w:color w:val="000000"/>
                <w:kern w:val="0"/>
                <w:sz w:val="18"/>
                <w:szCs w:val="18"/>
              </w:rPr>
              <w:t>小剧场</w:t>
            </w:r>
          </w:p>
        </w:tc>
        <w:tc>
          <w:tcPr>
            <w:tcW w:w="2694" w:type="dxa"/>
            <w:gridSpan w:val="2"/>
          </w:tcPr>
          <w:p w:rsidR="00153114" w:rsidRPr="00B81371" w:rsidRDefault="00153114" w:rsidP="00015CA8">
            <w:pPr>
              <w:widowControl/>
              <w:jc w:val="center"/>
              <w:textAlignment w:val="top"/>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2268" w:type="dxa"/>
          </w:tcPr>
          <w:p w:rsidR="00153114" w:rsidRPr="00B81371" w:rsidRDefault="00153114" w:rsidP="00015CA8">
            <w:pPr>
              <w:widowControl/>
              <w:jc w:val="center"/>
              <w:textAlignment w:val="top"/>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2616" w:type="dxa"/>
            <w:gridSpan w:val="2"/>
            <w:vAlign w:val="center"/>
          </w:tcPr>
          <w:p w:rsidR="00153114" w:rsidRPr="00B81371" w:rsidRDefault="00153114" w:rsidP="00015CA8">
            <w:pPr>
              <w:widowControl/>
              <w:jc w:val="left"/>
              <w:textAlignment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jc w:val="left"/>
              <w:textAlignment w:val="center"/>
              <w:rPr>
                <w:rFonts w:ascii="宋体" w:hAnsi="宋体" w:cs="宋体" w:hint="eastAsia"/>
                <w:color w:val="000000"/>
                <w:kern w:val="0"/>
                <w:sz w:val="18"/>
                <w:szCs w:val="18"/>
              </w:rPr>
            </w:pPr>
            <w:r w:rsidRPr="00B81371">
              <w:rPr>
                <w:rFonts w:ascii="宋体" w:hAnsi="宋体" w:cs="宋体" w:hint="eastAsia"/>
                <w:color w:val="000000"/>
                <w:kern w:val="0"/>
                <w:sz w:val="18"/>
                <w:szCs w:val="18"/>
              </w:rPr>
              <w:t>自制剧目</w:t>
            </w:r>
          </w:p>
        </w:tc>
        <w:tc>
          <w:tcPr>
            <w:tcW w:w="2694" w:type="dxa"/>
            <w:gridSpan w:val="2"/>
          </w:tcPr>
          <w:p w:rsidR="00153114" w:rsidRPr="00B81371" w:rsidRDefault="00153114" w:rsidP="00015CA8">
            <w:pPr>
              <w:widowControl/>
              <w:jc w:val="center"/>
              <w:textAlignment w:val="top"/>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2268" w:type="dxa"/>
          </w:tcPr>
          <w:p w:rsidR="00153114" w:rsidRPr="00B81371" w:rsidRDefault="00153114" w:rsidP="00015CA8">
            <w:pPr>
              <w:widowControl/>
              <w:jc w:val="center"/>
              <w:textAlignment w:val="top"/>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套</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4</w:t>
            </w:r>
          </w:p>
        </w:tc>
        <w:tc>
          <w:tcPr>
            <w:tcW w:w="2616" w:type="dxa"/>
            <w:gridSpan w:val="2"/>
            <w:vAlign w:val="center"/>
          </w:tcPr>
          <w:p w:rsidR="00153114" w:rsidRPr="00B81371" w:rsidRDefault="00153114" w:rsidP="00015CA8">
            <w:pPr>
              <w:widowControl/>
              <w:jc w:val="left"/>
              <w:textAlignment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restart"/>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质量指标</w:t>
            </w:r>
          </w:p>
        </w:tc>
        <w:tc>
          <w:tcPr>
            <w:tcW w:w="1697" w:type="dxa"/>
            <w:vAlign w:val="center"/>
          </w:tcPr>
          <w:p w:rsidR="00153114" w:rsidRPr="00B81371" w:rsidRDefault="00153114" w:rsidP="00015CA8">
            <w:pPr>
              <w:widowControl/>
              <w:jc w:val="left"/>
              <w:textAlignment w:val="center"/>
              <w:rPr>
                <w:rFonts w:ascii="宋体" w:hAnsi="宋体" w:cs="宋体"/>
                <w:color w:val="000000"/>
                <w:kern w:val="0"/>
                <w:sz w:val="18"/>
                <w:szCs w:val="18"/>
              </w:rPr>
            </w:pPr>
            <w:r w:rsidRPr="00B81371">
              <w:rPr>
                <w:rFonts w:ascii="宋体" w:hAnsi="宋体" w:cs="宋体" w:hint="eastAsia"/>
                <w:color w:val="000000"/>
                <w:kern w:val="0"/>
                <w:sz w:val="18"/>
                <w:szCs w:val="18"/>
              </w:rPr>
              <w:t>验收合格率</w:t>
            </w:r>
          </w:p>
        </w:tc>
        <w:tc>
          <w:tcPr>
            <w:tcW w:w="2694" w:type="dxa"/>
            <w:gridSpan w:val="2"/>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≧9</w:t>
            </w:r>
            <w:r w:rsidRPr="00B81371">
              <w:rPr>
                <w:rFonts w:ascii="宋体" w:hAnsi="宋体" w:cs="宋体"/>
                <w:kern w:val="0"/>
                <w:sz w:val="18"/>
                <w:szCs w:val="18"/>
              </w:rPr>
              <w:t>0%</w:t>
            </w:r>
          </w:p>
        </w:tc>
        <w:tc>
          <w:tcPr>
            <w:tcW w:w="226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≧9</w:t>
            </w:r>
            <w:r w:rsidRPr="00B81371">
              <w:rPr>
                <w:rFonts w:ascii="宋体" w:hAnsi="宋体" w:cs="宋体"/>
                <w:kern w:val="0"/>
                <w:sz w:val="18"/>
                <w:szCs w:val="18"/>
              </w:rPr>
              <w:t>0%</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kern w:val="0"/>
                <w:sz w:val="18"/>
                <w:szCs w:val="18"/>
              </w:rPr>
              <w:t>10</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0</w:t>
            </w:r>
          </w:p>
        </w:tc>
        <w:tc>
          <w:tcPr>
            <w:tcW w:w="2616" w:type="dxa"/>
            <w:gridSpan w:val="2"/>
            <w:vAlign w:val="center"/>
          </w:tcPr>
          <w:p w:rsidR="00153114" w:rsidRPr="00B81371" w:rsidRDefault="00153114" w:rsidP="00015CA8">
            <w:pPr>
              <w:widowControl/>
              <w:jc w:val="left"/>
              <w:textAlignment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jc w:val="left"/>
              <w:textAlignment w:val="center"/>
              <w:rPr>
                <w:rFonts w:ascii="宋体" w:hAnsi="宋体" w:cs="宋体" w:hint="eastAsia"/>
                <w:color w:val="000000"/>
                <w:kern w:val="0"/>
                <w:sz w:val="18"/>
                <w:szCs w:val="18"/>
              </w:rPr>
            </w:pPr>
            <w:r w:rsidRPr="00B81371">
              <w:rPr>
                <w:rFonts w:ascii="宋体" w:hAnsi="宋体" w:cs="宋体" w:hint="eastAsia"/>
                <w:color w:val="000000"/>
                <w:kern w:val="0"/>
                <w:sz w:val="18"/>
                <w:szCs w:val="18"/>
              </w:rPr>
              <w:t>设备正常</w:t>
            </w:r>
            <w:r w:rsidRPr="00B81371">
              <w:rPr>
                <w:rFonts w:ascii="宋体" w:hAnsi="宋体" w:cs="宋体"/>
                <w:color w:val="000000"/>
                <w:kern w:val="0"/>
                <w:sz w:val="18"/>
                <w:szCs w:val="18"/>
              </w:rPr>
              <w:t>运行率</w:t>
            </w:r>
          </w:p>
        </w:tc>
        <w:tc>
          <w:tcPr>
            <w:tcW w:w="2694" w:type="dxa"/>
            <w:gridSpan w:val="2"/>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≧9</w:t>
            </w:r>
            <w:r w:rsidRPr="00B81371">
              <w:rPr>
                <w:rFonts w:ascii="宋体" w:hAnsi="宋体" w:cs="宋体"/>
                <w:kern w:val="0"/>
                <w:sz w:val="18"/>
                <w:szCs w:val="18"/>
              </w:rPr>
              <w:t>0%</w:t>
            </w:r>
          </w:p>
        </w:tc>
        <w:tc>
          <w:tcPr>
            <w:tcW w:w="226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≧9</w:t>
            </w:r>
            <w:r w:rsidRPr="00B81371">
              <w:rPr>
                <w:rFonts w:ascii="宋体" w:hAnsi="宋体" w:cs="宋体"/>
                <w:kern w:val="0"/>
                <w:sz w:val="18"/>
                <w:szCs w:val="18"/>
              </w:rPr>
              <w:t>0%</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kern w:val="0"/>
                <w:sz w:val="18"/>
                <w:szCs w:val="18"/>
              </w:rPr>
              <w:t>10</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10</w:t>
            </w:r>
          </w:p>
        </w:tc>
        <w:tc>
          <w:tcPr>
            <w:tcW w:w="2616" w:type="dxa"/>
            <w:gridSpan w:val="2"/>
            <w:vAlign w:val="center"/>
          </w:tcPr>
          <w:p w:rsidR="00153114" w:rsidRPr="00B81371" w:rsidRDefault="00153114" w:rsidP="00015CA8">
            <w:pPr>
              <w:widowControl/>
              <w:jc w:val="left"/>
              <w:textAlignment w:val="cente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restart"/>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时效指标</w:t>
            </w:r>
          </w:p>
        </w:tc>
        <w:tc>
          <w:tcPr>
            <w:tcW w:w="1697" w:type="dxa"/>
            <w:vAlign w:val="center"/>
          </w:tcPr>
          <w:p w:rsidR="00153114" w:rsidRPr="00B81371" w:rsidRDefault="00153114" w:rsidP="00015CA8">
            <w:pPr>
              <w:widowControl/>
              <w:spacing w:line="240" w:lineRule="exact"/>
              <w:jc w:val="left"/>
              <w:rPr>
                <w:rFonts w:ascii="宋体" w:hAnsi="宋体" w:cs="宋体" w:hint="eastAsia"/>
                <w:kern w:val="0"/>
                <w:sz w:val="18"/>
                <w:szCs w:val="18"/>
              </w:rPr>
            </w:pPr>
            <w:r w:rsidRPr="00B81371">
              <w:rPr>
                <w:rFonts w:ascii="宋体" w:hAnsi="宋体" w:cs="宋体" w:hint="eastAsia"/>
                <w:kern w:val="0"/>
                <w:sz w:val="18"/>
                <w:szCs w:val="18"/>
              </w:rPr>
              <w:t>方案制定</w:t>
            </w:r>
            <w:r w:rsidRPr="00B81371">
              <w:rPr>
                <w:rFonts w:ascii="宋体" w:hAnsi="宋体" w:cs="宋体"/>
                <w:kern w:val="0"/>
                <w:sz w:val="18"/>
                <w:szCs w:val="18"/>
              </w:rPr>
              <w:t>和前期准备</w:t>
            </w:r>
          </w:p>
        </w:tc>
        <w:tc>
          <w:tcPr>
            <w:tcW w:w="2694" w:type="dxa"/>
            <w:gridSpan w:val="2"/>
            <w:vAlign w:val="center"/>
          </w:tcPr>
          <w:p w:rsidR="00153114" w:rsidRPr="00B81371" w:rsidRDefault="00153114" w:rsidP="00015CA8">
            <w:pPr>
              <w:widowControl/>
              <w:jc w:val="center"/>
              <w:textAlignment w:val="center"/>
              <w:rPr>
                <w:rFonts w:ascii="宋体" w:hAnsi="宋体" w:cs="宋体" w:hint="eastAsia"/>
                <w:color w:val="000000"/>
                <w:kern w:val="0"/>
                <w:sz w:val="18"/>
                <w:szCs w:val="18"/>
                <w:lang/>
              </w:rPr>
            </w:pPr>
            <w:r w:rsidRPr="00B81371">
              <w:rPr>
                <w:rFonts w:ascii="宋体" w:hAnsi="宋体" w:cs="宋体" w:hint="eastAsia"/>
                <w:kern w:val="0"/>
                <w:sz w:val="18"/>
                <w:szCs w:val="18"/>
              </w:rPr>
              <w:t>6</w:t>
            </w:r>
            <w:r w:rsidRPr="00B81371">
              <w:rPr>
                <w:rFonts w:ascii="宋体" w:hAnsi="宋体" w:cs="宋体"/>
                <w:kern w:val="0"/>
                <w:sz w:val="18"/>
                <w:szCs w:val="18"/>
              </w:rPr>
              <w:t>月底前</w:t>
            </w:r>
          </w:p>
        </w:tc>
        <w:tc>
          <w:tcPr>
            <w:tcW w:w="2268" w:type="dxa"/>
            <w:vAlign w:val="center"/>
          </w:tcPr>
          <w:p w:rsidR="00153114" w:rsidRPr="00B81371" w:rsidRDefault="00153114" w:rsidP="00015CA8">
            <w:pPr>
              <w:widowControl/>
              <w:jc w:val="center"/>
              <w:textAlignment w:val="center"/>
              <w:rPr>
                <w:rFonts w:ascii="宋体" w:hAnsi="宋体" w:cs="宋体" w:hint="eastAsia"/>
                <w:color w:val="000000"/>
                <w:kern w:val="0"/>
                <w:sz w:val="18"/>
                <w:szCs w:val="18"/>
                <w:lang/>
              </w:rPr>
            </w:pPr>
            <w:r w:rsidRPr="00B81371">
              <w:rPr>
                <w:rFonts w:ascii="宋体" w:hAnsi="宋体" w:cs="宋体"/>
                <w:kern w:val="0"/>
                <w:sz w:val="18"/>
                <w:szCs w:val="18"/>
              </w:rPr>
              <w:t>8月底</w:t>
            </w:r>
          </w:p>
        </w:tc>
        <w:tc>
          <w:tcPr>
            <w:tcW w:w="708" w:type="dxa"/>
            <w:vAlign w:val="center"/>
          </w:tcPr>
          <w:p w:rsidR="00153114" w:rsidRPr="00B81371" w:rsidRDefault="00153114" w:rsidP="00015CA8">
            <w:pPr>
              <w:widowControl/>
              <w:jc w:val="center"/>
              <w:textAlignment w:val="center"/>
              <w:rPr>
                <w:rFonts w:ascii="宋体" w:hAnsi="宋体" w:cs="宋体" w:hint="eastAsia"/>
                <w:color w:val="000000"/>
                <w:kern w:val="0"/>
                <w:sz w:val="18"/>
                <w:szCs w:val="18"/>
                <w:lang/>
              </w:rPr>
            </w:pPr>
            <w:r w:rsidRPr="00B81371">
              <w:rPr>
                <w:rFonts w:ascii="宋体" w:hAnsi="宋体" w:cs="宋体" w:hint="eastAsia"/>
                <w:kern w:val="0"/>
                <w:sz w:val="18"/>
                <w:szCs w:val="18"/>
              </w:rPr>
              <w:t>2.5</w:t>
            </w:r>
          </w:p>
        </w:tc>
        <w:tc>
          <w:tcPr>
            <w:tcW w:w="709" w:type="dxa"/>
            <w:vAlign w:val="center"/>
          </w:tcPr>
          <w:p w:rsidR="00153114" w:rsidRPr="00B81371" w:rsidRDefault="00153114" w:rsidP="00015CA8">
            <w:pPr>
              <w:widowControl/>
              <w:jc w:val="center"/>
              <w:textAlignment w:val="center"/>
              <w:rPr>
                <w:rFonts w:ascii="宋体" w:hAnsi="宋体" w:cs="宋体" w:hint="eastAsia"/>
                <w:color w:val="000000"/>
                <w:kern w:val="0"/>
                <w:sz w:val="18"/>
                <w:szCs w:val="18"/>
                <w:lang/>
              </w:rPr>
            </w:pPr>
            <w:r w:rsidRPr="00B81371">
              <w:rPr>
                <w:rFonts w:ascii="宋体" w:hAnsi="宋体" w:cs="宋体"/>
                <w:kern w:val="0"/>
                <w:sz w:val="18"/>
                <w:szCs w:val="18"/>
              </w:rPr>
              <w:t>1</w:t>
            </w:r>
          </w:p>
        </w:tc>
        <w:tc>
          <w:tcPr>
            <w:tcW w:w="2616" w:type="dxa"/>
            <w:gridSpan w:val="2"/>
            <w:vAlign w:val="center"/>
          </w:tcPr>
          <w:p w:rsidR="00153114" w:rsidRPr="00B81371" w:rsidRDefault="00153114" w:rsidP="00015CA8">
            <w:pPr>
              <w:widowControl/>
              <w:spacing w:line="240" w:lineRule="exact"/>
              <w:jc w:val="left"/>
              <w:rPr>
                <w:rFonts w:ascii="宋体" w:hAnsi="宋体" w:cs="宋体" w:hint="eastAsia"/>
                <w:kern w:val="0"/>
                <w:sz w:val="18"/>
                <w:szCs w:val="18"/>
              </w:rPr>
            </w:pPr>
            <w:r w:rsidRPr="00B81371">
              <w:rPr>
                <w:rFonts w:ascii="宋体" w:hAnsi="宋体" w:cs="宋体" w:hint="eastAsia"/>
                <w:kern w:val="0"/>
                <w:sz w:val="18"/>
                <w:szCs w:val="18"/>
              </w:rPr>
              <w:t>受</w:t>
            </w:r>
            <w:r w:rsidRPr="00B81371">
              <w:rPr>
                <w:rFonts w:ascii="宋体" w:hAnsi="宋体" w:cs="宋体"/>
                <w:kern w:val="0"/>
                <w:sz w:val="18"/>
                <w:szCs w:val="18"/>
              </w:rPr>
              <w:t>突发新冠肺炎疫情影响，部分</w:t>
            </w:r>
            <w:r w:rsidRPr="00B81371">
              <w:rPr>
                <w:rFonts w:ascii="宋体" w:hAnsi="宋体" w:cs="宋体" w:hint="eastAsia"/>
                <w:kern w:val="0"/>
                <w:sz w:val="18"/>
                <w:szCs w:val="18"/>
              </w:rPr>
              <w:t>前期准备工作</w:t>
            </w:r>
            <w:r w:rsidRPr="00B81371">
              <w:rPr>
                <w:rFonts w:ascii="宋体" w:hAnsi="宋体" w:cs="宋体"/>
                <w:kern w:val="0"/>
                <w:sz w:val="18"/>
                <w:szCs w:val="18"/>
              </w:rPr>
              <w:t>受影响</w:t>
            </w: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招标采购</w:t>
            </w:r>
          </w:p>
        </w:tc>
        <w:tc>
          <w:tcPr>
            <w:tcW w:w="2694"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8</w:t>
            </w:r>
            <w:r w:rsidRPr="00B81371">
              <w:rPr>
                <w:rFonts w:ascii="宋体" w:hAnsi="宋体" w:cs="宋体"/>
                <w:kern w:val="0"/>
                <w:sz w:val="18"/>
                <w:szCs w:val="18"/>
              </w:rPr>
              <w:t>月前</w:t>
            </w:r>
          </w:p>
        </w:tc>
        <w:tc>
          <w:tcPr>
            <w:tcW w:w="226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kern w:val="0"/>
                <w:sz w:val="18"/>
                <w:szCs w:val="18"/>
              </w:rPr>
              <w:t>11月前</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2.5</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kern w:val="0"/>
                <w:sz w:val="18"/>
                <w:szCs w:val="18"/>
              </w:rPr>
              <w:t>0.5</w:t>
            </w:r>
          </w:p>
        </w:tc>
        <w:tc>
          <w:tcPr>
            <w:tcW w:w="2616" w:type="dxa"/>
            <w:gridSpan w:val="2"/>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受</w:t>
            </w:r>
            <w:r w:rsidRPr="00B81371">
              <w:rPr>
                <w:rFonts w:ascii="宋体" w:hAnsi="宋体" w:cs="宋体"/>
                <w:kern w:val="0"/>
                <w:sz w:val="18"/>
                <w:szCs w:val="18"/>
              </w:rPr>
              <w:t>突发新冠肺炎疫情影响，部分采购招标、供货周期等受影响</w:t>
            </w: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采购</w:t>
            </w:r>
            <w:r w:rsidRPr="00B81371">
              <w:rPr>
                <w:rFonts w:ascii="宋体" w:hAnsi="宋体" w:cs="宋体"/>
                <w:kern w:val="0"/>
                <w:sz w:val="18"/>
                <w:szCs w:val="18"/>
              </w:rPr>
              <w:t>物品到位</w:t>
            </w:r>
          </w:p>
        </w:tc>
        <w:tc>
          <w:tcPr>
            <w:tcW w:w="2694"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1月前</w:t>
            </w:r>
          </w:p>
        </w:tc>
        <w:tc>
          <w:tcPr>
            <w:tcW w:w="226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2月前</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2.5</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kern w:val="0"/>
                <w:sz w:val="18"/>
                <w:szCs w:val="18"/>
              </w:rPr>
              <w:t>0.5</w:t>
            </w:r>
          </w:p>
        </w:tc>
        <w:tc>
          <w:tcPr>
            <w:tcW w:w="2616" w:type="dxa"/>
            <w:gridSpan w:val="2"/>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受</w:t>
            </w:r>
            <w:r w:rsidRPr="00B81371">
              <w:rPr>
                <w:rFonts w:ascii="宋体" w:hAnsi="宋体" w:cs="宋体"/>
                <w:kern w:val="0"/>
                <w:sz w:val="18"/>
                <w:szCs w:val="18"/>
              </w:rPr>
              <w:t>突发新冠肺炎疫情影响，部分采购招标、供货周期等受影响</w:t>
            </w: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1697" w:type="dxa"/>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完成验收</w:t>
            </w:r>
          </w:p>
        </w:tc>
        <w:tc>
          <w:tcPr>
            <w:tcW w:w="2694"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2月前</w:t>
            </w:r>
          </w:p>
        </w:tc>
        <w:tc>
          <w:tcPr>
            <w:tcW w:w="226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1</w:t>
            </w:r>
            <w:r w:rsidRPr="00B81371">
              <w:rPr>
                <w:rFonts w:ascii="宋体" w:hAnsi="宋体" w:cs="宋体"/>
                <w:kern w:val="0"/>
                <w:sz w:val="18"/>
                <w:szCs w:val="18"/>
              </w:rPr>
              <w:t>2月前</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2.5</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2.5</w:t>
            </w:r>
          </w:p>
        </w:tc>
        <w:tc>
          <w:tcPr>
            <w:tcW w:w="2616" w:type="dxa"/>
            <w:gridSpan w:val="2"/>
            <w:vAlign w:val="center"/>
          </w:tcPr>
          <w:p w:rsidR="00153114" w:rsidRPr="00B81371" w:rsidRDefault="00153114" w:rsidP="00015CA8">
            <w:pPr>
              <w:widowControl/>
              <w:textAlignment w:val="top"/>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948" w:type="dxa"/>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成本指标</w:t>
            </w:r>
          </w:p>
        </w:tc>
        <w:tc>
          <w:tcPr>
            <w:tcW w:w="1697" w:type="dxa"/>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项目成本</w:t>
            </w:r>
            <w:r w:rsidRPr="00B81371">
              <w:rPr>
                <w:rFonts w:ascii="宋体" w:hAnsi="宋体" w:cs="宋体"/>
                <w:kern w:val="0"/>
                <w:sz w:val="18"/>
                <w:szCs w:val="18"/>
              </w:rPr>
              <w:t>控制在</w:t>
            </w:r>
            <w:r w:rsidRPr="00B81371">
              <w:rPr>
                <w:rFonts w:ascii="宋体" w:hAnsi="宋体" w:cs="宋体" w:hint="eastAsia"/>
                <w:kern w:val="0"/>
                <w:sz w:val="18"/>
                <w:szCs w:val="18"/>
              </w:rPr>
              <w:t>1</w:t>
            </w:r>
            <w:r w:rsidRPr="00B81371">
              <w:rPr>
                <w:rFonts w:ascii="宋体" w:hAnsi="宋体" w:cs="宋体"/>
                <w:kern w:val="0"/>
                <w:sz w:val="18"/>
                <w:szCs w:val="18"/>
              </w:rPr>
              <w:t>956.56477</w:t>
            </w:r>
            <w:r w:rsidRPr="00B81371">
              <w:rPr>
                <w:rFonts w:ascii="宋体" w:hAnsi="宋体" w:cs="宋体" w:hint="eastAsia"/>
                <w:kern w:val="0"/>
                <w:sz w:val="18"/>
                <w:szCs w:val="18"/>
              </w:rPr>
              <w:t>万元</w:t>
            </w:r>
          </w:p>
        </w:tc>
        <w:tc>
          <w:tcPr>
            <w:tcW w:w="2694"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控制</w:t>
            </w:r>
            <w:r w:rsidRPr="00B81371">
              <w:rPr>
                <w:rFonts w:ascii="宋体" w:hAnsi="宋体" w:cs="宋体"/>
                <w:kern w:val="0"/>
                <w:sz w:val="18"/>
                <w:szCs w:val="18"/>
              </w:rPr>
              <w:t>预算不超</w:t>
            </w:r>
          </w:p>
        </w:tc>
        <w:tc>
          <w:tcPr>
            <w:tcW w:w="226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控制</w:t>
            </w:r>
            <w:r w:rsidRPr="00B81371">
              <w:rPr>
                <w:rFonts w:ascii="宋体" w:hAnsi="宋体" w:cs="宋体"/>
                <w:kern w:val="0"/>
                <w:sz w:val="18"/>
                <w:szCs w:val="18"/>
              </w:rPr>
              <w:t>预算不超</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10</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10</w:t>
            </w:r>
          </w:p>
        </w:tc>
        <w:tc>
          <w:tcPr>
            <w:tcW w:w="2616" w:type="dxa"/>
            <w:gridSpan w:val="2"/>
            <w:vAlign w:val="center"/>
          </w:tcPr>
          <w:p w:rsidR="00153114" w:rsidRPr="00B81371" w:rsidRDefault="00153114" w:rsidP="00015CA8">
            <w:pPr>
              <w:rPr>
                <w:rFonts w:ascii="宋体" w:hAnsi="宋体" w:cs="宋体"/>
                <w:kern w:val="0"/>
                <w:sz w:val="18"/>
                <w:szCs w:val="18"/>
              </w:rPr>
            </w:pPr>
          </w:p>
        </w:tc>
      </w:tr>
      <w:tr w:rsidR="00153114" w:rsidRPr="00B81371" w:rsidTr="00015CA8">
        <w:tc>
          <w:tcPr>
            <w:tcW w:w="578" w:type="dxa"/>
            <w:vMerge/>
            <w:vAlign w:val="center"/>
          </w:tcPr>
          <w:p w:rsidR="00153114" w:rsidRPr="00B81371" w:rsidRDefault="00153114" w:rsidP="00015CA8">
            <w:pPr>
              <w:widowControl/>
              <w:spacing w:line="240" w:lineRule="exact"/>
              <w:jc w:val="center"/>
              <w:rPr>
                <w:rFonts w:ascii="宋体" w:hAnsi="宋体" w:cs="宋体"/>
                <w:kern w:val="0"/>
                <w:sz w:val="18"/>
                <w:szCs w:val="18"/>
              </w:rPr>
            </w:pPr>
          </w:p>
        </w:tc>
        <w:tc>
          <w:tcPr>
            <w:tcW w:w="854" w:type="dxa"/>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效益指标</w:t>
            </w:r>
          </w:p>
        </w:tc>
        <w:tc>
          <w:tcPr>
            <w:tcW w:w="948" w:type="dxa"/>
            <w:vAlign w:val="center"/>
          </w:tcPr>
          <w:p w:rsidR="00153114" w:rsidRPr="00B81371" w:rsidRDefault="00153114" w:rsidP="00015CA8">
            <w:pPr>
              <w:widowControl/>
              <w:spacing w:line="240" w:lineRule="exact"/>
              <w:jc w:val="center"/>
              <w:rPr>
                <w:rFonts w:ascii="宋体" w:hAnsi="宋体" w:cs="宋体" w:hint="eastAsia"/>
                <w:kern w:val="0"/>
                <w:sz w:val="18"/>
                <w:szCs w:val="18"/>
              </w:rPr>
            </w:pPr>
            <w:r w:rsidRPr="00B81371">
              <w:rPr>
                <w:rFonts w:ascii="宋体" w:hAnsi="宋体" w:cs="宋体" w:hint="eastAsia"/>
                <w:kern w:val="0"/>
                <w:sz w:val="18"/>
                <w:szCs w:val="18"/>
              </w:rPr>
              <w:t>社会效益</w:t>
            </w:r>
          </w:p>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指标</w:t>
            </w:r>
          </w:p>
        </w:tc>
        <w:tc>
          <w:tcPr>
            <w:tcW w:w="1697" w:type="dxa"/>
            <w:vAlign w:val="center"/>
          </w:tcPr>
          <w:p w:rsidR="00153114" w:rsidRPr="00B81371" w:rsidRDefault="00153114" w:rsidP="00015CA8">
            <w:pPr>
              <w:widowControl/>
              <w:spacing w:line="240" w:lineRule="exact"/>
              <w:jc w:val="left"/>
              <w:rPr>
                <w:rFonts w:ascii="宋体" w:hAnsi="宋体" w:cs="宋体"/>
                <w:kern w:val="0"/>
                <w:sz w:val="18"/>
                <w:szCs w:val="18"/>
              </w:rPr>
            </w:pPr>
            <w:r w:rsidRPr="00B81371">
              <w:rPr>
                <w:rFonts w:ascii="宋体" w:hAnsi="宋体" w:cs="宋体" w:hint="eastAsia"/>
                <w:kern w:val="0"/>
                <w:sz w:val="18"/>
                <w:szCs w:val="18"/>
              </w:rPr>
              <w:t>国家大剧院的正常</w:t>
            </w:r>
            <w:r w:rsidRPr="00B81371">
              <w:rPr>
                <w:rFonts w:ascii="宋体" w:hAnsi="宋体" w:cs="宋体"/>
                <w:kern w:val="0"/>
                <w:sz w:val="18"/>
                <w:szCs w:val="18"/>
              </w:rPr>
              <w:t>演出得到保障</w:t>
            </w:r>
          </w:p>
        </w:tc>
        <w:tc>
          <w:tcPr>
            <w:tcW w:w="2694"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保障</w:t>
            </w:r>
            <w:r w:rsidRPr="00B81371">
              <w:rPr>
                <w:rFonts w:ascii="宋体" w:hAnsi="宋体" w:cs="宋体"/>
                <w:kern w:val="0"/>
                <w:sz w:val="18"/>
                <w:szCs w:val="18"/>
              </w:rPr>
              <w:t>演出</w:t>
            </w:r>
            <w:r w:rsidRPr="00B81371">
              <w:rPr>
                <w:rFonts w:ascii="宋体" w:hAnsi="宋体" w:cs="宋体" w:hint="eastAsia"/>
                <w:kern w:val="0"/>
                <w:sz w:val="18"/>
                <w:szCs w:val="18"/>
              </w:rPr>
              <w:t>正常</w:t>
            </w:r>
          </w:p>
        </w:tc>
        <w:tc>
          <w:tcPr>
            <w:tcW w:w="2268" w:type="dxa"/>
            <w:vAlign w:val="center"/>
          </w:tcPr>
          <w:p w:rsidR="00153114" w:rsidRPr="00B81371" w:rsidRDefault="00153114" w:rsidP="00015CA8">
            <w:pPr>
              <w:widowControl/>
              <w:spacing w:line="240" w:lineRule="exact"/>
              <w:jc w:val="center"/>
              <w:rPr>
                <w:rFonts w:ascii="宋体" w:hAnsi="宋体" w:cs="宋体"/>
                <w:kern w:val="0"/>
                <w:sz w:val="18"/>
                <w:szCs w:val="18"/>
              </w:rPr>
            </w:pPr>
            <w:r w:rsidRPr="00B81371">
              <w:rPr>
                <w:rFonts w:ascii="宋体" w:hAnsi="宋体" w:cs="宋体" w:hint="eastAsia"/>
                <w:kern w:val="0"/>
                <w:sz w:val="18"/>
                <w:szCs w:val="18"/>
              </w:rPr>
              <w:t>保障</w:t>
            </w:r>
            <w:r w:rsidRPr="00B81371">
              <w:rPr>
                <w:rFonts w:ascii="宋体" w:hAnsi="宋体" w:cs="宋体"/>
                <w:kern w:val="0"/>
                <w:sz w:val="18"/>
                <w:szCs w:val="18"/>
              </w:rPr>
              <w:t>演出</w:t>
            </w:r>
            <w:r w:rsidRPr="00B81371">
              <w:rPr>
                <w:rFonts w:ascii="宋体" w:hAnsi="宋体" w:cs="宋体" w:hint="eastAsia"/>
                <w:kern w:val="0"/>
                <w:sz w:val="18"/>
                <w:szCs w:val="18"/>
              </w:rPr>
              <w:t>正常</w:t>
            </w:r>
          </w:p>
        </w:tc>
        <w:tc>
          <w:tcPr>
            <w:tcW w:w="708"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3</w:t>
            </w:r>
            <w:r w:rsidRPr="00B81371">
              <w:rPr>
                <w:rFonts w:ascii="宋体" w:hAnsi="宋体" w:cs="宋体"/>
                <w:kern w:val="0"/>
                <w:sz w:val="18"/>
                <w:szCs w:val="18"/>
              </w:rPr>
              <w:t>0</w:t>
            </w:r>
          </w:p>
        </w:tc>
        <w:tc>
          <w:tcPr>
            <w:tcW w:w="709" w:type="dxa"/>
            <w:vAlign w:val="center"/>
          </w:tcPr>
          <w:p w:rsidR="00153114" w:rsidRPr="00B81371" w:rsidRDefault="00153114" w:rsidP="00015CA8">
            <w:pPr>
              <w:widowControl/>
              <w:jc w:val="center"/>
              <w:textAlignment w:val="center"/>
              <w:rPr>
                <w:rFonts w:ascii="宋体" w:hAnsi="宋体" w:cs="宋体"/>
                <w:kern w:val="0"/>
                <w:sz w:val="18"/>
                <w:szCs w:val="18"/>
              </w:rPr>
            </w:pPr>
            <w:r w:rsidRPr="00B81371">
              <w:rPr>
                <w:rFonts w:ascii="宋体" w:hAnsi="宋体" w:cs="宋体" w:hint="eastAsia"/>
                <w:kern w:val="0"/>
                <w:sz w:val="18"/>
                <w:szCs w:val="18"/>
              </w:rPr>
              <w:t>3</w:t>
            </w:r>
            <w:r w:rsidRPr="00B81371">
              <w:rPr>
                <w:rFonts w:ascii="宋体" w:hAnsi="宋体" w:cs="宋体"/>
                <w:kern w:val="0"/>
                <w:sz w:val="18"/>
                <w:szCs w:val="18"/>
              </w:rPr>
              <w:t>0</w:t>
            </w:r>
          </w:p>
        </w:tc>
        <w:tc>
          <w:tcPr>
            <w:tcW w:w="2616" w:type="dxa"/>
            <w:gridSpan w:val="2"/>
            <w:vAlign w:val="center"/>
          </w:tcPr>
          <w:p w:rsidR="00153114" w:rsidRPr="00B81371" w:rsidRDefault="00153114" w:rsidP="00015CA8">
            <w:pPr>
              <w:jc w:val="center"/>
              <w:rPr>
                <w:rFonts w:ascii="宋体" w:hAnsi="宋体" w:cs="宋体"/>
                <w:kern w:val="0"/>
                <w:sz w:val="18"/>
                <w:szCs w:val="18"/>
              </w:rPr>
            </w:pPr>
          </w:p>
        </w:tc>
      </w:tr>
      <w:tr w:rsidR="00153114" w:rsidRPr="00B81371" w:rsidTr="00015CA8">
        <w:tc>
          <w:tcPr>
            <w:tcW w:w="9039" w:type="dxa"/>
            <w:gridSpan w:val="7"/>
            <w:vAlign w:val="center"/>
          </w:tcPr>
          <w:p w:rsidR="00153114" w:rsidRPr="00B81371" w:rsidRDefault="00153114" w:rsidP="00015CA8">
            <w:pPr>
              <w:widowControl/>
              <w:spacing w:line="240" w:lineRule="exact"/>
              <w:jc w:val="center"/>
              <w:rPr>
                <w:rFonts w:ascii="宋体" w:hAnsi="宋体" w:cs="宋体"/>
                <w:color w:val="000000"/>
                <w:kern w:val="0"/>
                <w:sz w:val="18"/>
                <w:szCs w:val="18"/>
              </w:rPr>
            </w:pPr>
            <w:r w:rsidRPr="00B81371">
              <w:rPr>
                <w:rFonts w:ascii="宋体" w:hAnsi="宋体" w:cs="宋体" w:hint="eastAsia"/>
                <w:color w:val="000000"/>
                <w:kern w:val="0"/>
                <w:sz w:val="18"/>
                <w:szCs w:val="18"/>
              </w:rPr>
              <w:t>总分</w:t>
            </w:r>
          </w:p>
        </w:tc>
        <w:tc>
          <w:tcPr>
            <w:tcW w:w="708" w:type="dxa"/>
            <w:vAlign w:val="center"/>
          </w:tcPr>
          <w:p w:rsidR="00153114" w:rsidRPr="00B81371" w:rsidRDefault="00153114" w:rsidP="00015CA8">
            <w:pPr>
              <w:widowControl/>
              <w:spacing w:line="240" w:lineRule="exact"/>
              <w:jc w:val="center"/>
              <w:rPr>
                <w:rFonts w:ascii="宋体" w:hAnsi="宋体" w:cs="宋体"/>
                <w:color w:val="000000"/>
                <w:kern w:val="0"/>
                <w:sz w:val="18"/>
                <w:szCs w:val="18"/>
              </w:rPr>
            </w:pPr>
            <w:r w:rsidRPr="00B81371">
              <w:rPr>
                <w:rFonts w:ascii="宋体" w:hAnsi="宋体" w:cs="宋体" w:hint="eastAsia"/>
                <w:color w:val="000000"/>
                <w:kern w:val="0"/>
                <w:sz w:val="18"/>
                <w:szCs w:val="18"/>
              </w:rPr>
              <w:t>100</w:t>
            </w:r>
          </w:p>
        </w:tc>
        <w:tc>
          <w:tcPr>
            <w:tcW w:w="709" w:type="dxa"/>
            <w:vAlign w:val="center"/>
          </w:tcPr>
          <w:p w:rsidR="00153114" w:rsidRPr="00B81371" w:rsidRDefault="00153114" w:rsidP="00015CA8">
            <w:pPr>
              <w:widowControl/>
              <w:spacing w:line="240" w:lineRule="exact"/>
              <w:jc w:val="center"/>
              <w:rPr>
                <w:rFonts w:ascii="宋体" w:hAnsi="宋体" w:cs="宋体"/>
                <w:color w:val="000000"/>
                <w:kern w:val="0"/>
                <w:sz w:val="18"/>
                <w:szCs w:val="18"/>
              </w:rPr>
            </w:pPr>
            <w:r w:rsidRPr="00B81371">
              <w:rPr>
                <w:rFonts w:ascii="宋体" w:hAnsi="宋体" w:cs="宋体" w:hint="eastAsia"/>
                <w:color w:val="000000"/>
                <w:kern w:val="0"/>
                <w:sz w:val="18"/>
                <w:szCs w:val="18"/>
              </w:rPr>
              <w:t>9</w:t>
            </w:r>
            <w:r w:rsidRPr="00B81371">
              <w:rPr>
                <w:rFonts w:ascii="宋体" w:hAnsi="宋体" w:cs="宋体"/>
                <w:color w:val="000000"/>
                <w:kern w:val="0"/>
                <w:sz w:val="18"/>
                <w:szCs w:val="18"/>
              </w:rPr>
              <w:t>3.71</w:t>
            </w:r>
          </w:p>
        </w:tc>
        <w:tc>
          <w:tcPr>
            <w:tcW w:w="2616" w:type="dxa"/>
            <w:gridSpan w:val="2"/>
            <w:vAlign w:val="center"/>
          </w:tcPr>
          <w:p w:rsidR="00153114" w:rsidRPr="00B81371" w:rsidRDefault="00153114" w:rsidP="00015CA8">
            <w:pPr>
              <w:widowControl/>
              <w:spacing w:line="240" w:lineRule="exact"/>
              <w:jc w:val="center"/>
              <w:rPr>
                <w:rFonts w:ascii="宋体" w:hAnsi="宋体" w:cs="宋体"/>
                <w:kern w:val="0"/>
                <w:sz w:val="18"/>
                <w:szCs w:val="18"/>
              </w:rPr>
            </w:pPr>
          </w:p>
        </w:tc>
      </w:tr>
    </w:tbl>
    <w:p w:rsidR="00153114" w:rsidRDefault="00153114" w:rsidP="00153114"/>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85"/>
        <w:gridCol w:w="988"/>
        <w:gridCol w:w="933"/>
        <w:gridCol w:w="992"/>
        <w:gridCol w:w="310"/>
        <w:gridCol w:w="1701"/>
        <w:gridCol w:w="2552"/>
        <w:gridCol w:w="708"/>
        <w:gridCol w:w="709"/>
        <w:gridCol w:w="1276"/>
        <w:gridCol w:w="1340"/>
      </w:tblGrid>
      <w:tr w:rsidR="00153114" w:rsidTr="00015CA8">
        <w:trPr>
          <w:trHeight w:val="780"/>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RPr="009A36C5" w:rsidTr="00015CA8">
        <w:tc>
          <w:tcPr>
            <w:tcW w:w="1563"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项目名称</w:t>
            </w:r>
          </w:p>
        </w:tc>
        <w:tc>
          <w:tcPr>
            <w:tcW w:w="11509" w:type="dxa"/>
            <w:gridSpan w:val="10"/>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库房租赁支出</w:t>
            </w:r>
          </w:p>
        </w:tc>
      </w:tr>
      <w:tr w:rsidR="00153114" w:rsidRPr="009A36C5" w:rsidTr="00015CA8">
        <w:trPr>
          <w:trHeight w:val="206"/>
        </w:trPr>
        <w:tc>
          <w:tcPr>
            <w:tcW w:w="1563"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主管部门</w:t>
            </w:r>
          </w:p>
        </w:tc>
        <w:tc>
          <w:tcPr>
            <w:tcW w:w="4924" w:type="dxa"/>
            <w:gridSpan w:val="5"/>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国家大剧院</w:t>
            </w: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实施单位</w:t>
            </w:r>
          </w:p>
        </w:tc>
        <w:tc>
          <w:tcPr>
            <w:tcW w:w="3325" w:type="dxa"/>
            <w:gridSpan w:val="3"/>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国家大剧院本级</w:t>
            </w:r>
          </w:p>
        </w:tc>
      </w:tr>
      <w:tr w:rsidR="00153114" w:rsidRPr="009A36C5" w:rsidTr="00015CA8">
        <w:tc>
          <w:tcPr>
            <w:tcW w:w="1563"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项目</w:t>
            </w:r>
            <w:r w:rsidRPr="009A36C5">
              <w:rPr>
                <w:rFonts w:ascii="宋体" w:hAnsi="宋体" w:cs="宋体"/>
                <w:kern w:val="0"/>
                <w:sz w:val="18"/>
                <w:szCs w:val="18"/>
              </w:rPr>
              <w:t>负责人</w:t>
            </w:r>
          </w:p>
        </w:tc>
        <w:tc>
          <w:tcPr>
            <w:tcW w:w="4924" w:type="dxa"/>
            <w:gridSpan w:val="5"/>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周麟</w:t>
            </w: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kern w:val="0"/>
                <w:sz w:val="18"/>
                <w:szCs w:val="18"/>
              </w:rPr>
              <w:t>联系电话</w:t>
            </w:r>
          </w:p>
        </w:tc>
        <w:tc>
          <w:tcPr>
            <w:tcW w:w="3325" w:type="dxa"/>
            <w:gridSpan w:val="3"/>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15901108885</w:t>
            </w:r>
          </w:p>
        </w:tc>
      </w:tr>
      <w:tr w:rsidR="00153114" w:rsidRPr="009A36C5" w:rsidTr="00015CA8">
        <w:tc>
          <w:tcPr>
            <w:tcW w:w="1563" w:type="dxa"/>
            <w:gridSpan w:val="2"/>
            <w:vMerge w:val="restart"/>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项目资金</w:t>
            </w:r>
            <w:r w:rsidRPr="009A36C5">
              <w:rPr>
                <w:rFonts w:ascii="宋体" w:hAnsi="宋体" w:cs="宋体" w:hint="eastAsia"/>
                <w:kern w:val="0"/>
                <w:sz w:val="18"/>
                <w:szCs w:val="18"/>
              </w:rPr>
              <w:br/>
              <w:t>（万元）</w:t>
            </w:r>
          </w:p>
        </w:tc>
        <w:tc>
          <w:tcPr>
            <w:tcW w:w="1921"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302"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年初预算数</w:t>
            </w:r>
          </w:p>
        </w:tc>
        <w:tc>
          <w:tcPr>
            <w:tcW w:w="1701"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全年预算数</w:t>
            </w: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全年执行数</w:t>
            </w:r>
          </w:p>
        </w:tc>
        <w:tc>
          <w:tcPr>
            <w:tcW w:w="709"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分值</w:t>
            </w:r>
          </w:p>
        </w:tc>
        <w:tc>
          <w:tcPr>
            <w:tcW w:w="1276"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执行率</w:t>
            </w:r>
          </w:p>
        </w:tc>
        <w:tc>
          <w:tcPr>
            <w:tcW w:w="1340"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得分</w:t>
            </w:r>
          </w:p>
        </w:tc>
      </w:tr>
      <w:tr w:rsidR="00153114" w:rsidRPr="009A36C5" w:rsidTr="00015CA8">
        <w:tc>
          <w:tcPr>
            <w:tcW w:w="1563" w:type="dxa"/>
            <w:gridSpan w:val="2"/>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921" w:type="dxa"/>
            <w:gridSpan w:val="2"/>
            <w:vAlign w:val="center"/>
          </w:tcPr>
          <w:p w:rsidR="00153114" w:rsidRPr="009A36C5" w:rsidRDefault="00153114" w:rsidP="00015CA8">
            <w:pPr>
              <w:widowControl/>
              <w:spacing w:line="240" w:lineRule="exact"/>
              <w:rPr>
                <w:rFonts w:ascii="宋体" w:hAnsi="宋体" w:cs="宋体"/>
                <w:kern w:val="0"/>
                <w:sz w:val="18"/>
                <w:szCs w:val="18"/>
              </w:rPr>
            </w:pPr>
            <w:r w:rsidRPr="009A36C5">
              <w:rPr>
                <w:rFonts w:ascii="宋体" w:hAnsi="宋体" w:cs="宋体" w:hint="eastAsia"/>
                <w:kern w:val="0"/>
                <w:sz w:val="18"/>
                <w:szCs w:val="18"/>
              </w:rPr>
              <w:t>年度资金总额</w:t>
            </w:r>
          </w:p>
        </w:tc>
        <w:tc>
          <w:tcPr>
            <w:tcW w:w="1302"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1156.9875</w:t>
            </w:r>
          </w:p>
        </w:tc>
        <w:tc>
          <w:tcPr>
            <w:tcW w:w="1701"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1156.3425</w:t>
            </w: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1156.3425</w:t>
            </w:r>
          </w:p>
        </w:tc>
        <w:tc>
          <w:tcPr>
            <w:tcW w:w="709"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10</w:t>
            </w:r>
          </w:p>
        </w:tc>
        <w:tc>
          <w:tcPr>
            <w:tcW w:w="1276"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100%</w:t>
            </w:r>
          </w:p>
        </w:tc>
        <w:tc>
          <w:tcPr>
            <w:tcW w:w="1340"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10</w:t>
            </w:r>
          </w:p>
        </w:tc>
      </w:tr>
      <w:tr w:rsidR="00153114" w:rsidRPr="009A36C5" w:rsidTr="00015CA8">
        <w:tc>
          <w:tcPr>
            <w:tcW w:w="1563" w:type="dxa"/>
            <w:gridSpan w:val="2"/>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921"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其中：当年财政拨款</w:t>
            </w:r>
          </w:p>
        </w:tc>
        <w:tc>
          <w:tcPr>
            <w:tcW w:w="1302"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1156.9875</w:t>
            </w:r>
          </w:p>
        </w:tc>
        <w:tc>
          <w:tcPr>
            <w:tcW w:w="1701"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1156.3425</w:t>
            </w: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1156.3425</w:t>
            </w:r>
          </w:p>
        </w:tc>
        <w:tc>
          <w:tcPr>
            <w:tcW w:w="709" w:type="dxa"/>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276" w:type="dxa"/>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9A36C5" w:rsidRDefault="00153114" w:rsidP="00015CA8">
            <w:pPr>
              <w:widowControl/>
              <w:spacing w:line="240" w:lineRule="exact"/>
              <w:jc w:val="center"/>
              <w:rPr>
                <w:rFonts w:ascii="宋体" w:hAnsi="宋体" w:cs="宋体"/>
                <w:kern w:val="0"/>
                <w:sz w:val="18"/>
                <w:szCs w:val="18"/>
              </w:rPr>
            </w:pPr>
          </w:p>
        </w:tc>
      </w:tr>
      <w:tr w:rsidR="00153114" w:rsidRPr="009A36C5" w:rsidTr="00015CA8">
        <w:tc>
          <w:tcPr>
            <w:tcW w:w="1563" w:type="dxa"/>
            <w:gridSpan w:val="2"/>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921"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 xml:space="preserve">      上年结转资金</w:t>
            </w:r>
          </w:p>
        </w:tc>
        <w:tc>
          <w:tcPr>
            <w:tcW w:w="1302"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701" w:type="dxa"/>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w:t>
            </w:r>
          </w:p>
        </w:tc>
        <w:tc>
          <w:tcPr>
            <w:tcW w:w="1276" w:type="dxa"/>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w:t>
            </w:r>
          </w:p>
        </w:tc>
      </w:tr>
      <w:tr w:rsidR="00153114" w:rsidRPr="009A36C5" w:rsidTr="00015CA8">
        <w:tc>
          <w:tcPr>
            <w:tcW w:w="1563" w:type="dxa"/>
            <w:gridSpan w:val="2"/>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921"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 xml:space="preserve">  其他资金</w:t>
            </w:r>
          </w:p>
        </w:tc>
        <w:tc>
          <w:tcPr>
            <w:tcW w:w="1302"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701" w:type="dxa"/>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3260"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w:t>
            </w:r>
          </w:p>
        </w:tc>
        <w:tc>
          <w:tcPr>
            <w:tcW w:w="1276" w:type="dxa"/>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w:t>
            </w:r>
          </w:p>
        </w:tc>
      </w:tr>
      <w:tr w:rsidR="00153114" w:rsidRPr="009A36C5" w:rsidTr="00015CA8">
        <w:tc>
          <w:tcPr>
            <w:tcW w:w="578" w:type="dxa"/>
            <w:vMerge w:val="restart"/>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年度总体目标</w:t>
            </w:r>
          </w:p>
        </w:tc>
        <w:tc>
          <w:tcPr>
            <w:tcW w:w="5909" w:type="dxa"/>
            <w:gridSpan w:val="6"/>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预期目标</w:t>
            </w:r>
          </w:p>
        </w:tc>
        <w:tc>
          <w:tcPr>
            <w:tcW w:w="6585" w:type="dxa"/>
            <w:gridSpan w:val="5"/>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实际完成情况</w:t>
            </w:r>
          </w:p>
        </w:tc>
      </w:tr>
      <w:tr w:rsidR="00153114" w:rsidRPr="009A36C5" w:rsidTr="00015CA8">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5909" w:type="dxa"/>
            <w:gridSpan w:val="6"/>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按合同执行付款计划，完成库房租赁任务，保障库房妥善存放国家大剧院舞美布景、道具，规范化管理国家大剧院自制剧目舞美布景现有的仓储管理。</w:t>
            </w:r>
          </w:p>
        </w:tc>
        <w:tc>
          <w:tcPr>
            <w:tcW w:w="6585" w:type="dxa"/>
            <w:gridSpan w:val="5"/>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按合同执行付款计划，完成库房租赁任务，保障库房妥善存放国家大剧院舞美布景、道具，规范化管理国家大剧院自制剧目舞美布景现有的仓储管理。</w:t>
            </w:r>
          </w:p>
        </w:tc>
      </w:tr>
      <w:tr w:rsidR="00153114" w:rsidRPr="009A36C5" w:rsidTr="00015CA8">
        <w:trPr>
          <w:tblHeader/>
        </w:trPr>
        <w:tc>
          <w:tcPr>
            <w:tcW w:w="578" w:type="dxa"/>
            <w:vMerge w:val="restart"/>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绩</w:t>
            </w:r>
            <w:r w:rsidRPr="009A36C5">
              <w:rPr>
                <w:rFonts w:ascii="宋体" w:hAnsi="宋体" w:cs="宋体" w:hint="eastAsia"/>
                <w:kern w:val="0"/>
                <w:sz w:val="18"/>
                <w:szCs w:val="18"/>
              </w:rPr>
              <w:br/>
              <w:t>效</w:t>
            </w:r>
            <w:r w:rsidRPr="009A36C5">
              <w:rPr>
                <w:rFonts w:ascii="宋体" w:hAnsi="宋体" w:cs="宋体" w:hint="eastAsia"/>
                <w:kern w:val="0"/>
                <w:sz w:val="18"/>
                <w:szCs w:val="18"/>
              </w:rPr>
              <w:br/>
              <w:t>指</w:t>
            </w:r>
            <w:r w:rsidRPr="009A36C5">
              <w:rPr>
                <w:rFonts w:ascii="宋体" w:hAnsi="宋体" w:cs="宋体" w:hint="eastAsia"/>
                <w:kern w:val="0"/>
                <w:sz w:val="18"/>
                <w:szCs w:val="18"/>
              </w:rPr>
              <w:br/>
              <w:t>标</w:t>
            </w:r>
          </w:p>
        </w:tc>
        <w:tc>
          <w:tcPr>
            <w:tcW w:w="985"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一级指标</w:t>
            </w:r>
          </w:p>
        </w:tc>
        <w:tc>
          <w:tcPr>
            <w:tcW w:w="988"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二级指标</w:t>
            </w:r>
          </w:p>
        </w:tc>
        <w:tc>
          <w:tcPr>
            <w:tcW w:w="1925"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三级指标</w:t>
            </w:r>
          </w:p>
        </w:tc>
        <w:tc>
          <w:tcPr>
            <w:tcW w:w="2011"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年度</w:t>
            </w:r>
          </w:p>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指标值</w:t>
            </w:r>
          </w:p>
        </w:tc>
        <w:tc>
          <w:tcPr>
            <w:tcW w:w="2552"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实际</w:t>
            </w:r>
          </w:p>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完成值</w:t>
            </w:r>
          </w:p>
        </w:tc>
        <w:tc>
          <w:tcPr>
            <w:tcW w:w="708"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分值</w:t>
            </w:r>
          </w:p>
        </w:tc>
        <w:tc>
          <w:tcPr>
            <w:tcW w:w="709"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得分</w:t>
            </w:r>
          </w:p>
        </w:tc>
        <w:tc>
          <w:tcPr>
            <w:tcW w:w="2616"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偏差原因分析及改进措施</w:t>
            </w:r>
          </w:p>
        </w:tc>
      </w:tr>
      <w:tr w:rsidR="00153114" w:rsidRPr="009A36C5" w:rsidTr="00015CA8">
        <w:trPr>
          <w:trHeight w:val="1088"/>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restart"/>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产出指标（50分）</w:t>
            </w:r>
          </w:p>
        </w:tc>
        <w:tc>
          <w:tcPr>
            <w:tcW w:w="98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数量指标（15分）</w:t>
            </w:r>
          </w:p>
        </w:tc>
        <w:tc>
          <w:tcPr>
            <w:tcW w:w="1925"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库房面积</w:t>
            </w:r>
          </w:p>
        </w:tc>
        <w:tc>
          <w:tcPr>
            <w:tcW w:w="2011"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台湖国际图书城库房9000㎡；贾后疃库房13000㎡；大灰店库房5000㎡。</w:t>
            </w:r>
          </w:p>
        </w:tc>
        <w:tc>
          <w:tcPr>
            <w:tcW w:w="2552" w:type="dxa"/>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台湖国际图书城库房9000㎡；贾后疃库房13000㎡；大灰店库房5300㎡</w:t>
            </w:r>
          </w:p>
        </w:tc>
        <w:tc>
          <w:tcPr>
            <w:tcW w:w="70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15</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15</w:t>
            </w:r>
          </w:p>
        </w:tc>
        <w:tc>
          <w:tcPr>
            <w:tcW w:w="2616" w:type="dxa"/>
            <w:gridSpan w:val="2"/>
            <w:vAlign w:val="center"/>
          </w:tcPr>
          <w:p w:rsidR="00153114" w:rsidRPr="009A36C5" w:rsidRDefault="00153114" w:rsidP="00015CA8">
            <w:pPr>
              <w:widowControl/>
              <w:spacing w:line="240" w:lineRule="exact"/>
              <w:jc w:val="center"/>
              <w:rPr>
                <w:rFonts w:ascii="宋体" w:hAnsi="宋体" w:cs="宋体" w:hint="eastAsia"/>
                <w:kern w:val="0"/>
                <w:sz w:val="18"/>
                <w:szCs w:val="18"/>
              </w:rPr>
            </w:pPr>
          </w:p>
        </w:tc>
      </w:tr>
      <w:tr w:rsidR="00153114" w:rsidRPr="009A36C5" w:rsidTr="00015CA8">
        <w:trPr>
          <w:trHeight w:val="411"/>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8" w:type="dxa"/>
            <w:vMerge w:val="restart"/>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质量指标（15分）</w:t>
            </w:r>
          </w:p>
        </w:tc>
        <w:tc>
          <w:tcPr>
            <w:tcW w:w="1925"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消防设施</w:t>
            </w:r>
          </w:p>
        </w:tc>
        <w:tc>
          <w:tcPr>
            <w:tcW w:w="2011"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库区物理分隔，消防设施完善</w:t>
            </w:r>
          </w:p>
        </w:tc>
        <w:tc>
          <w:tcPr>
            <w:tcW w:w="2552" w:type="dxa"/>
          </w:tcPr>
          <w:p w:rsidR="00153114" w:rsidRPr="009A36C5" w:rsidRDefault="00153114" w:rsidP="00015CA8">
            <w:pPr>
              <w:jc w:val="left"/>
              <w:rPr>
                <w:rFonts w:ascii="宋体" w:hAnsi="宋体"/>
                <w:sz w:val="18"/>
                <w:szCs w:val="18"/>
              </w:rPr>
            </w:pPr>
            <w:r w:rsidRPr="009A36C5">
              <w:rPr>
                <w:rFonts w:ascii="宋体" w:hAnsi="宋体" w:cs="宋体" w:hint="eastAsia"/>
                <w:kern w:val="0"/>
                <w:sz w:val="18"/>
                <w:szCs w:val="18"/>
              </w:rPr>
              <w:t>已完成</w:t>
            </w:r>
          </w:p>
        </w:tc>
        <w:tc>
          <w:tcPr>
            <w:tcW w:w="708"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7</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6</w:t>
            </w:r>
          </w:p>
        </w:tc>
        <w:tc>
          <w:tcPr>
            <w:tcW w:w="2616"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绩效资料呈现性不足，不能充分反映目标完成情况，今后将加强收集和留存相关支撑材料</w:t>
            </w:r>
          </w:p>
        </w:tc>
      </w:tr>
      <w:tr w:rsidR="00153114" w:rsidRPr="009A36C5" w:rsidTr="00015CA8">
        <w:trPr>
          <w:trHeight w:val="444"/>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1925"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通风条件</w:t>
            </w:r>
          </w:p>
        </w:tc>
        <w:tc>
          <w:tcPr>
            <w:tcW w:w="2011"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通风良好，异味散发快</w:t>
            </w:r>
          </w:p>
        </w:tc>
        <w:tc>
          <w:tcPr>
            <w:tcW w:w="2552" w:type="dxa"/>
          </w:tcPr>
          <w:p w:rsidR="00153114" w:rsidRPr="009A36C5" w:rsidRDefault="00153114" w:rsidP="00015CA8">
            <w:pPr>
              <w:jc w:val="left"/>
              <w:rPr>
                <w:rFonts w:ascii="宋体" w:hAnsi="宋体"/>
                <w:sz w:val="18"/>
                <w:szCs w:val="18"/>
              </w:rPr>
            </w:pPr>
            <w:r w:rsidRPr="009A36C5">
              <w:rPr>
                <w:rFonts w:ascii="宋体" w:hAnsi="宋体" w:cs="宋体" w:hint="eastAsia"/>
                <w:kern w:val="0"/>
                <w:sz w:val="18"/>
                <w:szCs w:val="18"/>
              </w:rPr>
              <w:t>已完成</w:t>
            </w:r>
          </w:p>
        </w:tc>
        <w:tc>
          <w:tcPr>
            <w:tcW w:w="70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8</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7</w:t>
            </w:r>
          </w:p>
        </w:tc>
        <w:tc>
          <w:tcPr>
            <w:tcW w:w="2616"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绩效资料呈现性不足，不能充分反映目标完成情况，今后将加强收集和留存相关支撑材料</w:t>
            </w:r>
          </w:p>
        </w:tc>
      </w:tr>
      <w:tr w:rsidR="00153114" w:rsidRPr="009A36C5" w:rsidTr="00015CA8">
        <w:trPr>
          <w:trHeight w:val="645"/>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时效指标（10分）</w:t>
            </w:r>
          </w:p>
        </w:tc>
        <w:tc>
          <w:tcPr>
            <w:tcW w:w="1925"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按时支付租金</w:t>
            </w:r>
          </w:p>
        </w:tc>
        <w:tc>
          <w:tcPr>
            <w:tcW w:w="2011"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4月份完成支付</w:t>
            </w:r>
          </w:p>
        </w:tc>
        <w:tc>
          <w:tcPr>
            <w:tcW w:w="2552" w:type="dxa"/>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已完成</w:t>
            </w:r>
          </w:p>
        </w:tc>
        <w:tc>
          <w:tcPr>
            <w:tcW w:w="70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10</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10</w:t>
            </w:r>
          </w:p>
        </w:tc>
        <w:tc>
          <w:tcPr>
            <w:tcW w:w="2616" w:type="dxa"/>
            <w:gridSpan w:val="2"/>
            <w:vAlign w:val="center"/>
          </w:tcPr>
          <w:p w:rsidR="00153114" w:rsidRPr="009A36C5" w:rsidRDefault="00153114" w:rsidP="00015CA8">
            <w:pPr>
              <w:widowControl/>
              <w:spacing w:line="240" w:lineRule="exact"/>
              <w:jc w:val="center"/>
              <w:rPr>
                <w:rFonts w:ascii="宋体" w:hAnsi="宋体" w:cs="宋体" w:hint="eastAsia"/>
                <w:kern w:val="0"/>
                <w:sz w:val="18"/>
                <w:szCs w:val="18"/>
              </w:rPr>
            </w:pPr>
          </w:p>
        </w:tc>
      </w:tr>
      <w:tr w:rsidR="00153114" w:rsidRPr="009A36C5" w:rsidTr="00015CA8">
        <w:trPr>
          <w:trHeight w:val="608"/>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成本指标（10分）</w:t>
            </w:r>
          </w:p>
        </w:tc>
        <w:tc>
          <w:tcPr>
            <w:tcW w:w="1925"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库房年租金</w:t>
            </w:r>
          </w:p>
        </w:tc>
        <w:tc>
          <w:tcPr>
            <w:tcW w:w="2011" w:type="dxa"/>
            <w:gridSpan w:val="2"/>
            <w:vAlign w:val="center"/>
          </w:tcPr>
          <w:p w:rsidR="00153114" w:rsidRPr="009A36C5" w:rsidRDefault="00153114" w:rsidP="00015CA8">
            <w:pPr>
              <w:widowControl/>
              <w:spacing w:line="240" w:lineRule="exact"/>
              <w:jc w:val="left"/>
              <w:rPr>
                <w:rFonts w:ascii="宋体" w:hAnsi="宋体" w:cs="宋体" w:hint="eastAsia"/>
                <w:kern w:val="0"/>
                <w:sz w:val="18"/>
                <w:szCs w:val="18"/>
              </w:rPr>
            </w:pPr>
            <w:r w:rsidRPr="009A36C5">
              <w:rPr>
                <w:rFonts w:ascii="宋体" w:hAnsi="宋体" w:cs="宋体" w:hint="eastAsia"/>
                <w:kern w:val="0"/>
                <w:sz w:val="18"/>
                <w:szCs w:val="18"/>
              </w:rPr>
              <w:t>1156.9785</w:t>
            </w:r>
          </w:p>
        </w:tc>
        <w:tc>
          <w:tcPr>
            <w:tcW w:w="2552" w:type="dxa"/>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总成本控制在1156.9785万元</w:t>
            </w:r>
          </w:p>
        </w:tc>
        <w:tc>
          <w:tcPr>
            <w:tcW w:w="70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10</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10</w:t>
            </w:r>
          </w:p>
        </w:tc>
        <w:tc>
          <w:tcPr>
            <w:tcW w:w="2616" w:type="dxa"/>
            <w:gridSpan w:val="2"/>
            <w:vAlign w:val="center"/>
          </w:tcPr>
          <w:p w:rsidR="00153114" w:rsidRPr="009A36C5" w:rsidRDefault="00153114" w:rsidP="00015CA8">
            <w:pPr>
              <w:widowControl/>
              <w:spacing w:line="240" w:lineRule="exact"/>
              <w:jc w:val="center"/>
              <w:rPr>
                <w:rFonts w:ascii="宋体" w:hAnsi="宋体" w:cs="宋体" w:hint="eastAsia"/>
                <w:kern w:val="0"/>
                <w:sz w:val="18"/>
                <w:szCs w:val="18"/>
              </w:rPr>
            </w:pPr>
          </w:p>
        </w:tc>
      </w:tr>
      <w:tr w:rsidR="00153114" w:rsidRPr="009A36C5" w:rsidTr="00015CA8">
        <w:trPr>
          <w:trHeight w:val="682"/>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restart"/>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效益指标</w:t>
            </w:r>
          </w:p>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（30分）</w:t>
            </w:r>
          </w:p>
        </w:tc>
        <w:tc>
          <w:tcPr>
            <w:tcW w:w="988" w:type="dxa"/>
            <w:vMerge w:val="restart"/>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社会效益</w:t>
            </w:r>
          </w:p>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指标</w:t>
            </w:r>
          </w:p>
        </w:tc>
        <w:tc>
          <w:tcPr>
            <w:tcW w:w="1925" w:type="dxa"/>
            <w:gridSpan w:val="2"/>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保障演出顺利进行</w:t>
            </w:r>
          </w:p>
        </w:tc>
        <w:tc>
          <w:tcPr>
            <w:tcW w:w="2011" w:type="dxa"/>
            <w:gridSpan w:val="2"/>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全年保障无疏漏</w:t>
            </w:r>
          </w:p>
        </w:tc>
        <w:tc>
          <w:tcPr>
            <w:tcW w:w="2552" w:type="dxa"/>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达成</w:t>
            </w:r>
          </w:p>
        </w:tc>
        <w:tc>
          <w:tcPr>
            <w:tcW w:w="708"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10</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8</w:t>
            </w:r>
          </w:p>
        </w:tc>
        <w:tc>
          <w:tcPr>
            <w:tcW w:w="2616" w:type="dxa"/>
            <w:gridSpan w:val="2"/>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相应数据或资料收集整理、对比分析不足</w:t>
            </w:r>
          </w:p>
        </w:tc>
      </w:tr>
      <w:tr w:rsidR="00153114" w:rsidRPr="009A36C5" w:rsidTr="00015CA8">
        <w:trPr>
          <w:trHeight w:val="698"/>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ign w:val="center"/>
          </w:tcPr>
          <w:p w:rsidR="00153114" w:rsidRPr="009A36C5" w:rsidRDefault="00153114" w:rsidP="00015CA8">
            <w:pPr>
              <w:widowControl/>
              <w:spacing w:line="240" w:lineRule="exact"/>
              <w:rPr>
                <w:rFonts w:ascii="宋体" w:hAnsi="宋体" w:cs="宋体" w:hint="eastAsia"/>
                <w:kern w:val="0"/>
                <w:sz w:val="18"/>
                <w:szCs w:val="18"/>
              </w:rPr>
            </w:pPr>
          </w:p>
        </w:tc>
        <w:tc>
          <w:tcPr>
            <w:tcW w:w="988" w:type="dxa"/>
            <w:vMerge/>
            <w:vAlign w:val="center"/>
          </w:tcPr>
          <w:p w:rsidR="00153114" w:rsidRPr="009A36C5" w:rsidRDefault="00153114" w:rsidP="00015CA8">
            <w:pPr>
              <w:widowControl/>
              <w:spacing w:line="240" w:lineRule="exact"/>
              <w:jc w:val="center"/>
              <w:rPr>
                <w:rFonts w:ascii="宋体" w:hAnsi="宋体" w:cs="宋体" w:hint="eastAsia"/>
                <w:kern w:val="0"/>
                <w:sz w:val="18"/>
                <w:szCs w:val="18"/>
              </w:rPr>
            </w:pPr>
          </w:p>
        </w:tc>
        <w:tc>
          <w:tcPr>
            <w:tcW w:w="1925" w:type="dxa"/>
            <w:gridSpan w:val="2"/>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协助打造艺术精品，提高剧院艺术影响力</w:t>
            </w:r>
          </w:p>
        </w:tc>
        <w:tc>
          <w:tcPr>
            <w:tcW w:w="2011" w:type="dxa"/>
            <w:gridSpan w:val="2"/>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规范管理</w:t>
            </w:r>
          </w:p>
        </w:tc>
        <w:tc>
          <w:tcPr>
            <w:tcW w:w="2552" w:type="dxa"/>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达成</w:t>
            </w:r>
          </w:p>
        </w:tc>
        <w:tc>
          <w:tcPr>
            <w:tcW w:w="70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10</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8</w:t>
            </w:r>
          </w:p>
        </w:tc>
        <w:tc>
          <w:tcPr>
            <w:tcW w:w="2616" w:type="dxa"/>
            <w:gridSpan w:val="2"/>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相应数据或资料收集整理、对比分析不足</w:t>
            </w:r>
          </w:p>
        </w:tc>
      </w:tr>
      <w:tr w:rsidR="00153114" w:rsidRPr="009A36C5" w:rsidTr="00015CA8">
        <w:trPr>
          <w:trHeight w:val="1150"/>
        </w:trPr>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Merge/>
            <w:vAlign w:val="center"/>
          </w:tcPr>
          <w:p w:rsidR="00153114" w:rsidRPr="009A36C5" w:rsidRDefault="00153114" w:rsidP="00015CA8">
            <w:pPr>
              <w:widowControl/>
              <w:spacing w:line="240" w:lineRule="exact"/>
              <w:rPr>
                <w:rFonts w:ascii="宋体" w:hAnsi="宋体" w:cs="宋体" w:hint="eastAsia"/>
                <w:kern w:val="0"/>
                <w:sz w:val="18"/>
                <w:szCs w:val="18"/>
              </w:rPr>
            </w:pPr>
          </w:p>
        </w:tc>
        <w:tc>
          <w:tcPr>
            <w:tcW w:w="98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可持续影响指标</w:t>
            </w:r>
          </w:p>
        </w:tc>
        <w:tc>
          <w:tcPr>
            <w:tcW w:w="1925" w:type="dxa"/>
            <w:gridSpan w:val="2"/>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完成库房租赁任务，规范化管理国家大剧院自制剧目舞美布景现有的仓储管理</w:t>
            </w:r>
          </w:p>
        </w:tc>
        <w:tc>
          <w:tcPr>
            <w:tcW w:w="2011" w:type="dxa"/>
            <w:gridSpan w:val="2"/>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保护剧目布景</w:t>
            </w:r>
          </w:p>
        </w:tc>
        <w:tc>
          <w:tcPr>
            <w:tcW w:w="2552" w:type="dxa"/>
            <w:vAlign w:val="center"/>
          </w:tcPr>
          <w:p w:rsidR="00153114" w:rsidRPr="009A36C5" w:rsidRDefault="00153114" w:rsidP="00015CA8">
            <w:pPr>
              <w:widowControl/>
              <w:spacing w:line="240" w:lineRule="exact"/>
              <w:rPr>
                <w:rFonts w:ascii="宋体" w:hAnsi="宋体" w:cs="宋体" w:hint="eastAsia"/>
                <w:kern w:val="0"/>
                <w:sz w:val="18"/>
                <w:szCs w:val="18"/>
              </w:rPr>
            </w:pPr>
            <w:r w:rsidRPr="009A36C5">
              <w:rPr>
                <w:rFonts w:ascii="宋体" w:hAnsi="宋体" w:cs="宋体" w:hint="eastAsia"/>
                <w:kern w:val="0"/>
                <w:sz w:val="18"/>
                <w:szCs w:val="18"/>
              </w:rPr>
              <w:t>达成</w:t>
            </w:r>
          </w:p>
        </w:tc>
        <w:tc>
          <w:tcPr>
            <w:tcW w:w="708"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10</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8</w:t>
            </w:r>
          </w:p>
        </w:tc>
        <w:tc>
          <w:tcPr>
            <w:tcW w:w="2616" w:type="dxa"/>
            <w:gridSpan w:val="2"/>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相应数据或资料收集整理、对比分析不足</w:t>
            </w:r>
          </w:p>
        </w:tc>
      </w:tr>
      <w:tr w:rsidR="00153114" w:rsidRPr="009A36C5" w:rsidTr="00015CA8">
        <w:tc>
          <w:tcPr>
            <w:tcW w:w="578" w:type="dxa"/>
            <w:vMerge/>
            <w:vAlign w:val="center"/>
          </w:tcPr>
          <w:p w:rsidR="00153114" w:rsidRPr="009A36C5" w:rsidRDefault="00153114" w:rsidP="00015CA8">
            <w:pPr>
              <w:widowControl/>
              <w:spacing w:line="240" w:lineRule="exact"/>
              <w:jc w:val="center"/>
              <w:rPr>
                <w:rFonts w:ascii="宋体" w:hAnsi="宋体" w:cs="宋体"/>
                <w:kern w:val="0"/>
                <w:sz w:val="18"/>
                <w:szCs w:val="18"/>
              </w:rPr>
            </w:pPr>
          </w:p>
        </w:tc>
        <w:tc>
          <w:tcPr>
            <w:tcW w:w="985"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满意度</w:t>
            </w:r>
          </w:p>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指标</w:t>
            </w:r>
          </w:p>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（10分）</w:t>
            </w:r>
          </w:p>
        </w:tc>
        <w:tc>
          <w:tcPr>
            <w:tcW w:w="988"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服务对象满意度指标</w:t>
            </w:r>
          </w:p>
        </w:tc>
        <w:tc>
          <w:tcPr>
            <w:tcW w:w="1925" w:type="dxa"/>
            <w:gridSpan w:val="2"/>
            <w:vAlign w:val="center"/>
          </w:tcPr>
          <w:p w:rsidR="00153114" w:rsidRPr="009A36C5" w:rsidRDefault="00153114" w:rsidP="00015CA8">
            <w:pPr>
              <w:widowControl/>
              <w:spacing w:line="240" w:lineRule="exact"/>
              <w:jc w:val="center"/>
              <w:rPr>
                <w:rFonts w:ascii="宋体" w:hAnsi="宋体" w:cs="宋体" w:hint="eastAsia"/>
                <w:color w:val="000000"/>
                <w:kern w:val="0"/>
                <w:sz w:val="18"/>
                <w:szCs w:val="18"/>
              </w:rPr>
            </w:pPr>
            <w:r w:rsidRPr="009A36C5">
              <w:rPr>
                <w:rFonts w:ascii="宋体" w:hAnsi="宋体" w:cs="宋体" w:hint="eastAsia"/>
                <w:color w:val="000000"/>
                <w:kern w:val="0"/>
                <w:sz w:val="18"/>
                <w:szCs w:val="18"/>
              </w:rPr>
              <w:t>保障各专业圆满完成舞台装、撤台工作</w:t>
            </w:r>
          </w:p>
        </w:tc>
        <w:tc>
          <w:tcPr>
            <w:tcW w:w="2011" w:type="dxa"/>
            <w:gridSpan w:val="2"/>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color w:val="000000"/>
                <w:kern w:val="0"/>
                <w:sz w:val="18"/>
                <w:szCs w:val="18"/>
              </w:rPr>
              <w:t>配合完成所有演出装、撤台</w:t>
            </w:r>
          </w:p>
        </w:tc>
        <w:tc>
          <w:tcPr>
            <w:tcW w:w="2552" w:type="dxa"/>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达成</w:t>
            </w:r>
          </w:p>
        </w:tc>
        <w:tc>
          <w:tcPr>
            <w:tcW w:w="708" w:type="dxa"/>
            <w:vAlign w:val="center"/>
          </w:tcPr>
          <w:p w:rsidR="00153114" w:rsidRPr="009A36C5" w:rsidRDefault="00153114" w:rsidP="00015CA8">
            <w:pPr>
              <w:widowControl/>
              <w:spacing w:line="240" w:lineRule="exact"/>
              <w:jc w:val="center"/>
              <w:rPr>
                <w:rFonts w:ascii="宋体" w:hAnsi="宋体" w:cs="宋体"/>
                <w:kern w:val="0"/>
                <w:sz w:val="18"/>
                <w:szCs w:val="18"/>
              </w:rPr>
            </w:pPr>
            <w:r w:rsidRPr="009A36C5">
              <w:rPr>
                <w:rFonts w:ascii="宋体" w:hAnsi="宋体" w:cs="宋体" w:hint="eastAsia"/>
                <w:kern w:val="0"/>
                <w:sz w:val="18"/>
                <w:szCs w:val="18"/>
              </w:rPr>
              <w:t>10</w:t>
            </w:r>
          </w:p>
        </w:tc>
        <w:tc>
          <w:tcPr>
            <w:tcW w:w="709" w:type="dxa"/>
            <w:vAlign w:val="center"/>
          </w:tcPr>
          <w:p w:rsidR="00153114" w:rsidRPr="009A36C5" w:rsidRDefault="00153114" w:rsidP="00015CA8">
            <w:pPr>
              <w:widowControl/>
              <w:spacing w:line="240" w:lineRule="exact"/>
              <w:jc w:val="center"/>
              <w:rPr>
                <w:rFonts w:ascii="宋体" w:hAnsi="宋体" w:cs="宋体" w:hint="eastAsia"/>
                <w:kern w:val="0"/>
                <w:sz w:val="18"/>
                <w:szCs w:val="18"/>
              </w:rPr>
            </w:pPr>
            <w:r w:rsidRPr="009A36C5">
              <w:rPr>
                <w:rFonts w:ascii="宋体" w:hAnsi="宋体" w:cs="宋体" w:hint="eastAsia"/>
                <w:kern w:val="0"/>
                <w:sz w:val="18"/>
                <w:szCs w:val="18"/>
              </w:rPr>
              <w:t>8</w:t>
            </w:r>
          </w:p>
        </w:tc>
        <w:tc>
          <w:tcPr>
            <w:tcW w:w="2616" w:type="dxa"/>
            <w:gridSpan w:val="2"/>
            <w:vAlign w:val="center"/>
          </w:tcPr>
          <w:p w:rsidR="00153114" w:rsidRPr="009A36C5" w:rsidRDefault="00153114" w:rsidP="00015CA8">
            <w:pPr>
              <w:widowControl/>
              <w:spacing w:line="240" w:lineRule="exact"/>
              <w:jc w:val="left"/>
              <w:rPr>
                <w:rFonts w:ascii="宋体" w:hAnsi="宋体" w:cs="宋体"/>
                <w:kern w:val="0"/>
                <w:sz w:val="18"/>
                <w:szCs w:val="18"/>
              </w:rPr>
            </w:pPr>
            <w:r w:rsidRPr="009A36C5">
              <w:rPr>
                <w:rFonts w:ascii="宋体" w:hAnsi="宋体" w:cs="宋体" w:hint="eastAsia"/>
                <w:kern w:val="0"/>
                <w:sz w:val="18"/>
                <w:szCs w:val="18"/>
              </w:rPr>
              <w:t>相应数据或资料收集整理、对比分析不足</w:t>
            </w:r>
          </w:p>
        </w:tc>
      </w:tr>
      <w:tr w:rsidR="00153114" w:rsidRPr="009A36C5" w:rsidTr="00015CA8">
        <w:tc>
          <w:tcPr>
            <w:tcW w:w="9039" w:type="dxa"/>
            <w:gridSpan w:val="8"/>
            <w:vAlign w:val="center"/>
          </w:tcPr>
          <w:p w:rsidR="00153114" w:rsidRPr="009A36C5" w:rsidRDefault="00153114" w:rsidP="00015CA8">
            <w:pPr>
              <w:widowControl/>
              <w:spacing w:line="240" w:lineRule="exact"/>
              <w:jc w:val="center"/>
              <w:rPr>
                <w:rFonts w:ascii="宋体" w:hAnsi="宋体" w:cs="宋体"/>
                <w:color w:val="000000"/>
                <w:kern w:val="0"/>
                <w:sz w:val="18"/>
                <w:szCs w:val="18"/>
              </w:rPr>
            </w:pPr>
            <w:r w:rsidRPr="009A36C5">
              <w:rPr>
                <w:rFonts w:ascii="宋体" w:hAnsi="宋体" w:cs="宋体" w:hint="eastAsia"/>
                <w:color w:val="000000"/>
                <w:kern w:val="0"/>
                <w:sz w:val="18"/>
                <w:szCs w:val="18"/>
              </w:rPr>
              <w:t>总分</w:t>
            </w:r>
          </w:p>
        </w:tc>
        <w:tc>
          <w:tcPr>
            <w:tcW w:w="708" w:type="dxa"/>
            <w:vAlign w:val="center"/>
          </w:tcPr>
          <w:p w:rsidR="00153114" w:rsidRPr="009A36C5" w:rsidRDefault="00153114" w:rsidP="00015CA8">
            <w:pPr>
              <w:widowControl/>
              <w:spacing w:line="240" w:lineRule="exact"/>
              <w:jc w:val="center"/>
              <w:rPr>
                <w:rFonts w:ascii="宋体" w:hAnsi="宋体" w:cs="宋体"/>
                <w:color w:val="000000"/>
                <w:kern w:val="0"/>
                <w:sz w:val="18"/>
                <w:szCs w:val="18"/>
              </w:rPr>
            </w:pPr>
            <w:r w:rsidRPr="009A36C5">
              <w:rPr>
                <w:rFonts w:ascii="宋体" w:hAnsi="宋体" w:cs="宋体" w:hint="eastAsia"/>
                <w:color w:val="000000"/>
                <w:kern w:val="0"/>
                <w:sz w:val="18"/>
                <w:szCs w:val="18"/>
              </w:rPr>
              <w:t>100</w:t>
            </w:r>
          </w:p>
        </w:tc>
        <w:tc>
          <w:tcPr>
            <w:tcW w:w="709" w:type="dxa"/>
            <w:vAlign w:val="center"/>
          </w:tcPr>
          <w:p w:rsidR="00153114" w:rsidRPr="009A36C5" w:rsidRDefault="00153114" w:rsidP="00015CA8">
            <w:pPr>
              <w:widowControl/>
              <w:spacing w:line="240" w:lineRule="exact"/>
              <w:jc w:val="center"/>
              <w:rPr>
                <w:rFonts w:ascii="宋体" w:hAnsi="宋体" w:cs="宋体"/>
                <w:color w:val="000000"/>
                <w:kern w:val="0"/>
                <w:sz w:val="18"/>
                <w:szCs w:val="18"/>
              </w:rPr>
            </w:pPr>
            <w:r w:rsidRPr="009A36C5">
              <w:rPr>
                <w:rFonts w:ascii="宋体" w:hAnsi="宋体" w:cs="宋体" w:hint="eastAsia"/>
                <w:color w:val="000000"/>
                <w:kern w:val="0"/>
                <w:sz w:val="18"/>
                <w:szCs w:val="18"/>
              </w:rPr>
              <w:t>90</w:t>
            </w:r>
          </w:p>
        </w:tc>
        <w:tc>
          <w:tcPr>
            <w:tcW w:w="2616" w:type="dxa"/>
            <w:gridSpan w:val="2"/>
            <w:vAlign w:val="center"/>
          </w:tcPr>
          <w:p w:rsidR="00153114" w:rsidRPr="009A36C5" w:rsidRDefault="00153114" w:rsidP="00015CA8">
            <w:pPr>
              <w:widowControl/>
              <w:spacing w:line="240" w:lineRule="exact"/>
              <w:jc w:val="center"/>
              <w:rPr>
                <w:rFonts w:ascii="宋体" w:hAnsi="宋体" w:cs="宋体"/>
                <w:kern w:val="0"/>
                <w:sz w:val="18"/>
                <w:szCs w:val="18"/>
              </w:rPr>
            </w:pPr>
          </w:p>
        </w:tc>
      </w:tr>
    </w:tbl>
    <w:p w:rsidR="00153114" w:rsidRDefault="00153114" w:rsidP="00153114"/>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60"/>
        <w:gridCol w:w="1175"/>
        <w:gridCol w:w="963"/>
        <w:gridCol w:w="612"/>
        <w:gridCol w:w="640"/>
        <w:gridCol w:w="1559"/>
        <w:gridCol w:w="2676"/>
        <w:gridCol w:w="584"/>
        <w:gridCol w:w="709"/>
        <w:gridCol w:w="1276"/>
        <w:gridCol w:w="1340"/>
      </w:tblGrid>
      <w:tr w:rsidR="00153114" w:rsidTr="00015CA8">
        <w:trPr>
          <w:trHeight w:val="730"/>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Tr="00015CA8">
        <w:tc>
          <w:tcPr>
            <w:tcW w:w="153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534" w:type="dxa"/>
            <w:gridSpan w:val="10"/>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保安员支出</w:t>
            </w:r>
          </w:p>
        </w:tc>
      </w:tr>
      <w:tr w:rsidR="00153114" w:rsidTr="00015CA8">
        <w:trPr>
          <w:trHeight w:val="206"/>
        </w:trPr>
        <w:tc>
          <w:tcPr>
            <w:tcW w:w="153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949"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260"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153114" w:rsidTr="00015CA8">
        <w:tc>
          <w:tcPr>
            <w:tcW w:w="153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949"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刘士俊</w:t>
            </w:r>
          </w:p>
        </w:tc>
        <w:tc>
          <w:tcPr>
            <w:tcW w:w="3260"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66550639</w:t>
            </w:r>
          </w:p>
        </w:tc>
      </w:tr>
      <w:tr w:rsidR="00153114" w:rsidTr="00015CA8">
        <w:tc>
          <w:tcPr>
            <w:tcW w:w="1538" w:type="dxa"/>
            <w:gridSpan w:val="2"/>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38"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2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5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260"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53114" w:rsidTr="00015CA8">
        <w:tc>
          <w:tcPr>
            <w:tcW w:w="1538"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138"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25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1326.585</w:t>
            </w:r>
          </w:p>
        </w:tc>
        <w:tc>
          <w:tcPr>
            <w:tcW w:w="155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1326.585</w:t>
            </w:r>
          </w:p>
        </w:tc>
        <w:tc>
          <w:tcPr>
            <w:tcW w:w="3260"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1317.458814</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99.31%</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9.93</w:t>
            </w:r>
          </w:p>
        </w:tc>
      </w:tr>
      <w:tr w:rsidR="00153114" w:rsidTr="00015CA8">
        <w:tc>
          <w:tcPr>
            <w:tcW w:w="1538"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13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25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1326.585</w:t>
            </w:r>
          </w:p>
        </w:tc>
        <w:tc>
          <w:tcPr>
            <w:tcW w:w="155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1326.585</w:t>
            </w:r>
          </w:p>
        </w:tc>
        <w:tc>
          <w:tcPr>
            <w:tcW w:w="3260"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1317.458814</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538"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13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5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559" w:type="dxa"/>
            <w:vAlign w:val="center"/>
          </w:tcPr>
          <w:p w:rsidR="00153114" w:rsidRDefault="00153114" w:rsidP="00015CA8">
            <w:pPr>
              <w:widowControl/>
              <w:spacing w:line="240" w:lineRule="exact"/>
              <w:jc w:val="center"/>
              <w:rPr>
                <w:rFonts w:ascii="宋体" w:hAnsi="宋体" w:cs="宋体"/>
                <w:kern w:val="0"/>
                <w:sz w:val="18"/>
                <w:szCs w:val="18"/>
              </w:rPr>
            </w:pPr>
          </w:p>
        </w:tc>
        <w:tc>
          <w:tcPr>
            <w:tcW w:w="3260"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538"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13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5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559" w:type="dxa"/>
            <w:vAlign w:val="center"/>
          </w:tcPr>
          <w:p w:rsidR="00153114" w:rsidRDefault="00153114" w:rsidP="00015CA8">
            <w:pPr>
              <w:widowControl/>
              <w:spacing w:line="240" w:lineRule="exact"/>
              <w:jc w:val="center"/>
              <w:rPr>
                <w:rFonts w:ascii="宋体" w:hAnsi="宋体" w:cs="宋体"/>
                <w:kern w:val="0"/>
                <w:sz w:val="18"/>
                <w:szCs w:val="18"/>
              </w:rPr>
            </w:pPr>
          </w:p>
        </w:tc>
        <w:tc>
          <w:tcPr>
            <w:tcW w:w="3260"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909" w:type="dxa"/>
            <w:gridSpan w:val="6"/>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585"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153114" w:rsidTr="00015CA8">
        <w:trPr>
          <w:trHeight w:val="1290"/>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5909" w:type="dxa"/>
            <w:gridSpan w:val="6"/>
          </w:tcPr>
          <w:p w:rsidR="00153114" w:rsidRDefault="00153114"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保安员支出项目是国家大剧院保安服务工作正常运行的根本保障，国家大剧院地处首都核心区，是国家的政治文化中心，项目对国家大剧院安全运行具有必要性和重要性，是安全工作的重要保证。全年通过业务培训、不间断督查保安队伍执勤情况，确保保安服务工作顺利进行，为国家大剧院各项工作的安全运行提供良好的保安务工作。</w:t>
            </w:r>
          </w:p>
        </w:tc>
        <w:tc>
          <w:tcPr>
            <w:tcW w:w="6585" w:type="dxa"/>
            <w:gridSpan w:val="5"/>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基本按照剧院安全工作要求，完成各项安全工作指标，为剧院演出为中心的各项活动顺利开展提供了可靠的安全保障。</w:t>
            </w:r>
          </w:p>
        </w:tc>
      </w:tr>
      <w:tr w:rsidR="00153114" w:rsidTr="00015CA8">
        <w:trPr>
          <w:trHeight w:val="218"/>
          <w:tblHeader/>
        </w:trPr>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6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7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57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年度指标值</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实际完成值</w:t>
            </w:r>
          </w:p>
        </w:tc>
        <w:tc>
          <w:tcPr>
            <w:tcW w:w="58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53114" w:rsidTr="00015CA8">
        <w:trPr>
          <w:trHeight w:val="835"/>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（50分）</w:t>
            </w:r>
          </w:p>
        </w:tc>
        <w:tc>
          <w:tcPr>
            <w:tcW w:w="1175"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lang/>
              </w:rPr>
              <w:t>持证</w:t>
            </w:r>
            <w:r>
              <w:rPr>
                <w:rFonts w:ascii="宋体" w:hAnsi="宋体" w:cs="宋体"/>
                <w:color w:val="000000"/>
                <w:kern w:val="0"/>
                <w:sz w:val="18"/>
                <w:szCs w:val="18"/>
                <w:lang/>
              </w:rPr>
              <w:t>上岗率</w:t>
            </w:r>
          </w:p>
        </w:tc>
        <w:tc>
          <w:tcPr>
            <w:tcW w:w="2199"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≧90 %</w:t>
            </w:r>
          </w:p>
        </w:tc>
        <w:tc>
          <w:tcPr>
            <w:tcW w:w="2676"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达到指标要求</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153114" w:rsidRPr="008F457E" w:rsidRDefault="00153114" w:rsidP="00015CA8">
            <w:pPr>
              <w:widowControl/>
              <w:spacing w:line="240" w:lineRule="exact"/>
              <w:rPr>
                <w:rFonts w:ascii="宋体" w:hAnsi="宋体" w:cs="宋体" w:hint="eastAsia"/>
                <w:kern w:val="0"/>
                <w:sz w:val="18"/>
                <w:szCs w:val="18"/>
              </w:rPr>
            </w:pPr>
            <w:r w:rsidRPr="008F457E">
              <w:rPr>
                <w:rFonts w:ascii="宋体" w:hAnsi="宋体" w:cs="宋体" w:hint="eastAsia"/>
                <w:kern w:val="0"/>
                <w:sz w:val="18"/>
                <w:szCs w:val="18"/>
              </w:rPr>
              <w:t>绩效资料呈现性不足，不能充分反映目标完成情况，今后将加强收集和留存相关支撑材料</w:t>
            </w:r>
          </w:p>
        </w:tc>
      </w:tr>
      <w:tr w:rsidR="00153114" w:rsidTr="00015CA8">
        <w:trPr>
          <w:trHeight w:val="558"/>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lang/>
              </w:rPr>
              <w:t>剧院参观演出安全有序，无事故</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杜绝因工作失职发生事故</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未发生安全事故，完成指标值</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153114" w:rsidRPr="008F457E" w:rsidRDefault="00153114" w:rsidP="00015CA8">
            <w:pPr>
              <w:widowControl/>
              <w:spacing w:line="240" w:lineRule="exact"/>
              <w:rPr>
                <w:rFonts w:ascii="宋体" w:hAnsi="宋体" w:cs="宋体" w:hint="eastAsia"/>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color w:val="000000"/>
                <w:kern w:val="0"/>
                <w:sz w:val="18"/>
                <w:szCs w:val="18"/>
                <w:lang/>
              </w:rPr>
              <w:t>消防应急处置</w:t>
            </w:r>
          </w:p>
        </w:tc>
        <w:tc>
          <w:tcPr>
            <w:tcW w:w="2199"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跑点≦1分钟，增援≦3分钟</w:t>
            </w:r>
          </w:p>
        </w:tc>
        <w:tc>
          <w:tcPr>
            <w:tcW w:w="2676"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达到指标要求</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153114" w:rsidRDefault="00153114" w:rsidP="00015CA8">
            <w:pPr>
              <w:widowControl/>
              <w:spacing w:line="240" w:lineRule="exact"/>
              <w:jc w:val="center"/>
              <w:rPr>
                <w:rFonts w:ascii="宋体" w:hAnsi="宋体" w:cs="宋体"/>
                <w:kern w:val="0"/>
                <w:sz w:val="18"/>
                <w:szCs w:val="18"/>
                <w:lang w:val="sq-AL"/>
              </w:rPr>
            </w:pPr>
            <w:r>
              <w:rPr>
                <w:rFonts w:ascii="宋体" w:hAnsi="宋体" w:cs="宋体"/>
                <w:kern w:val="0"/>
                <w:sz w:val="18"/>
                <w:szCs w:val="18"/>
                <w:lang w:val="sq-AL"/>
              </w:rPr>
              <w:t>4</w:t>
            </w:r>
          </w:p>
        </w:tc>
        <w:tc>
          <w:tcPr>
            <w:tcW w:w="2616" w:type="dxa"/>
            <w:gridSpan w:val="2"/>
            <w:vAlign w:val="center"/>
          </w:tcPr>
          <w:p w:rsidR="00153114" w:rsidRDefault="00153114" w:rsidP="00015CA8">
            <w:pPr>
              <w:widowControl/>
              <w:spacing w:line="240" w:lineRule="exact"/>
              <w:rPr>
                <w:rFonts w:ascii="宋体" w:hAnsi="宋体" w:cs="宋体" w:hint="eastAsia"/>
                <w:kern w:val="0"/>
                <w:sz w:val="18"/>
                <w:szCs w:val="18"/>
              </w:rPr>
            </w:pPr>
            <w:r w:rsidRPr="008F457E">
              <w:rPr>
                <w:rFonts w:ascii="宋体" w:hAnsi="宋体" w:cs="宋体" w:hint="eastAsia"/>
                <w:kern w:val="0"/>
                <w:sz w:val="18"/>
                <w:szCs w:val="18"/>
              </w:rPr>
              <w:t>绩效资料呈现性不足，不能充分反映目标完成情况，今后将加强收集和留存相关支撑材料</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color w:val="000000"/>
                <w:kern w:val="0"/>
                <w:sz w:val="18"/>
                <w:szCs w:val="18"/>
                <w:lang/>
              </w:rPr>
              <w:t>人员及物品安检无漏检</w:t>
            </w:r>
          </w:p>
        </w:tc>
        <w:tc>
          <w:tcPr>
            <w:tcW w:w="2199"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杜绝发生</w:t>
            </w:r>
          </w:p>
        </w:tc>
        <w:tc>
          <w:tcPr>
            <w:tcW w:w="2676"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应检尽检，完成指标</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153114" w:rsidRDefault="00153114" w:rsidP="00015CA8">
            <w:pPr>
              <w:widowControl/>
              <w:spacing w:line="240" w:lineRule="exact"/>
              <w:jc w:val="center"/>
              <w:rPr>
                <w:rFonts w:ascii="宋体" w:hAnsi="宋体" w:cs="宋体"/>
                <w:kern w:val="0"/>
                <w:sz w:val="18"/>
                <w:szCs w:val="18"/>
                <w:lang w:val="sq-AL"/>
              </w:rPr>
            </w:pPr>
            <w:r>
              <w:rPr>
                <w:rFonts w:ascii="宋体" w:hAnsi="宋体" w:cs="宋体"/>
                <w:kern w:val="0"/>
                <w:sz w:val="18"/>
                <w:szCs w:val="18"/>
                <w:lang w:val="sq-AL"/>
              </w:rPr>
              <w:t>4</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sidRPr="008F457E">
              <w:rPr>
                <w:rFonts w:ascii="宋体" w:hAnsi="宋体" w:cs="宋体" w:hint="eastAsia"/>
                <w:kern w:val="0"/>
                <w:sz w:val="18"/>
                <w:szCs w:val="18"/>
              </w:rPr>
              <w:t>绩效资料呈现性不足，不能充分反映目标完成情况，今后将加强收集和留存相关支撑材料</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color w:val="000000"/>
                <w:kern w:val="0"/>
                <w:sz w:val="18"/>
                <w:szCs w:val="18"/>
                <w:lang/>
              </w:rPr>
              <w:t>剧院人员及财产安全得到保障</w:t>
            </w:r>
          </w:p>
        </w:tc>
        <w:tc>
          <w:tcPr>
            <w:tcW w:w="2199"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安全无事故</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未发生安全事故，完成指标值</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153114" w:rsidRDefault="00153114" w:rsidP="00015CA8">
            <w:pPr>
              <w:widowControl/>
              <w:jc w:val="center"/>
              <w:textAlignment w:val="center"/>
              <w:rPr>
                <w:rFonts w:ascii="宋体" w:hAnsi="宋体" w:cs="宋体"/>
                <w:kern w:val="0"/>
                <w:sz w:val="18"/>
                <w:szCs w:val="18"/>
              </w:rPr>
            </w:pPr>
          </w:p>
        </w:tc>
      </w:tr>
      <w:tr w:rsidR="00153114" w:rsidTr="00015CA8">
        <w:trPr>
          <w:trHeight w:val="645"/>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全年安保</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完成2020年每天24小时保安服务工作</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8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153114" w:rsidRDefault="00153114" w:rsidP="00015CA8">
            <w:pPr>
              <w:widowControl/>
              <w:jc w:val="center"/>
              <w:textAlignment w:val="center"/>
              <w:rPr>
                <w:rFonts w:ascii="宋体" w:hAnsi="宋体" w:cs="宋体" w:hint="eastAsia"/>
                <w:color w:val="000000"/>
                <w:kern w:val="0"/>
                <w:sz w:val="18"/>
                <w:szCs w:val="18"/>
                <w:lang/>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前期准备</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2019年12月1日---2019年12月31日</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153114" w:rsidRDefault="00153114" w:rsidP="00015CA8">
            <w:pPr>
              <w:widowControl/>
              <w:jc w:val="left"/>
              <w:textAlignment w:val="center"/>
              <w:rPr>
                <w:rFonts w:ascii="宋体" w:hAnsi="宋体" w:cs="宋体" w:hint="eastAsia"/>
                <w:color w:val="000000"/>
                <w:kern w:val="0"/>
                <w:sz w:val="18"/>
                <w:szCs w:val="18"/>
                <w:lang/>
              </w:rPr>
            </w:pPr>
          </w:p>
        </w:tc>
      </w:tr>
      <w:tr w:rsidR="00153114" w:rsidTr="00015CA8">
        <w:trPr>
          <w:trHeight w:val="482"/>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安保服务时间</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2020年1月1日-2020年12月31日</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153114" w:rsidRDefault="00153114" w:rsidP="00015CA8">
            <w:pPr>
              <w:widowControl/>
              <w:jc w:val="left"/>
              <w:textAlignment w:val="top"/>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验收时间</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2020年12月31日</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153114" w:rsidRDefault="00153114" w:rsidP="00015CA8">
            <w:pPr>
              <w:widowControl/>
              <w:jc w:val="left"/>
              <w:textAlignment w:val="top"/>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Align w:val="center"/>
          </w:tcPr>
          <w:p w:rsidR="00153114" w:rsidRDefault="00153114" w:rsidP="00015CA8">
            <w:pPr>
              <w:widowControl/>
              <w:spacing w:line="240" w:lineRule="exact"/>
              <w:jc w:val="center"/>
              <w:rPr>
                <w:rFonts w:ascii="宋体" w:hAnsi="宋体" w:cs="宋体"/>
                <w:kern w:val="0"/>
                <w:sz w:val="18"/>
                <w:szCs w:val="18"/>
                <w:lang w:val="sq-AL"/>
              </w:rPr>
            </w:pPr>
            <w:r>
              <w:rPr>
                <w:rFonts w:ascii="宋体" w:hAnsi="宋体" w:cs="宋体" w:hint="eastAsia"/>
                <w:kern w:val="0"/>
                <w:sz w:val="18"/>
                <w:szCs w:val="18"/>
              </w:rPr>
              <w:t>成本指标</w:t>
            </w:r>
          </w:p>
          <w:p w:rsidR="00153114" w:rsidRDefault="00153114" w:rsidP="00015CA8">
            <w:pPr>
              <w:widowControl/>
              <w:spacing w:line="240" w:lineRule="exact"/>
              <w:jc w:val="center"/>
              <w:rPr>
                <w:rFonts w:ascii="宋体" w:hAnsi="宋体" w:cs="宋体"/>
                <w:kern w:val="0"/>
                <w:sz w:val="18"/>
                <w:szCs w:val="18"/>
                <w:lang w:val="sq-AL"/>
              </w:rPr>
            </w:pPr>
            <w:r>
              <w:rPr>
                <w:rFonts w:ascii="宋体" w:hAnsi="宋体" w:cs="宋体" w:hint="eastAsia"/>
                <w:kern w:val="0"/>
                <w:sz w:val="18"/>
                <w:szCs w:val="18"/>
              </w:rPr>
              <w:t>（10分）</w:t>
            </w: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预算控制数</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rPr>
              <w:t>成本控制在预算数1326.585万元内，根据合同签定额定人数，控制成本费用</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2616" w:type="dxa"/>
            <w:gridSpan w:val="2"/>
            <w:vAlign w:val="center"/>
          </w:tcPr>
          <w:p w:rsidR="00153114" w:rsidRDefault="00153114" w:rsidP="00015CA8">
            <w:pPr>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w:t>
            </w:r>
          </w:p>
          <w:p w:rsidR="00153114" w:rsidRDefault="00153114" w:rsidP="00015CA8">
            <w:pPr>
              <w:widowControl/>
              <w:spacing w:line="240" w:lineRule="exact"/>
              <w:jc w:val="center"/>
              <w:rPr>
                <w:rFonts w:ascii="宋体" w:hAnsi="宋体" w:cs="宋体"/>
                <w:kern w:val="0"/>
                <w:sz w:val="18"/>
                <w:szCs w:val="18"/>
                <w:lang w:val="sq-AL"/>
              </w:rPr>
            </w:pPr>
            <w:r>
              <w:rPr>
                <w:rFonts w:ascii="宋体" w:hAnsi="宋体" w:cs="宋体" w:hint="eastAsia"/>
                <w:kern w:val="0"/>
                <w:sz w:val="18"/>
                <w:szCs w:val="18"/>
              </w:rPr>
              <w:t>（</w:t>
            </w:r>
            <w:r>
              <w:rPr>
                <w:rFonts w:ascii="宋体" w:hAnsi="宋体" w:cs="宋体"/>
                <w:kern w:val="0"/>
                <w:sz w:val="18"/>
                <w:szCs w:val="18"/>
                <w:lang w:val="sq-AL"/>
              </w:rPr>
              <w:t>30</w:t>
            </w:r>
            <w:r>
              <w:rPr>
                <w:rFonts w:ascii="宋体" w:hAnsi="宋体" w:cs="宋体" w:hint="eastAsia"/>
                <w:kern w:val="0"/>
                <w:sz w:val="18"/>
                <w:szCs w:val="18"/>
              </w:rPr>
              <w:t>分）</w:t>
            </w:r>
          </w:p>
        </w:tc>
        <w:tc>
          <w:tcPr>
            <w:tcW w:w="1175"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57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99"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提供安全服务</w:t>
            </w:r>
          </w:p>
        </w:tc>
        <w:tc>
          <w:tcPr>
            <w:tcW w:w="2676"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观演安全</w:t>
            </w:r>
          </w:p>
        </w:tc>
        <w:tc>
          <w:tcPr>
            <w:tcW w:w="58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09" w:type="dxa"/>
            <w:vAlign w:val="center"/>
          </w:tcPr>
          <w:p w:rsidR="00153114" w:rsidRDefault="00153114" w:rsidP="00015CA8">
            <w:pPr>
              <w:widowControl/>
              <w:spacing w:line="240" w:lineRule="exact"/>
              <w:jc w:val="center"/>
              <w:rPr>
                <w:rFonts w:ascii="宋体" w:hAnsi="宋体" w:cs="宋体"/>
                <w:kern w:val="0"/>
                <w:sz w:val="18"/>
                <w:szCs w:val="18"/>
                <w:lang w:val="sq-AL"/>
              </w:rPr>
            </w:pPr>
            <w:r>
              <w:rPr>
                <w:rFonts w:ascii="宋体" w:hAnsi="宋体" w:cs="宋体" w:hint="eastAsia"/>
                <w:kern w:val="0"/>
                <w:sz w:val="18"/>
                <w:szCs w:val="18"/>
              </w:rPr>
              <w:t>2</w:t>
            </w:r>
            <w:r>
              <w:rPr>
                <w:rFonts w:ascii="宋体" w:hAnsi="宋体" w:cs="宋体"/>
                <w:kern w:val="0"/>
                <w:sz w:val="18"/>
                <w:szCs w:val="18"/>
                <w:lang w:val="sq-AL"/>
              </w:rPr>
              <w:t>8</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sidRPr="008F457E">
              <w:rPr>
                <w:rFonts w:ascii="宋体" w:hAnsi="宋体" w:cs="宋体" w:hint="eastAsia"/>
                <w:kern w:val="0"/>
                <w:sz w:val="18"/>
                <w:szCs w:val="18"/>
              </w:rPr>
              <w:t>绩效资料呈现性不足，不能充分反映目标完成情况，今后将加强收集和留存相关支撑材料</w:t>
            </w:r>
          </w:p>
        </w:tc>
      </w:tr>
      <w:tr w:rsidR="00153114" w:rsidTr="00015CA8">
        <w:trPr>
          <w:trHeight w:val="607"/>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175"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575"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观众满意度</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rPr>
              <w:t>≧90</w:t>
            </w:r>
            <w:r>
              <w:rPr>
                <w:rFonts w:ascii="宋体" w:hAnsi="宋体" w:cs="宋体"/>
                <w:color w:val="000000"/>
                <w:kern w:val="0"/>
                <w:sz w:val="18"/>
                <w:szCs w:val="18"/>
                <w:lang/>
              </w:rPr>
              <w:t>%</w:t>
            </w:r>
          </w:p>
        </w:tc>
        <w:tc>
          <w:tcPr>
            <w:tcW w:w="2676"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基本完成指标值，但有个别投诉</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153114" w:rsidRPr="008F457E" w:rsidRDefault="00153114" w:rsidP="00015CA8">
            <w:pPr>
              <w:widowControl/>
              <w:spacing w:line="240" w:lineRule="exact"/>
              <w:rPr>
                <w:rFonts w:ascii="宋体" w:hAnsi="宋体" w:cs="宋体"/>
                <w:kern w:val="0"/>
                <w:sz w:val="18"/>
                <w:szCs w:val="18"/>
              </w:rPr>
            </w:pPr>
            <w:r w:rsidRPr="008F457E">
              <w:rPr>
                <w:rFonts w:ascii="宋体" w:hAnsi="宋体" w:cs="宋体" w:hint="eastAsia"/>
                <w:kern w:val="0"/>
                <w:sz w:val="18"/>
                <w:szCs w:val="18"/>
              </w:rPr>
              <w:t>满意度调查资料相对薄弱，以后年底加强满意度调查工作和安保服务工作。</w:t>
            </w:r>
          </w:p>
        </w:tc>
      </w:tr>
      <w:tr w:rsidR="00153114" w:rsidTr="00015CA8">
        <w:trPr>
          <w:trHeight w:val="330"/>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175"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75"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工作人员满意度</w:t>
            </w:r>
          </w:p>
        </w:tc>
        <w:tc>
          <w:tcPr>
            <w:tcW w:w="219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rPr>
              <w:t>≧90</w:t>
            </w:r>
            <w:r>
              <w:rPr>
                <w:rFonts w:ascii="宋体" w:hAnsi="宋体" w:cs="宋体"/>
                <w:color w:val="000000"/>
                <w:kern w:val="0"/>
                <w:sz w:val="18"/>
                <w:szCs w:val="18"/>
                <w:lang/>
              </w:rPr>
              <w:t>%</w:t>
            </w:r>
          </w:p>
        </w:tc>
        <w:tc>
          <w:tcPr>
            <w:tcW w:w="26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基本完成指标值，但有个别投诉</w:t>
            </w:r>
          </w:p>
        </w:tc>
        <w:tc>
          <w:tcPr>
            <w:tcW w:w="584"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153114" w:rsidRPr="008F457E" w:rsidRDefault="00153114" w:rsidP="00015CA8">
            <w:pPr>
              <w:widowControl/>
              <w:spacing w:line="240" w:lineRule="exact"/>
              <w:rPr>
                <w:rFonts w:ascii="宋体" w:hAnsi="宋体" w:cs="宋体" w:hint="eastAsia"/>
                <w:kern w:val="0"/>
                <w:sz w:val="18"/>
                <w:szCs w:val="18"/>
              </w:rPr>
            </w:pPr>
            <w:r w:rsidRPr="008F457E">
              <w:rPr>
                <w:rFonts w:ascii="宋体" w:hAnsi="宋体" w:cs="宋体" w:hint="eastAsia"/>
                <w:kern w:val="0"/>
                <w:sz w:val="18"/>
                <w:szCs w:val="18"/>
              </w:rPr>
              <w:t>满意度调查资料相对薄弱，以后年底加强满意度调查工作和安保服务工作。</w:t>
            </w:r>
          </w:p>
        </w:tc>
      </w:tr>
      <w:tr w:rsidR="00153114" w:rsidTr="00015CA8">
        <w:tc>
          <w:tcPr>
            <w:tcW w:w="9163" w:type="dxa"/>
            <w:gridSpan w:val="8"/>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4"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153114" w:rsidRDefault="00153114" w:rsidP="00015CA8">
            <w:pPr>
              <w:widowControl/>
              <w:spacing w:line="240" w:lineRule="exact"/>
              <w:jc w:val="center"/>
              <w:rPr>
                <w:rFonts w:ascii="宋体" w:hAnsi="宋体" w:cs="宋体"/>
                <w:color w:val="000000"/>
                <w:kern w:val="0"/>
                <w:sz w:val="18"/>
                <w:szCs w:val="18"/>
                <w:lang w:val="sq-AL"/>
              </w:rPr>
            </w:pPr>
            <w:r>
              <w:rPr>
                <w:rFonts w:ascii="宋体" w:hAnsi="宋体" w:cs="宋体" w:hint="eastAsia"/>
                <w:color w:val="000000"/>
                <w:kern w:val="0"/>
                <w:sz w:val="18"/>
                <w:szCs w:val="18"/>
              </w:rPr>
              <w:t>88</w:t>
            </w:r>
            <w:r>
              <w:rPr>
                <w:rFonts w:ascii="宋体" w:hAnsi="宋体" w:cs="宋体"/>
                <w:color w:val="000000"/>
                <w:kern w:val="0"/>
                <w:sz w:val="18"/>
                <w:szCs w:val="18"/>
                <w:lang w:val="sq-AL"/>
              </w:rPr>
              <w:t>.93</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bl>
    <w:p w:rsidR="00153114" w:rsidRDefault="00153114" w:rsidP="00153114"/>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1100"/>
        <w:gridCol w:w="808"/>
        <w:gridCol w:w="1142"/>
        <w:gridCol w:w="160"/>
        <w:gridCol w:w="2126"/>
        <w:gridCol w:w="2127"/>
        <w:gridCol w:w="708"/>
        <w:gridCol w:w="709"/>
        <w:gridCol w:w="1276"/>
        <w:gridCol w:w="1340"/>
      </w:tblGrid>
      <w:tr w:rsidR="00153114" w:rsidTr="00015CA8">
        <w:trPr>
          <w:trHeight w:val="752"/>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RPr="003853CB" w:rsidTr="00015CA8">
        <w:tc>
          <w:tcPr>
            <w:tcW w:w="1576"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项目名称</w:t>
            </w:r>
          </w:p>
        </w:tc>
        <w:tc>
          <w:tcPr>
            <w:tcW w:w="11496" w:type="dxa"/>
            <w:gridSpan w:val="10"/>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安防系统维护支出</w:t>
            </w:r>
          </w:p>
        </w:tc>
      </w:tr>
      <w:tr w:rsidR="00153114" w:rsidRPr="003853CB" w:rsidTr="00015CA8">
        <w:trPr>
          <w:trHeight w:val="206"/>
        </w:trPr>
        <w:tc>
          <w:tcPr>
            <w:tcW w:w="1576"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主管部门</w:t>
            </w:r>
          </w:p>
        </w:tc>
        <w:tc>
          <w:tcPr>
            <w:tcW w:w="5336" w:type="dxa"/>
            <w:gridSpan w:val="5"/>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国家大剧院安保部</w:t>
            </w:r>
          </w:p>
        </w:tc>
        <w:tc>
          <w:tcPr>
            <w:tcW w:w="2835" w:type="dxa"/>
            <w:gridSpan w:val="2"/>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国家大剧院安保部</w:t>
            </w:r>
          </w:p>
        </w:tc>
        <w:tc>
          <w:tcPr>
            <w:tcW w:w="3325" w:type="dxa"/>
            <w:gridSpan w:val="3"/>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国家大剧院安保部</w:t>
            </w:r>
          </w:p>
        </w:tc>
      </w:tr>
      <w:tr w:rsidR="00153114" w:rsidRPr="003853CB" w:rsidTr="00015CA8">
        <w:tc>
          <w:tcPr>
            <w:tcW w:w="1576"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项目</w:t>
            </w:r>
            <w:r w:rsidRPr="003853CB">
              <w:rPr>
                <w:rFonts w:ascii="宋体" w:hAnsi="宋体" w:cs="宋体"/>
                <w:kern w:val="0"/>
                <w:sz w:val="18"/>
                <w:szCs w:val="18"/>
              </w:rPr>
              <w:t>负责人</w:t>
            </w:r>
          </w:p>
        </w:tc>
        <w:tc>
          <w:tcPr>
            <w:tcW w:w="5336" w:type="dxa"/>
            <w:gridSpan w:val="5"/>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李东</w:t>
            </w:r>
          </w:p>
        </w:tc>
        <w:tc>
          <w:tcPr>
            <w:tcW w:w="2835" w:type="dxa"/>
            <w:gridSpan w:val="2"/>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李东</w:t>
            </w:r>
          </w:p>
        </w:tc>
        <w:tc>
          <w:tcPr>
            <w:tcW w:w="3325" w:type="dxa"/>
            <w:gridSpan w:val="3"/>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李东</w:t>
            </w:r>
          </w:p>
        </w:tc>
      </w:tr>
      <w:tr w:rsidR="00153114" w:rsidRPr="003853CB" w:rsidTr="00015CA8">
        <w:tc>
          <w:tcPr>
            <w:tcW w:w="1576" w:type="dxa"/>
            <w:gridSpan w:val="2"/>
            <w:vMerge w:val="restart"/>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项目资金</w:t>
            </w:r>
            <w:r w:rsidRPr="003853CB">
              <w:rPr>
                <w:rFonts w:ascii="宋体" w:hAnsi="宋体" w:cs="宋体" w:hint="eastAsia"/>
                <w:kern w:val="0"/>
                <w:sz w:val="18"/>
                <w:szCs w:val="18"/>
              </w:rPr>
              <w:br/>
              <w:t>（万元）</w:t>
            </w:r>
          </w:p>
        </w:tc>
        <w:tc>
          <w:tcPr>
            <w:tcW w:w="1908"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302"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年初预算数</w:t>
            </w:r>
          </w:p>
        </w:tc>
        <w:tc>
          <w:tcPr>
            <w:tcW w:w="2126"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全年预算数</w:t>
            </w:r>
          </w:p>
        </w:tc>
        <w:tc>
          <w:tcPr>
            <w:tcW w:w="2835"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全年执行数</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分值</w:t>
            </w:r>
          </w:p>
        </w:tc>
        <w:tc>
          <w:tcPr>
            <w:tcW w:w="1276"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执行率</w:t>
            </w:r>
          </w:p>
        </w:tc>
        <w:tc>
          <w:tcPr>
            <w:tcW w:w="1340"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得分</w:t>
            </w:r>
          </w:p>
        </w:tc>
      </w:tr>
      <w:tr w:rsidR="00153114" w:rsidRPr="003853CB" w:rsidTr="00015CA8">
        <w:tc>
          <w:tcPr>
            <w:tcW w:w="1576" w:type="dxa"/>
            <w:gridSpan w:val="2"/>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908" w:type="dxa"/>
            <w:gridSpan w:val="2"/>
            <w:vAlign w:val="center"/>
          </w:tcPr>
          <w:p w:rsidR="00153114" w:rsidRPr="003853CB" w:rsidRDefault="00153114" w:rsidP="00015CA8">
            <w:pPr>
              <w:widowControl/>
              <w:spacing w:line="240" w:lineRule="exact"/>
              <w:rPr>
                <w:rFonts w:ascii="宋体" w:hAnsi="宋体" w:cs="宋体"/>
                <w:kern w:val="0"/>
                <w:sz w:val="18"/>
                <w:szCs w:val="18"/>
              </w:rPr>
            </w:pPr>
            <w:r w:rsidRPr="003853CB">
              <w:rPr>
                <w:rFonts w:ascii="宋体" w:hAnsi="宋体" w:cs="宋体" w:hint="eastAsia"/>
                <w:kern w:val="0"/>
                <w:sz w:val="18"/>
                <w:szCs w:val="18"/>
              </w:rPr>
              <w:t>年度资金总额</w:t>
            </w:r>
          </w:p>
        </w:tc>
        <w:tc>
          <w:tcPr>
            <w:tcW w:w="1302" w:type="dxa"/>
            <w:gridSpan w:val="2"/>
            <w:vAlign w:val="center"/>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217.719448</w:t>
            </w:r>
          </w:p>
        </w:tc>
        <w:tc>
          <w:tcPr>
            <w:tcW w:w="2126" w:type="dxa"/>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217.719448</w:t>
            </w:r>
          </w:p>
        </w:tc>
        <w:tc>
          <w:tcPr>
            <w:tcW w:w="2835" w:type="dxa"/>
            <w:gridSpan w:val="2"/>
            <w:vAlign w:val="center"/>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180.311474</w:t>
            </w:r>
          </w:p>
        </w:tc>
        <w:tc>
          <w:tcPr>
            <w:tcW w:w="709" w:type="dxa"/>
            <w:vAlign w:val="center"/>
          </w:tcPr>
          <w:p w:rsidR="00153114" w:rsidRPr="003853CB" w:rsidRDefault="00153114" w:rsidP="00015CA8">
            <w:pPr>
              <w:widowControl/>
              <w:spacing w:line="240" w:lineRule="exact"/>
              <w:jc w:val="center"/>
              <w:rPr>
                <w:rFonts w:ascii="宋体" w:hAnsi="宋体" w:cs="宋体" w:hint="eastAsia"/>
                <w:color w:val="000000"/>
                <w:kern w:val="0"/>
                <w:sz w:val="18"/>
                <w:szCs w:val="18"/>
              </w:rPr>
            </w:pPr>
            <w:r w:rsidRPr="003853CB">
              <w:rPr>
                <w:rFonts w:ascii="宋体" w:hAnsi="宋体" w:cs="宋体" w:hint="eastAsia"/>
                <w:color w:val="000000"/>
                <w:kern w:val="0"/>
                <w:sz w:val="18"/>
                <w:szCs w:val="18"/>
              </w:rPr>
              <w:t>10</w:t>
            </w:r>
          </w:p>
        </w:tc>
        <w:tc>
          <w:tcPr>
            <w:tcW w:w="1276" w:type="dxa"/>
            <w:vAlign w:val="center"/>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82.82%</w:t>
            </w:r>
          </w:p>
        </w:tc>
        <w:tc>
          <w:tcPr>
            <w:tcW w:w="1340" w:type="dxa"/>
            <w:vAlign w:val="center"/>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8.</w:t>
            </w:r>
            <w:r w:rsidRPr="003853CB">
              <w:rPr>
                <w:rFonts w:ascii="宋体" w:hAnsi="宋体" w:cs="宋体" w:hint="eastAsia"/>
                <w:color w:val="000000"/>
                <w:kern w:val="0"/>
                <w:sz w:val="18"/>
                <w:szCs w:val="18"/>
              </w:rPr>
              <w:t>28</w:t>
            </w:r>
          </w:p>
        </w:tc>
      </w:tr>
      <w:tr w:rsidR="00153114" w:rsidRPr="003853CB" w:rsidTr="00015CA8">
        <w:tc>
          <w:tcPr>
            <w:tcW w:w="1576" w:type="dxa"/>
            <w:gridSpan w:val="2"/>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908"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其中：当年财政拨款</w:t>
            </w:r>
          </w:p>
        </w:tc>
        <w:tc>
          <w:tcPr>
            <w:tcW w:w="1302" w:type="dxa"/>
            <w:gridSpan w:val="2"/>
            <w:vAlign w:val="center"/>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217.719448</w:t>
            </w:r>
          </w:p>
        </w:tc>
        <w:tc>
          <w:tcPr>
            <w:tcW w:w="2126" w:type="dxa"/>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217.719448</w:t>
            </w:r>
          </w:p>
        </w:tc>
        <w:tc>
          <w:tcPr>
            <w:tcW w:w="2835" w:type="dxa"/>
            <w:gridSpan w:val="2"/>
            <w:vAlign w:val="center"/>
          </w:tcPr>
          <w:p w:rsidR="00153114" w:rsidRPr="003853CB" w:rsidRDefault="00153114" w:rsidP="00015CA8">
            <w:pPr>
              <w:widowControl/>
              <w:spacing w:line="240" w:lineRule="exact"/>
              <w:jc w:val="center"/>
              <w:rPr>
                <w:rFonts w:ascii="宋体" w:hAnsi="宋体" w:cs="宋体"/>
                <w:color w:val="000000"/>
                <w:kern w:val="0"/>
                <w:sz w:val="18"/>
                <w:szCs w:val="18"/>
              </w:rPr>
            </w:pPr>
            <w:r w:rsidRPr="003853CB">
              <w:rPr>
                <w:rFonts w:ascii="宋体" w:hAnsi="宋体" w:cs="宋体"/>
                <w:color w:val="000000"/>
                <w:kern w:val="0"/>
                <w:sz w:val="18"/>
                <w:szCs w:val="18"/>
              </w:rPr>
              <w:t>1</w:t>
            </w:r>
            <w:r>
              <w:rPr>
                <w:rFonts w:ascii="宋体" w:hAnsi="宋体" w:cs="宋体" w:hint="eastAsia"/>
                <w:color w:val="000000"/>
                <w:kern w:val="0"/>
                <w:sz w:val="18"/>
                <w:szCs w:val="18"/>
              </w:rPr>
              <w:t>68.578141</w:t>
            </w:r>
          </w:p>
        </w:tc>
        <w:tc>
          <w:tcPr>
            <w:tcW w:w="709" w:type="dxa"/>
            <w:vAlign w:val="center"/>
          </w:tcPr>
          <w:p w:rsidR="00153114" w:rsidRPr="003853CB" w:rsidRDefault="00153114" w:rsidP="00015CA8">
            <w:pPr>
              <w:widowControl/>
              <w:spacing w:line="240" w:lineRule="exact"/>
              <w:jc w:val="center"/>
              <w:rPr>
                <w:rFonts w:ascii="宋体" w:hAnsi="宋体" w:cs="宋体" w:hint="eastAsia"/>
                <w:color w:val="000000"/>
                <w:kern w:val="0"/>
                <w:sz w:val="18"/>
                <w:szCs w:val="18"/>
              </w:rPr>
            </w:pPr>
            <w:r w:rsidRPr="003853CB">
              <w:rPr>
                <w:rFonts w:ascii="宋体" w:hAnsi="宋体" w:cs="宋体" w:hint="eastAsia"/>
                <w:color w:val="000000"/>
                <w:kern w:val="0"/>
                <w:sz w:val="18"/>
                <w:szCs w:val="18"/>
              </w:rPr>
              <w:t>—</w:t>
            </w:r>
          </w:p>
        </w:tc>
        <w:tc>
          <w:tcPr>
            <w:tcW w:w="1276" w:type="dxa"/>
            <w:vAlign w:val="center"/>
          </w:tcPr>
          <w:p w:rsidR="00153114" w:rsidRPr="003853CB" w:rsidRDefault="00153114" w:rsidP="00015CA8">
            <w:pPr>
              <w:widowControl/>
              <w:spacing w:line="240" w:lineRule="exact"/>
              <w:jc w:val="center"/>
              <w:rPr>
                <w:rFonts w:ascii="宋体" w:hAnsi="宋体" w:cs="宋体" w:hint="eastAsia"/>
                <w:color w:val="000000"/>
                <w:kern w:val="0"/>
                <w:sz w:val="18"/>
                <w:szCs w:val="18"/>
              </w:rPr>
            </w:pPr>
          </w:p>
        </w:tc>
        <w:tc>
          <w:tcPr>
            <w:tcW w:w="1340" w:type="dxa"/>
            <w:vAlign w:val="center"/>
          </w:tcPr>
          <w:p w:rsidR="00153114" w:rsidRPr="003853CB" w:rsidRDefault="00153114" w:rsidP="00015CA8">
            <w:pPr>
              <w:widowControl/>
              <w:spacing w:line="240" w:lineRule="exact"/>
              <w:jc w:val="center"/>
              <w:rPr>
                <w:rFonts w:ascii="宋体" w:hAnsi="宋体" w:cs="宋体" w:hint="eastAsia"/>
                <w:color w:val="000000"/>
                <w:kern w:val="0"/>
                <w:sz w:val="18"/>
                <w:szCs w:val="18"/>
              </w:rPr>
            </w:pPr>
            <w:r w:rsidRPr="003853CB">
              <w:rPr>
                <w:rFonts w:ascii="宋体" w:hAnsi="宋体" w:cs="宋体" w:hint="eastAsia"/>
                <w:color w:val="000000"/>
                <w:kern w:val="0"/>
                <w:sz w:val="18"/>
                <w:szCs w:val="18"/>
              </w:rPr>
              <w:t>—</w:t>
            </w:r>
          </w:p>
        </w:tc>
      </w:tr>
      <w:tr w:rsidR="00153114" w:rsidRPr="003853CB" w:rsidTr="00015CA8">
        <w:tc>
          <w:tcPr>
            <w:tcW w:w="1576" w:type="dxa"/>
            <w:gridSpan w:val="2"/>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908"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 xml:space="preserve">      上年结转资金</w:t>
            </w:r>
          </w:p>
        </w:tc>
        <w:tc>
          <w:tcPr>
            <w:tcW w:w="1302"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2126" w:type="dxa"/>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2835"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w:t>
            </w:r>
          </w:p>
        </w:tc>
        <w:tc>
          <w:tcPr>
            <w:tcW w:w="1276" w:type="dxa"/>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w:t>
            </w:r>
          </w:p>
        </w:tc>
      </w:tr>
      <w:tr w:rsidR="00153114" w:rsidRPr="003853CB" w:rsidTr="00015CA8">
        <w:tc>
          <w:tcPr>
            <w:tcW w:w="1576" w:type="dxa"/>
            <w:gridSpan w:val="2"/>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908"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 xml:space="preserve">  其他资金</w:t>
            </w:r>
          </w:p>
        </w:tc>
        <w:tc>
          <w:tcPr>
            <w:tcW w:w="1302"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2126" w:type="dxa"/>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2835"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11.733333</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w:t>
            </w:r>
          </w:p>
        </w:tc>
        <w:tc>
          <w:tcPr>
            <w:tcW w:w="1276" w:type="dxa"/>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w:t>
            </w:r>
          </w:p>
        </w:tc>
      </w:tr>
      <w:tr w:rsidR="00153114" w:rsidRPr="003853CB" w:rsidTr="00015CA8">
        <w:trPr>
          <w:trHeight w:val="267"/>
        </w:trPr>
        <w:tc>
          <w:tcPr>
            <w:tcW w:w="578" w:type="dxa"/>
            <w:vMerge w:val="restart"/>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年度总体目标</w:t>
            </w:r>
          </w:p>
        </w:tc>
        <w:tc>
          <w:tcPr>
            <w:tcW w:w="6334" w:type="dxa"/>
            <w:gridSpan w:val="6"/>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预期目标</w:t>
            </w:r>
          </w:p>
        </w:tc>
        <w:tc>
          <w:tcPr>
            <w:tcW w:w="6160" w:type="dxa"/>
            <w:gridSpan w:val="5"/>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实际完成情况</w:t>
            </w: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6334" w:type="dxa"/>
            <w:gridSpan w:val="6"/>
            <w:vAlign w:val="center"/>
          </w:tcPr>
          <w:p w:rsidR="00153114" w:rsidRPr="003853CB" w:rsidRDefault="00153114" w:rsidP="00015CA8">
            <w:pPr>
              <w:widowControl/>
              <w:spacing w:line="240" w:lineRule="exact"/>
              <w:rPr>
                <w:rFonts w:ascii="宋体" w:hAnsi="宋体"/>
                <w:color w:val="2B51F8"/>
                <w:sz w:val="18"/>
                <w:szCs w:val="18"/>
              </w:rPr>
            </w:pPr>
            <w:r w:rsidRPr="003853CB">
              <w:rPr>
                <w:rFonts w:ascii="宋体" w:hAnsi="宋体" w:cs="宋体" w:hint="eastAsia"/>
                <w:kern w:val="0"/>
                <w:sz w:val="18"/>
                <w:szCs w:val="18"/>
              </w:rPr>
              <w:t>根据公安、消防等部门相关规定，开展此项目各项工作，确保消防系统、技防系统、防生化系统等设备设施完好有效，保障剧院安全。</w:t>
            </w:r>
            <w:r w:rsidRPr="003853CB">
              <w:rPr>
                <w:rFonts w:ascii="宋体" w:hAnsi="宋体" w:cs="宋体" w:hint="eastAsia"/>
                <w:kern w:val="0"/>
                <w:sz w:val="18"/>
                <w:szCs w:val="18"/>
              </w:rPr>
              <w:tab/>
            </w:r>
            <w:r w:rsidRPr="003853CB">
              <w:rPr>
                <w:rFonts w:ascii="宋体" w:hAnsi="宋体" w:cs="宋体" w:hint="eastAsia"/>
                <w:kern w:val="0"/>
                <w:sz w:val="18"/>
                <w:szCs w:val="18"/>
              </w:rPr>
              <w:tab/>
            </w:r>
          </w:p>
        </w:tc>
        <w:tc>
          <w:tcPr>
            <w:tcW w:w="6160" w:type="dxa"/>
            <w:gridSpan w:val="5"/>
          </w:tcPr>
          <w:p w:rsidR="00153114" w:rsidRPr="003853CB" w:rsidRDefault="00153114" w:rsidP="00015CA8">
            <w:pPr>
              <w:widowControl/>
              <w:spacing w:line="240" w:lineRule="exact"/>
              <w:rPr>
                <w:rFonts w:ascii="宋体" w:hAnsi="宋体"/>
                <w:color w:val="2B51F8"/>
                <w:kern w:val="0"/>
                <w:sz w:val="18"/>
                <w:szCs w:val="18"/>
              </w:rPr>
            </w:pPr>
            <w:r w:rsidRPr="003853CB">
              <w:rPr>
                <w:rFonts w:ascii="宋体" w:hAnsi="宋体" w:cs="宋体" w:hint="eastAsia"/>
                <w:kern w:val="0"/>
                <w:sz w:val="18"/>
                <w:szCs w:val="18"/>
              </w:rPr>
              <w:t>消防系统、技防系统、防生化系统等设备设施完好有效，保障了剧院安全</w:t>
            </w:r>
          </w:p>
        </w:tc>
      </w:tr>
      <w:tr w:rsidR="00153114" w:rsidRPr="003853CB" w:rsidTr="00015CA8">
        <w:trPr>
          <w:tblHeader/>
        </w:trPr>
        <w:tc>
          <w:tcPr>
            <w:tcW w:w="578" w:type="dxa"/>
            <w:vMerge w:val="restart"/>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绩</w:t>
            </w:r>
            <w:r w:rsidRPr="003853CB">
              <w:rPr>
                <w:rFonts w:ascii="宋体" w:hAnsi="宋体" w:cs="宋体" w:hint="eastAsia"/>
                <w:kern w:val="0"/>
                <w:sz w:val="18"/>
                <w:szCs w:val="18"/>
              </w:rPr>
              <w:br/>
              <w:t>效</w:t>
            </w:r>
            <w:r w:rsidRPr="003853CB">
              <w:rPr>
                <w:rFonts w:ascii="宋体" w:hAnsi="宋体" w:cs="宋体" w:hint="eastAsia"/>
                <w:kern w:val="0"/>
                <w:sz w:val="18"/>
                <w:szCs w:val="18"/>
              </w:rPr>
              <w:br/>
              <w:t>指</w:t>
            </w:r>
            <w:r w:rsidRPr="003853CB">
              <w:rPr>
                <w:rFonts w:ascii="宋体" w:hAnsi="宋体" w:cs="宋体" w:hint="eastAsia"/>
                <w:kern w:val="0"/>
                <w:sz w:val="18"/>
                <w:szCs w:val="18"/>
              </w:rPr>
              <w:br/>
              <w:t>标</w:t>
            </w:r>
          </w:p>
        </w:tc>
        <w:tc>
          <w:tcPr>
            <w:tcW w:w="998"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一级指标</w:t>
            </w:r>
          </w:p>
        </w:tc>
        <w:tc>
          <w:tcPr>
            <w:tcW w:w="1100"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二级指标</w:t>
            </w:r>
          </w:p>
        </w:tc>
        <w:tc>
          <w:tcPr>
            <w:tcW w:w="1950"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三级指标</w:t>
            </w:r>
          </w:p>
        </w:tc>
        <w:tc>
          <w:tcPr>
            <w:tcW w:w="2286"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年度</w:t>
            </w:r>
          </w:p>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指标值</w:t>
            </w:r>
          </w:p>
        </w:tc>
        <w:tc>
          <w:tcPr>
            <w:tcW w:w="2127"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实际</w:t>
            </w:r>
          </w:p>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完成值</w:t>
            </w:r>
          </w:p>
        </w:tc>
        <w:tc>
          <w:tcPr>
            <w:tcW w:w="708"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分值</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得分</w:t>
            </w:r>
          </w:p>
        </w:tc>
        <w:tc>
          <w:tcPr>
            <w:tcW w:w="2616" w:type="dxa"/>
            <w:gridSpan w:val="2"/>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偏差原因分析及改进措施</w:t>
            </w:r>
          </w:p>
        </w:tc>
      </w:tr>
      <w:tr w:rsidR="00153114" w:rsidRPr="003853CB" w:rsidTr="00015CA8">
        <w:trPr>
          <w:trHeight w:val="2379"/>
        </w:trPr>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val="restart"/>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产出指标（50分）</w:t>
            </w:r>
          </w:p>
        </w:tc>
        <w:tc>
          <w:tcPr>
            <w:tcW w:w="1100" w:type="dxa"/>
            <w:vMerge w:val="restart"/>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数量指标（15分）</w:t>
            </w:r>
          </w:p>
        </w:tc>
        <w:tc>
          <w:tcPr>
            <w:tcW w:w="1950" w:type="dxa"/>
            <w:gridSpan w:val="2"/>
            <w:vAlign w:val="center"/>
          </w:tcPr>
          <w:p w:rsidR="00153114" w:rsidRPr="003853CB" w:rsidRDefault="00153114" w:rsidP="00015CA8">
            <w:pPr>
              <w:widowControl/>
              <w:spacing w:line="240" w:lineRule="exact"/>
              <w:jc w:val="left"/>
              <w:rPr>
                <w:rFonts w:ascii="宋体" w:hAnsi="宋体" w:cs="宋体" w:hint="eastAsia"/>
                <w:kern w:val="0"/>
                <w:sz w:val="18"/>
                <w:szCs w:val="18"/>
              </w:rPr>
            </w:pPr>
            <w:r w:rsidRPr="003853CB">
              <w:rPr>
                <w:rFonts w:ascii="宋体" w:hAnsi="宋体" w:cs="宋体" w:hint="eastAsia"/>
                <w:kern w:val="0"/>
                <w:sz w:val="18"/>
                <w:szCs w:val="18"/>
              </w:rPr>
              <w:t>消防控制室内的所有的消防系统（包括火灾自动报警、消防联动、消防通讯、消防广播、大空间报警、消防水炮、气体灭火、灶台灭火等系统和移动设施）、技防系统（包括门禁、监控系统）、放生化相关的设备设施</w:t>
            </w:r>
          </w:p>
        </w:tc>
        <w:tc>
          <w:tcPr>
            <w:tcW w:w="2286" w:type="dxa"/>
            <w:gridSpan w:val="2"/>
            <w:vAlign w:val="center"/>
          </w:tcPr>
          <w:p w:rsidR="00153114" w:rsidRPr="003853CB" w:rsidRDefault="00153114" w:rsidP="00015CA8">
            <w:pPr>
              <w:widowControl/>
              <w:spacing w:line="240" w:lineRule="exact"/>
              <w:jc w:val="left"/>
              <w:rPr>
                <w:rFonts w:ascii="宋体" w:hAnsi="宋体" w:cs="宋体"/>
                <w:kern w:val="0"/>
                <w:sz w:val="18"/>
                <w:szCs w:val="18"/>
              </w:rPr>
            </w:pPr>
            <w:r w:rsidRPr="003853CB">
              <w:rPr>
                <w:rFonts w:ascii="宋体" w:hAnsi="宋体" w:cs="宋体" w:hint="eastAsia"/>
                <w:kern w:val="0"/>
                <w:sz w:val="18"/>
                <w:szCs w:val="18"/>
              </w:rPr>
              <w:t>确保运行正常维修，停运时间不超过24小时</w:t>
            </w:r>
          </w:p>
        </w:tc>
        <w:tc>
          <w:tcPr>
            <w:tcW w:w="2127" w:type="dxa"/>
            <w:vAlign w:val="center"/>
          </w:tcPr>
          <w:p w:rsidR="00153114" w:rsidRPr="003853CB" w:rsidRDefault="00153114" w:rsidP="00015CA8">
            <w:pPr>
              <w:widowControl/>
              <w:spacing w:line="240" w:lineRule="exact"/>
              <w:jc w:val="center"/>
              <w:textAlignment w:val="center"/>
              <w:rPr>
                <w:rFonts w:ascii="宋体" w:hAnsi="宋体" w:cs="宋体"/>
                <w:kern w:val="0"/>
                <w:sz w:val="18"/>
                <w:szCs w:val="18"/>
              </w:rPr>
            </w:pPr>
            <w:r w:rsidRPr="003853CB">
              <w:rPr>
                <w:rFonts w:ascii="宋体" w:hAnsi="宋体" w:cs="宋体" w:hint="eastAsia"/>
                <w:kern w:val="0"/>
                <w:sz w:val="18"/>
                <w:szCs w:val="18"/>
              </w:rPr>
              <w:t>保障了正常维修，停运时间不超过24小时</w:t>
            </w:r>
          </w:p>
        </w:tc>
        <w:tc>
          <w:tcPr>
            <w:tcW w:w="708"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3</w:t>
            </w:r>
          </w:p>
        </w:tc>
        <w:tc>
          <w:tcPr>
            <w:tcW w:w="709"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3</w:t>
            </w:r>
          </w:p>
        </w:tc>
        <w:tc>
          <w:tcPr>
            <w:tcW w:w="2616" w:type="dxa"/>
            <w:gridSpan w:val="2"/>
            <w:vAlign w:val="center"/>
          </w:tcPr>
          <w:p w:rsidR="00153114" w:rsidRPr="003853CB" w:rsidRDefault="00153114" w:rsidP="00015CA8">
            <w:pPr>
              <w:widowControl/>
              <w:spacing w:line="240" w:lineRule="exact"/>
              <w:jc w:val="left"/>
              <w:rPr>
                <w:rFonts w:ascii="宋体" w:hAnsi="宋体" w:cs="宋体"/>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tcPr>
          <w:p w:rsidR="00153114" w:rsidRPr="003853CB" w:rsidRDefault="00153114" w:rsidP="00015CA8">
            <w:pPr>
              <w:widowControl/>
              <w:spacing w:line="240" w:lineRule="exact"/>
              <w:jc w:val="center"/>
              <w:rPr>
                <w:rFonts w:ascii="宋体" w:hAnsi="宋体" w:cs="宋体" w:hint="eastAsia"/>
                <w:kern w:val="0"/>
                <w:sz w:val="18"/>
                <w:szCs w:val="18"/>
              </w:rPr>
            </w:pPr>
          </w:p>
        </w:tc>
        <w:tc>
          <w:tcPr>
            <w:tcW w:w="1100" w:type="dxa"/>
            <w:vMerge/>
          </w:tcPr>
          <w:p w:rsidR="00153114" w:rsidRPr="003853CB" w:rsidRDefault="00153114" w:rsidP="00015CA8">
            <w:pPr>
              <w:widowControl/>
              <w:spacing w:line="240" w:lineRule="exact"/>
              <w:jc w:val="center"/>
              <w:rPr>
                <w:rFonts w:ascii="宋体" w:hAnsi="宋体" w:cs="宋体" w:hint="eastAsia"/>
                <w:kern w:val="0"/>
                <w:sz w:val="18"/>
                <w:szCs w:val="18"/>
              </w:rPr>
            </w:pP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消防控制室内的所有的消防系统</w:t>
            </w:r>
          </w:p>
        </w:tc>
        <w:tc>
          <w:tcPr>
            <w:tcW w:w="2286" w:type="dxa"/>
            <w:gridSpan w:val="2"/>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9项</w:t>
            </w:r>
          </w:p>
        </w:tc>
        <w:tc>
          <w:tcPr>
            <w:tcW w:w="2127"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9项</w:t>
            </w:r>
          </w:p>
        </w:tc>
        <w:tc>
          <w:tcPr>
            <w:tcW w:w="708"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4</w:t>
            </w:r>
          </w:p>
        </w:tc>
        <w:tc>
          <w:tcPr>
            <w:tcW w:w="709"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4</w:t>
            </w:r>
          </w:p>
        </w:tc>
        <w:tc>
          <w:tcPr>
            <w:tcW w:w="2616" w:type="dxa"/>
            <w:gridSpan w:val="2"/>
          </w:tcPr>
          <w:p w:rsidR="00153114" w:rsidRPr="003853CB" w:rsidRDefault="00153114" w:rsidP="00015CA8">
            <w:pPr>
              <w:widowControl/>
              <w:spacing w:line="240" w:lineRule="exact"/>
              <w:rPr>
                <w:rFonts w:ascii="宋体" w:hAnsi="宋体" w:cs="宋体"/>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tcPr>
          <w:p w:rsidR="00153114" w:rsidRPr="003853CB" w:rsidRDefault="00153114" w:rsidP="00015CA8">
            <w:pPr>
              <w:widowControl/>
              <w:spacing w:line="240" w:lineRule="exact"/>
              <w:jc w:val="center"/>
              <w:rPr>
                <w:rFonts w:ascii="宋体" w:hAnsi="宋体" w:cs="宋体" w:hint="eastAsia"/>
                <w:kern w:val="0"/>
                <w:sz w:val="18"/>
                <w:szCs w:val="18"/>
              </w:rPr>
            </w:pPr>
          </w:p>
        </w:tc>
        <w:tc>
          <w:tcPr>
            <w:tcW w:w="1100" w:type="dxa"/>
            <w:vMerge/>
          </w:tcPr>
          <w:p w:rsidR="00153114" w:rsidRPr="003853CB" w:rsidRDefault="00153114" w:rsidP="00015CA8">
            <w:pPr>
              <w:widowControl/>
              <w:spacing w:line="240" w:lineRule="exact"/>
              <w:jc w:val="center"/>
              <w:rPr>
                <w:rFonts w:ascii="宋体" w:hAnsi="宋体" w:cs="宋体" w:hint="eastAsia"/>
                <w:kern w:val="0"/>
                <w:sz w:val="18"/>
                <w:szCs w:val="18"/>
              </w:rPr>
            </w:pP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技防系统</w:t>
            </w:r>
          </w:p>
        </w:tc>
        <w:tc>
          <w:tcPr>
            <w:tcW w:w="2286" w:type="dxa"/>
            <w:gridSpan w:val="2"/>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2项</w:t>
            </w:r>
          </w:p>
        </w:tc>
        <w:tc>
          <w:tcPr>
            <w:tcW w:w="2127"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2项</w:t>
            </w:r>
          </w:p>
        </w:tc>
        <w:tc>
          <w:tcPr>
            <w:tcW w:w="708"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4</w:t>
            </w:r>
          </w:p>
        </w:tc>
        <w:tc>
          <w:tcPr>
            <w:tcW w:w="709"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4</w:t>
            </w:r>
          </w:p>
        </w:tc>
        <w:tc>
          <w:tcPr>
            <w:tcW w:w="2616" w:type="dxa"/>
            <w:gridSpan w:val="2"/>
          </w:tcPr>
          <w:p w:rsidR="00153114" w:rsidRPr="003853CB" w:rsidRDefault="00153114" w:rsidP="00015CA8">
            <w:pPr>
              <w:widowControl/>
              <w:spacing w:line="240" w:lineRule="exact"/>
              <w:rPr>
                <w:rFonts w:ascii="宋体" w:hAnsi="宋体" w:cs="宋体"/>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tcPr>
          <w:p w:rsidR="00153114" w:rsidRPr="003853CB" w:rsidRDefault="00153114" w:rsidP="00015CA8">
            <w:pPr>
              <w:widowControl/>
              <w:spacing w:line="240" w:lineRule="exact"/>
              <w:jc w:val="center"/>
              <w:rPr>
                <w:rFonts w:ascii="宋体" w:hAnsi="宋体" w:cs="宋体" w:hint="eastAsia"/>
                <w:kern w:val="0"/>
                <w:sz w:val="18"/>
                <w:szCs w:val="18"/>
              </w:rPr>
            </w:pPr>
          </w:p>
        </w:tc>
        <w:tc>
          <w:tcPr>
            <w:tcW w:w="1100" w:type="dxa"/>
            <w:vMerge/>
          </w:tcPr>
          <w:p w:rsidR="00153114" w:rsidRPr="003853CB" w:rsidRDefault="00153114" w:rsidP="00015CA8">
            <w:pPr>
              <w:widowControl/>
              <w:spacing w:line="240" w:lineRule="exact"/>
              <w:jc w:val="center"/>
              <w:rPr>
                <w:rFonts w:ascii="宋体" w:hAnsi="宋体" w:cs="宋体" w:hint="eastAsia"/>
                <w:kern w:val="0"/>
                <w:sz w:val="18"/>
                <w:szCs w:val="18"/>
              </w:rPr>
            </w:pP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放生化相关的设备</w:t>
            </w:r>
          </w:p>
        </w:tc>
        <w:tc>
          <w:tcPr>
            <w:tcW w:w="2286" w:type="dxa"/>
            <w:gridSpan w:val="2"/>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7项</w:t>
            </w:r>
          </w:p>
        </w:tc>
        <w:tc>
          <w:tcPr>
            <w:tcW w:w="2127"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7项</w:t>
            </w:r>
          </w:p>
        </w:tc>
        <w:tc>
          <w:tcPr>
            <w:tcW w:w="708"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4</w:t>
            </w:r>
          </w:p>
        </w:tc>
        <w:tc>
          <w:tcPr>
            <w:tcW w:w="709" w:type="dxa"/>
            <w:vAlign w:val="center"/>
          </w:tcPr>
          <w:p w:rsidR="00153114" w:rsidRPr="003853CB" w:rsidRDefault="00153114" w:rsidP="00015CA8">
            <w:pPr>
              <w:widowControl/>
              <w:spacing w:line="240" w:lineRule="exact"/>
              <w:jc w:val="center"/>
              <w:textAlignment w:val="center"/>
              <w:rPr>
                <w:rFonts w:ascii="宋体" w:hAnsi="宋体" w:cs="宋体" w:hint="eastAsia"/>
                <w:kern w:val="0"/>
                <w:sz w:val="18"/>
                <w:szCs w:val="18"/>
              </w:rPr>
            </w:pPr>
            <w:r w:rsidRPr="003853CB">
              <w:rPr>
                <w:rFonts w:ascii="宋体" w:hAnsi="宋体" w:cs="宋体" w:hint="eastAsia"/>
                <w:kern w:val="0"/>
                <w:sz w:val="18"/>
                <w:szCs w:val="18"/>
              </w:rPr>
              <w:t>4</w:t>
            </w:r>
          </w:p>
        </w:tc>
        <w:tc>
          <w:tcPr>
            <w:tcW w:w="2616" w:type="dxa"/>
            <w:gridSpan w:val="2"/>
          </w:tcPr>
          <w:p w:rsidR="00153114" w:rsidRPr="003853CB" w:rsidRDefault="00153114" w:rsidP="00015CA8">
            <w:pPr>
              <w:widowControl/>
              <w:spacing w:line="240" w:lineRule="exact"/>
              <w:rPr>
                <w:rFonts w:ascii="宋体" w:hAnsi="宋体" w:cs="宋体"/>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100" w:type="dxa"/>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质量指标（15分）</w:t>
            </w: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质量达到标准</w:t>
            </w:r>
          </w:p>
        </w:tc>
        <w:tc>
          <w:tcPr>
            <w:tcW w:w="228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各系统检测合格、维修保养到位。</w:t>
            </w:r>
          </w:p>
        </w:tc>
        <w:tc>
          <w:tcPr>
            <w:tcW w:w="2127" w:type="dxa"/>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检测合格、维修保养到位</w:t>
            </w:r>
          </w:p>
        </w:tc>
        <w:tc>
          <w:tcPr>
            <w:tcW w:w="708"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15</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15</w:t>
            </w:r>
          </w:p>
        </w:tc>
        <w:tc>
          <w:tcPr>
            <w:tcW w:w="2616" w:type="dxa"/>
            <w:gridSpan w:val="2"/>
          </w:tcPr>
          <w:p w:rsidR="00153114" w:rsidRPr="003853CB" w:rsidRDefault="00153114" w:rsidP="00015CA8">
            <w:pPr>
              <w:widowControl/>
              <w:spacing w:line="240" w:lineRule="exact"/>
              <w:rPr>
                <w:rFonts w:ascii="宋体" w:hAnsi="宋体" w:cs="宋体" w:hint="eastAsia"/>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100" w:type="dxa"/>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时效指标（10分）</w:t>
            </w: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时效达到标准</w:t>
            </w:r>
          </w:p>
        </w:tc>
        <w:tc>
          <w:tcPr>
            <w:tcW w:w="228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保障2020年度消防系统、技防系统、防生化系统各项功能检测合格、日常维修保养到位，应急抢修及时。确保系统正常运转。</w:t>
            </w:r>
          </w:p>
        </w:tc>
        <w:tc>
          <w:tcPr>
            <w:tcW w:w="2127" w:type="dxa"/>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2020年度消防系统、技防系统、防生化系统各项功能检测合格、日常维修保养到位，应急抢修及时</w:t>
            </w:r>
          </w:p>
        </w:tc>
        <w:tc>
          <w:tcPr>
            <w:tcW w:w="708"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10</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10</w:t>
            </w:r>
          </w:p>
        </w:tc>
        <w:tc>
          <w:tcPr>
            <w:tcW w:w="261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1100"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成本指标（10分）</w:t>
            </w: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预算控制数</w:t>
            </w:r>
          </w:p>
        </w:tc>
        <w:tc>
          <w:tcPr>
            <w:tcW w:w="228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控制在</w:t>
            </w:r>
            <w:r w:rsidRPr="003853CB">
              <w:rPr>
                <w:rFonts w:ascii="宋体" w:hAnsi="宋体" w:cs="宋体"/>
                <w:kern w:val="0"/>
                <w:sz w:val="18"/>
                <w:szCs w:val="18"/>
              </w:rPr>
              <w:t>217.719448</w:t>
            </w:r>
            <w:r w:rsidRPr="003853CB">
              <w:rPr>
                <w:rFonts w:ascii="宋体" w:hAnsi="宋体" w:cs="宋体" w:hint="eastAsia"/>
                <w:kern w:val="0"/>
                <w:sz w:val="18"/>
                <w:szCs w:val="18"/>
              </w:rPr>
              <w:t>万元</w:t>
            </w:r>
          </w:p>
        </w:tc>
        <w:tc>
          <w:tcPr>
            <w:tcW w:w="2127" w:type="dxa"/>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采用公开招标方式采购，实际支出</w:t>
            </w:r>
            <w:r w:rsidRPr="003853CB">
              <w:rPr>
                <w:rFonts w:ascii="宋体" w:hAnsi="宋体" w:cs="宋体"/>
                <w:kern w:val="0"/>
                <w:sz w:val="18"/>
                <w:szCs w:val="18"/>
              </w:rPr>
              <w:t>180.311474</w:t>
            </w:r>
            <w:r w:rsidRPr="003853CB">
              <w:rPr>
                <w:rFonts w:ascii="宋体" w:hAnsi="宋体" w:cs="宋体" w:hint="eastAsia"/>
                <w:kern w:val="0"/>
                <w:sz w:val="18"/>
                <w:szCs w:val="18"/>
              </w:rPr>
              <w:t>万元，未超预算批复。</w:t>
            </w:r>
          </w:p>
        </w:tc>
        <w:tc>
          <w:tcPr>
            <w:tcW w:w="708"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10</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10</w:t>
            </w:r>
          </w:p>
        </w:tc>
        <w:tc>
          <w:tcPr>
            <w:tcW w:w="261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效益指标</w:t>
            </w:r>
          </w:p>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（30分）</w:t>
            </w:r>
          </w:p>
        </w:tc>
        <w:tc>
          <w:tcPr>
            <w:tcW w:w="1100"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社会效益</w:t>
            </w:r>
          </w:p>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指标</w:t>
            </w:r>
          </w:p>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（30分）</w:t>
            </w:r>
          </w:p>
        </w:tc>
        <w:tc>
          <w:tcPr>
            <w:tcW w:w="1950" w:type="dxa"/>
            <w:gridSpan w:val="2"/>
            <w:vAlign w:val="center"/>
          </w:tcPr>
          <w:p w:rsidR="00153114" w:rsidRPr="003853CB" w:rsidRDefault="00153114" w:rsidP="00015CA8">
            <w:pPr>
              <w:widowControl/>
              <w:spacing w:line="240" w:lineRule="exact"/>
              <w:jc w:val="left"/>
              <w:rPr>
                <w:rFonts w:ascii="宋体" w:hAnsi="宋体" w:cs="宋体" w:hint="eastAsia"/>
                <w:kern w:val="0"/>
                <w:sz w:val="18"/>
                <w:szCs w:val="18"/>
              </w:rPr>
            </w:pPr>
            <w:r w:rsidRPr="003853CB">
              <w:rPr>
                <w:rFonts w:ascii="宋体" w:hAnsi="宋体" w:cs="宋体" w:hint="eastAsia"/>
                <w:kern w:val="0"/>
                <w:sz w:val="18"/>
                <w:szCs w:val="18"/>
              </w:rPr>
              <w:t>落实相关工作</w:t>
            </w:r>
          </w:p>
        </w:tc>
        <w:tc>
          <w:tcPr>
            <w:tcW w:w="2286" w:type="dxa"/>
            <w:gridSpan w:val="2"/>
            <w:vAlign w:val="center"/>
          </w:tcPr>
          <w:p w:rsidR="00153114" w:rsidRPr="003853CB" w:rsidRDefault="00153114" w:rsidP="00015CA8">
            <w:pPr>
              <w:widowControl/>
              <w:spacing w:line="240" w:lineRule="exact"/>
              <w:jc w:val="left"/>
              <w:rPr>
                <w:rFonts w:ascii="宋体" w:hAnsi="宋体" w:cs="宋体" w:hint="eastAsia"/>
                <w:kern w:val="0"/>
                <w:sz w:val="18"/>
                <w:szCs w:val="18"/>
              </w:rPr>
            </w:pPr>
            <w:r w:rsidRPr="003853CB">
              <w:rPr>
                <w:rFonts w:ascii="宋体" w:hAnsi="宋体" w:cs="宋体" w:hint="eastAsia"/>
                <w:kern w:val="0"/>
                <w:sz w:val="18"/>
                <w:szCs w:val="18"/>
              </w:rPr>
              <w:t>达到保障国家大剧院安全的目的。</w:t>
            </w:r>
          </w:p>
        </w:tc>
        <w:tc>
          <w:tcPr>
            <w:tcW w:w="2127"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保障国家大剧院安全</w:t>
            </w:r>
          </w:p>
        </w:tc>
        <w:tc>
          <w:tcPr>
            <w:tcW w:w="708"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30</w:t>
            </w:r>
          </w:p>
        </w:tc>
        <w:tc>
          <w:tcPr>
            <w:tcW w:w="709"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25</w:t>
            </w:r>
          </w:p>
        </w:tc>
        <w:tc>
          <w:tcPr>
            <w:tcW w:w="261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相应数据或资料收集整理、对比分析不足，绩效呈现不够充分，今后将加强收集和留存相关支撑材料</w:t>
            </w:r>
          </w:p>
        </w:tc>
      </w:tr>
      <w:tr w:rsidR="00153114" w:rsidRPr="003853CB" w:rsidTr="00015CA8">
        <w:tc>
          <w:tcPr>
            <w:tcW w:w="578" w:type="dxa"/>
            <w:vMerge/>
            <w:vAlign w:val="center"/>
          </w:tcPr>
          <w:p w:rsidR="00153114" w:rsidRPr="003853CB" w:rsidRDefault="00153114" w:rsidP="00015CA8">
            <w:pPr>
              <w:widowControl/>
              <w:spacing w:line="240" w:lineRule="exact"/>
              <w:jc w:val="center"/>
              <w:rPr>
                <w:rFonts w:ascii="宋体" w:hAnsi="宋体" w:cs="宋体"/>
                <w:kern w:val="0"/>
                <w:sz w:val="18"/>
                <w:szCs w:val="18"/>
              </w:rPr>
            </w:pPr>
          </w:p>
        </w:tc>
        <w:tc>
          <w:tcPr>
            <w:tcW w:w="998" w:type="dxa"/>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满意度</w:t>
            </w:r>
          </w:p>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指标</w:t>
            </w:r>
          </w:p>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（10分）</w:t>
            </w:r>
          </w:p>
        </w:tc>
        <w:tc>
          <w:tcPr>
            <w:tcW w:w="1100"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服务对象满意度指标（10分）</w:t>
            </w:r>
          </w:p>
        </w:tc>
        <w:tc>
          <w:tcPr>
            <w:tcW w:w="1950"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剧院及观众对安全保障工作满意度</w:t>
            </w:r>
          </w:p>
        </w:tc>
        <w:tc>
          <w:tcPr>
            <w:tcW w:w="2286" w:type="dxa"/>
            <w:gridSpan w:val="2"/>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达到90%</w:t>
            </w:r>
          </w:p>
        </w:tc>
        <w:tc>
          <w:tcPr>
            <w:tcW w:w="2127" w:type="dxa"/>
            <w:vAlign w:val="center"/>
          </w:tcPr>
          <w:p w:rsidR="00153114" w:rsidRPr="003853CB" w:rsidRDefault="00153114" w:rsidP="00015CA8">
            <w:pPr>
              <w:widowControl/>
              <w:spacing w:line="240" w:lineRule="exact"/>
              <w:jc w:val="center"/>
              <w:rPr>
                <w:rFonts w:ascii="宋体" w:hAnsi="宋体" w:cs="宋体" w:hint="eastAsia"/>
                <w:kern w:val="0"/>
                <w:sz w:val="18"/>
                <w:szCs w:val="18"/>
              </w:rPr>
            </w:pPr>
            <w:r w:rsidRPr="003853CB">
              <w:rPr>
                <w:rFonts w:ascii="宋体" w:hAnsi="宋体" w:cs="宋体" w:hint="eastAsia"/>
                <w:kern w:val="0"/>
                <w:sz w:val="18"/>
                <w:szCs w:val="18"/>
              </w:rPr>
              <w:t>基本满意</w:t>
            </w:r>
          </w:p>
        </w:tc>
        <w:tc>
          <w:tcPr>
            <w:tcW w:w="708" w:type="dxa"/>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10</w:t>
            </w:r>
          </w:p>
        </w:tc>
        <w:tc>
          <w:tcPr>
            <w:tcW w:w="709" w:type="dxa"/>
            <w:vAlign w:val="center"/>
          </w:tcPr>
          <w:p w:rsidR="00153114" w:rsidRPr="003853CB" w:rsidRDefault="00153114" w:rsidP="00015CA8">
            <w:pPr>
              <w:widowControl/>
              <w:spacing w:line="240" w:lineRule="exact"/>
              <w:jc w:val="center"/>
              <w:rPr>
                <w:rFonts w:ascii="宋体" w:hAnsi="宋体" w:cs="宋体"/>
                <w:kern w:val="0"/>
                <w:sz w:val="18"/>
                <w:szCs w:val="18"/>
              </w:rPr>
            </w:pPr>
          </w:p>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4</w:t>
            </w:r>
          </w:p>
          <w:p w:rsidR="00153114" w:rsidRPr="003853CB" w:rsidRDefault="00153114" w:rsidP="00015CA8">
            <w:pPr>
              <w:widowControl/>
              <w:spacing w:line="240" w:lineRule="exact"/>
              <w:jc w:val="center"/>
              <w:rPr>
                <w:rFonts w:ascii="宋体" w:hAnsi="宋体" w:cs="宋体" w:hint="eastAsia"/>
                <w:kern w:val="0"/>
                <w:sz w:val="18"/>
                <w:szCs w:val="18"/>
              </w:rPr>
            </w:pPr>
          </w:p>
        </w:tc>
        <w:tc>
          <w:tcPr>
            <w:tcW w:w="2616" w:type="dxa"/>
            <w:gridSpan w:val="2"/>
            <w:vAlign w:val="center"/>
          </w:tcPr>
          <w:p w:rsidR="00153114" w:rsidRPr="003853CB" w:rsidRDefault="00153114" w:rsidP="00015CA8">
            <w:pPr>
              <w:widowControl/>
              <w:spacing w:line="240" w:lineRule="exact"/>
              <w:rPr>
                <w:rFonts w:ascii="宋体" w:hAnsi="宋体" w:cs="宋体" w:hint="eastAsia"/>
                <w:kern w:val="0"/>
                <w:sz w:val="18"/>
                <w:szCs w:val="18"/>
              </w:rPr>
            </w:pPr>
            <w:r w:rsidRPr="003853CB">
              <w:rPr>
                <w:rFonts w:ascii="宋体" w:hAnsi="宋体" w:cs="宋体" w:hint="eastAsia"/>
                <w:kern w:val="0"/>
                <w:sz w:val="18"/>
                <w:szCs w:val="18"/>
              </w:rPr>
              <w:t>满意度调查资料相对薄弱，以后年底加强满意度调查工作。</w:t>
            </w:r>
          </w:p>
        </w:tc>
      </w:tr>
      <w:tr w:rsidR="00153114" w:rsidRPr="003853CB" w:rsidTr="00015CA8">
        <w:tc>
          <w:tcPr>
            <w:tcW w:w="9039" w:type="dxa"/>
            <w:gridSpan w:val="8"/>
            <w:vAlign w:val="center"/>
          </w:tcPr>
          <w:p w:rsidR="00153114" w:rsidRPr="003853CB" w:rsidRDefault="00153114" w:rsidP="00015CA8">
            <w:pPr>
              <w:widowControl/>
              <w:spacing w:line="240" w:lineRule="exact"/>
              <w:jc w:val="center"/>
              <w:rPr>
                <w:rFonts w:ascii="宋体" w:hAnsi="宋体" w:cs="宋体"/>
                <w:kern w:val="0"/>
                <w:sz w:val="18"/>
                <w:szCs w:val="18"/>
              </w:rPr>
            </w:pPr>
            <w:r w:rsidRPr="003853CB">
              <w:rPr>
                <w:rFonts w:ascii="宋体" w:hAnsi="宋体" w:cs="宋体" w:hint="eastAsia"/>
                <w:kern w:val="0"/>
                <w:sz w:val="18"/>
                <w:szCs w:val="18"/>
              </w:rPr>
              <w:t>总分</w:t>
            </w:r>
          </w:p>
        </w:tc>
        <w:tc>
          <w:tcPr>
            <w:tcW w:w="708" w:type="dxa"/>
            <w:vAlign w:val="center"/>
          </w:tcPr>
          <w:p w:rsidR="00153114" w:rsidRPr="003853CB" w:rsidRDefault="00153114" w:rsidP="00015CA8">
            <w:pPr>
              <w:widowControl/>
              <w:spacing w:line="240" w:lineRule="exact"/>
              <w:rPr>
                <w:rFonts w:ascii="宋体" w:hAnsi="宋体" w:cs="宋体"/>
                <w:kern w:val="0"/>
                <w:sz w:val="18"/>
                <w:szCs w:val="18"/>
              </w:rPr>
            </w:pPr>
            <w:r w:rsidRPr="003853CB">
              <w:rPr>
                <w:rFonts w:ascii="宋体" w:hAnsi="宋体" w:cs="宋体" w:hint="eastAsia"/>
                <w:kern w:val="0"/>
                <w:sz w:val="18"/>
                <w:szCs w:val="18"/>
              </w:rPr>
              <w:t>100</w:t>
            </w:r>
          </w:p>
        </w:tc>
        <w:tc>
          <w:tcPr>
            <w:tcW w:w="709" w:type="dxa"/>
            <w:vAlign w:val="center"/>
          </w:tcPr>
          <w:p w:rsidR="00153114" w:rsidRPr="003853CB" w:rsidRDefault="00153114" w:rsidP="00015CA8">
            <w:pPr>
              <w:widowControl/>
              <w:spacing w:line="240" w:lineRule="exact"/>
              <w:rPr>
                <w:rFonts w:ascii="宋体" w:hAnsi="宋体" w:cs="宋体"/>
                <w:kern w:val="0"/>
                <w:sz w:val="18"/>
                <w:szCs w:val="18"/>
              </w:rPr>
            </w:pPr>
            <w:r w:rsidRPr="003853CB">
              <w:rPr>
                <w:rFonts w:ascii="宋体" w:hAnsi="宋体" w:cs="宋体" w:hint="eastAsia"/>
                <w:kern w:val="0"/>
                <w:sz w:val="18"/>
                <w:szCs w:val="18"/>
              </w:rPr>
              <w:t>87.28</w:t>
            </w:r>
          </w:p>
        </w:tc>
        <w:tc>
          <w:tcPr>
            <w:tcW w:w="2616" w:type="dxa"/>
            <w:gridSpan w:val="2"/>
            <w:vAlign w:val="center"/>
          </w:tcPr>
          <w:p w:rsidR="00153114" w:rsidRPr="003853CB" w:rsidRDefault="00153114" w:rsidP="00015CA8">
            <w:pPr>
              <w:widowControl/>
              <w:spacing w:line="240" w:lineRule="exact"/>
              <w:rPr>
                <w:rFonts w:ascii="宋体" w:hAnsi="宋体" w:cs="宋体"/>
                <w:kern w:val="0"/>
                <w:sz w:val="18"/>
                <w:szCs w:val="18"/>
              </w:rPr>
            </w:pPr>
          </w:p>
        </w:tc>
      </w:tr>
    </w:tbl>
    <w:p w:rsidR="00153114" w:rsidRDefault="00153114" w:rsidP="00153114"/>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48"/>
        <w:gridCol w:w="1211"/>
        <w:gridCol w:w="747"/>
        <w:gridCol w:w="1198"/>
        <w:gridCol w:w="104"/>
        <w:gridCol w:w="1985"/>
        <w:gridCol w:w="2455"/>
        <w:gridCol w:w="589"/>
        <w:gridCol w:w="800"/>
        <w:gridCol w:w="1117"/>
        <w:gridCol w:w="1340"/>
      </w:tblGrid>
      <w:tr w:rsidR="00153114" w:rsidTr="00015CA8">
        <w:trPr>
          <w:trHeight w:val="805"/>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Tr="00015CA8">
        <w:tc>
          <w:tcPr>
            <w:tcW w:w="15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546" w:type="dxa"/>
            <w:gridSpan w:val="10"/>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项目宣传推广支出（市场部）</w:t>
            </w:r>
          </w:p>
        </w:tc>
      </w:tr>
      <w:tr w:rsidR="00153114" w:rsidTr="00015CA8">
        <w:trPr>
          <w:trHeight w:val="206"/>
        </w:trPr>
        <w:tc>
          <w:tcPr>
            <w:tcW w:w="15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245"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044"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257"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r>
              <w:rPr>
                <w:rFonts w:ascii="宋体" w:hAnsi="宋体" w:cs="宋体" w:hint="eastAsia"/>
                <w:kern w:val="0"/>
                <w:sz w:val="18"/>
                <w:szCs w:val="18"/>
              </w:rPr>
              <w:tab/>
            </w:r>
          </w:p>
        </w:tc>
      </w:tr>
      <w:tr w:rsidR="00153114" w:rsidTr="00015CA8">
        <w:tc>
          <w:tcPr>
            <w:tcW w:w="15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245"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张烨</w:t>
            </w:r>
          </w:p>
        </w:tc>
        <w:tc>
          <w:tcPr>
            <w:tcW w:w="3044"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257"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66550898</w:t>
            </w:r>
          </w:p>
        </w:tc>
      </w:tr>
      <w:tr w:rsidR="00153114" w:rsidTr="00015CA8">
        <w:tc>
          <w:tcPr>
            <w:tcW w:w="1526" w:type="dxa"/>
            <w:gridSpan w:val="2"/>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58"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98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044"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11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53114" w:rsidTr="00015CA8">
        <w:tc>
          <w:tcPr>
            <w:tcW w:w="1526"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1958"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1640</w:t>
            </w:r>
          </w:p>
        </w:tc>
        <w:tc>
          <w:tcPr>
            <w:tcW w:w="198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1474</w:t>
            </w:r>
          </w:p>
        </w:tc>
        <w:tc>
          <w:tcPr>
            <w:tcW w:w="3044"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969.447971</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1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65.77%</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6.58</w:t>
            </w:r>
          </w:p>
        </w:tc>
      </w:tr>
      <w:tr w:rsidR="00153114" w:rsidTr="00015CA8">
        <w:tc>
          <w:tcPr>
            <w:tcW w:w="1526"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195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963.972737</w:t>
            </w:r>
          </w:p>
        </w:tc>
        <w:tc>
          <w:tcPr>
            <w:tcW w:w="198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797.972737</w:t>
            </w:r>
          </w:p>
        </w:tc>
        <w:tc>
          <w:tcPr>
            <w:tcW w:w="3044"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797.972737</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117"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526"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195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w:t>
            </w:r>
          </w:p>
        </w:tc>
        <w:tc>
          <w:tcPr>
            <w:tcW w:w="1985"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w:t>
            </w:r>
          </w:p>
        </w:tc>
        <w:tc>
          <w:tcPr>
            <w:tcW w:w="3044"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117"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526"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195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676.027263</w:t>
            </w:r>
          </w:p>
        </w:tc>
        <w:tc>
          <w:tcPr>
            <w:tcW w:w="1985"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676.027263</w:t>
            </w:r>
          </w:p>
        </w:tc>
        <w:tc>
          <w:tcPr>
            <w:tcW w:w="3044"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171.475234</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117"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193" w:type="dxa"/>
            <w:gridSpan w:val="6"/>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301"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153114" w:rsidTr="00015CA8">
        <w:trPr>
          <w:trHeight w:val="1334"/>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6193" w:type="dxa"/>
            <w:gridSpan w:val="6"/>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围绕国家大剧院全年排期，按照国家大剧院2021年演出项目总体要求，通过市场化推广方式：报纸、地铁、电视、直投、视频等传播媒介，推广国家大剧院演出信息，推动相关演出票房增长。</w:t>
            </w:r>
          </w:p>
        </w:tc>
        <w:tc>
          <w:tcPr>
            <w:tcW w:w="6301" w:type="dxa"/>
            <w:gridSpan w:val="5"/>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项目宣传推广支出”的宣传推广渠道主要包括：平面、户外、直投、新媒体、宣传品设计及印刷等渠道，基本涵盖国家大剧院商演项目。投放轮次平面广告百余次、户外广告在销售淡季基本覆盖北京市内所有商圈和住宅区，直投广告覆盖1000家以上的中高档消费场所。并针对具体项目不断尝试新媒体营销宣传渠道，通过视频、平面、深度内容营销等形式进行宣传结合。</w:t>
            </w:r>
          </w:p>
        </w:tc>
      </w:tr>
      <w:tr w:rsidR="00153114" w:rsidTr="00015CA8">
        <w:trPr>
          <w:tblHeader/>
        </w:trPr>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4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21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94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08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45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457"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211"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（15分）</w:t>
            </w: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报刊-票务资讯发稿量</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覆盖全年重点演出项目</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已完成</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800"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报刊—重点广告</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30次以上</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42次</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800"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地铁广告</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平均每月覆盖12个站以上</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已完成</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户外视频</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每天120次以上播放</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已完成</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设计印刷费用</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宣传全年所有商演项目</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已完成</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（15分）</w:t>
            </w: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刊登无误</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达到预期目标</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投放刊登无内容错误</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市场部销售任务</w:t>
            </w:r>
          </w:p>
        </w:tc>
        <w:tc>
          <w:tcPr>
            <w:tcW w:w="2089" w:type="dxa"/>
            <w:gridSpan w:val="2"/>
            <w:vAlign w:val="center"/>
          </w:tcPr>
          <w:p w:rsidR="00153114" w:rsidRDefault="00153114"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原定目标2.03亿元，因疫情影响，预算调整后，未能确定销售任务。</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6717.5万元</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57" w:type="dxa"/>
            <w:gridSpan w:val="2"/>
            <w:vAlign w:val="center"/>
          </w:tcPr>
          <w:p w:rsidR="00153114" w:rsidRDefault="00153114"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疫情原因，可售票房减少，实际销售数据与原定任务有一定偏差。</w:t>
            </w:r>
          </w:p>
        </w:tc>
      </w:tr>
      <w:tr w:rsidR="00153114" w:rsidTr="00015CA8">
        <w:trPr>
          <w:trHeight w:val="430"/>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演出销售率</w:t>
            </w:r>
          </w:p>
        </w:tc>
        <w:tc>
          <w:tcPr>
            <w:tcW w:w="2089"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85%</w:t>
            </w:r>
          </w:p>
        </w:tc>
        <w:tc>
          <w:tcPr>
            <w:tcW w:w="2455" w:type="dxa"/>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88%</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rPr>
          <w:trHeight w:val="1419"/>
        </w:trPr>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根据国家大剧院演出排期，日常演出资讯以周为单位进行投放，重点项目广告根据演出票房销售情况进行投放</w:t>
            </w:r>
          </w:p>
        </w:tc>
        <w:tc>
          <w:tcPr>
            <w:tcW w:w="208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1月至12月</w:t>
            </w:r>
          </w:p>
        </w:tc>
        <w:tc>
          <w:tcPr>
            <w:tcW w:w="245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457"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2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项目预算控制数</w:t>
            </w:r>
          </w:p>
        </w:tc>
        <w:tc>
          <w:tcPr>
            <w:tcW w:w="208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控制在预算批复数以内</w:t>
            </w:r>
          </w:p>
        </w:tc>
        <w:tc>
          <w:tcPr>
            <w:tcW w:w="245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实际支出未超过预算批复数</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211"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（15分）</w:t>
            </w: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通过对国家大剧院演出项目市场化宣传推广，争取做到吸引更多观众欣赏到歌剧、音乐会、舞蹈、戏剧、戏曲等高雅艺术，使更多的观众了解大剧院，走进大剧院，享用大剧院</w:t>
            </w:r>
          </w:p>
        </w:tc>
        <w:tc>
          <w:tcPr>
            <w:tcW w:w="208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达到预期目标</w:t>
            </w:r>
          </w:p>
        </w:tc>
        <w:tc>
          <w:tcPr>
            <w:tcW w:w="245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达到预期目标</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00"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13</w:t>
            </w:r>
          </w:p>
        </w:tc>
        <w:tc>
          <w:tcPr>
            <w:tcW w:w="2457" w:type="dxa"/>
            <w:gridSpan w:val="2"/>
            <w:vAlign w:val="center"/>
          </w:tcPr>
          <w:p w:rsidR="00153114" w:rsidRDefault="00153114"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因疫情影响，演出减少，上座率限制，导致观演人员远不如2019年。</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1211" w:type="dxa"/>
            <w:vMerge/>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1945"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国家大剧院的美誉度和社会影响力</w:t>
            </w:r>
          </w:p>
        </w:tc>
        <w:tc>
          <w:tcPr>
            <w:tcW w:w="2089"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得到提升</w:t>
            </w:r>
          </w:p>
        </w:tc>
        <w:tc>
          <w:tcPr>
            <w:tcW w:w="245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得到提升</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14</w:t>
            </w:r>
          </w:p>
        </w:tc>
        <w:tc>
          <w:tcPr>
            <w:tcW w:w="2457" w:type="dxa"/>
            <w:gridSpan w:val="2"/>
            <w:vAlign w:val="center"/>
          </w:tcPr>
          <w:p w:rsidR="00153114" w:rsidRDefault="00153114"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94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（10分）</w:t>
            </w:r>
          </w:p>
        </w:tc>
        <w:tc>
          <w:tcPr>
            <w:tcW w:w="12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服务对象满意度</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945"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服务对象满意度指标</w:t>
            </w:r>
          </w:p>
        </w:tc>
        <w:tc>
          <w:tcPr>
            <w:tcW w:w="2089" w:type="dxa"/>
            <w:gridSpan w:val="2"/>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观众满意度</w:t>
            </w:r>
          </w:p>
        </w:tc>
        <w:tc>
          <w:tcPr>
            <w:tcW w:w="2455"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8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2457" w:type="dxa"/>
            <w:gridSpan w:val="2"/>
            <w:vAlign w:val="center"/>
          </w:tcPr>
          <w:p w:rsidR="00153114" w:rsidRDefault="00153114"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满意度资料不够充分，样本量偏少，以后年度加强满意度反馈资料的收集。</w:t>
            </w:r>
          </w:p>
        </w:tc>
      </w:tr>
      <w:tr w:rsidR="00153114" w:rsidTr="00015CA8">
        <w:tc>
          <w:tcPr>
            <w:tcW w:w="9226" w:type="dxa"/>
            <w:gridSpan w:val="8"/>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9"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00"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88.58</w:t>
            </w:r>
          </w:p>
        </w:tc>
        <w:tc>
          <w:tcPr>
            <w:tcW w:w="2457"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bl>
    <w:p w:rsidR="00153114" w:rsidRDefault="00153114" w:rsidP="00153114">
      <w:pPr>
        <w:rPr>
          <w:rFonts w:hint="eastAsia"/>
        </w:rPr>
      </w:pPr>
    </w:p>
    <w:p w:rsidR="00153114" w:rsidRDefault="00153114" w:rsidP="00153114">
      <w:pPr>
        <w:pageBreakBefore/>
        <w:rPr>
          <w:rFonts w:hint="eastAsia"/>
        </w:rPr>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60"/>
        <w:gridCol w:w="1088"/>
        <w:gridCol w:w="858"/>
        <w:gridCol w:w="1019"/>
        <w:gridCol w:w="283"/>
        <w:gridCol w:w="1518"/>
        <w:gridCol w:w="2735"/>
        <w:gridCol w:w="708"/>
        <w:gridCol w:w="709"/>
        <w:gridCol w:w="1276"/>
        <w:gridCol w:w="1340"/>
      </w:tblGrid>
      <w:tr w:rsidR="00153114" w:rsidTr="00015CA8">
        <w:trPr>
          <w:trHeight w:val="805"/>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RPr="00FC40B6" w:rsidTr="00015CA8">
        <w:tc>
          <w:tcPr>
            <w:tcW w:w="1538"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项目名称</w:t>
            </w:r>
          </w:p>
        </w:tc>
        <w:tc>
          <w:tcPr>
            <w:tcW w:w="11534" w:type="dxa"/>
            <w:gridSpan w:val="10"/>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网站推广支出</w:t>
            </w:r>
          </w:p>
        </w:tc>
      </w:tr>
      <w:tr w:rsidR="00153114" w:rsidRPr="00FC40B6" w:rsidTr="00015CA8">
        <w:trPr>
          <w:trHeight w:val="206"/>
        </w:trPr>
        <w:tc>
          <w:tcPr>
            <w:tcW w:w="1538"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主管部门</w:t>
            </w:r>
          </w:p>
        </w:tc>
        <w:tc>
          <w:tcPr>
            <w:tcW w:w="4766" w:type="dxa"/>
            <w:gridSpan w:val="5"/>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国家大剧院</w:t>
            </w:r>
          </w:p>
        </w:tc>
        <w:tc>
          <w:tcPr>
            <w:tcW w:w="3443"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实施单位</w:t>
            </w:r>
          </w:p>
        </w:tc>
        <w:tc>
          <w:tcPr>
            <w:tcW w:w="3325" w:type="dxa"/>
            <w:gridSpan w:val="3"/>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国家大剧院本级</w:t>
            </w:r>
          </w:p>
        </w:tc>
      </w:tr>
      <w:tr w:rsidR="00153114" w:rsidRPr="00FC40B6" w:rsidTr="00015CA8">
        <w:tc>
          <w:tcPr>
            <w:tcW w:w="1538"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项目</w:t>
            </w:r>
            <w:r w:rsidRPr="00FC40B6">
              <w:rPr>
                <w:rFonts w:ascii="宋体" w:hAnsi="宋体" w:cs="宋体"/>
                <w:kern w:val="0"/>
                <w:sz w:val="18"/>
                <w:szCs w:val="18"/>
              </w:rPr>
              <w:t>负责人</w:t>
            </w:r>
          </w:p>
        </w:tc>
        <w:tc>
          <w:tcPr>
            <w:tcW w:w="4766" w:type="dxa"/>
            <w:gridSpan w:val="5"/>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刘燕凌</w:t>
            </w:r>
          </w:p>
        </w:tc>
        <w:tc>
          <w:tcPr>
            <w:tcW w:w="3443"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kern w:val="0"/>
                <w:sz w:val="18"/>
                <w:szCs w:val="18"/>
              </w:rPr>
              <w:t>联系电话</w:t>
            </w:r>
          </w:p>
        </w:tc>
        <w:tc>
          <w:tcPr>
            <w:tcW w:w="3325" w:type="dxa"/>
            <w:gridSpan w:val="3"/>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66550510</w:t>
            </w:r>
          </w:p>
        </w:tc>
      </w:tr>
      <w:tr w:rsidR="00153114" w:rsidRPr="00FC40B6" w:rsidTr="00015CA8">
        <w:tc>
          <w:tcPr>
            <w:tcW w:w="1538" w:type="dxa"/>
            <w:gridSpan w:val="2"/>
            <w:vMerge w:val="restart"/>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项目资金</w:t>
            </w:r>
            <w:r w:rsidRPr="00FC40B6">
              <w:rPr>
                <w:rFonts w:ascii="宋体" w:hAnsi="宋体" w:cs="宋体" w:hint="eastAsia"/>
                <w:kern w:val="0"/>
                <w:sz w:val="18"/>
                <w:szCs w:val="18"/>
              </w:rPr>
              <w:br/>
              <w:t>（万元）</w:t>
            </w:r>
          </w:p>
        </w:tc>
        <w:tc>
          <w:tcPr>
            <w:tcW w:w="1946"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302"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年初预算数</w:t>
            </w:r>
          </w:p>
        </w:tc>
        <w:tc>
          <w:tcPr>
            <w:tcW w:w="151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全年预算数</w:t>
            </w:r>
          </w:p>
        </w:tc>
        <w:tc>
          <w:tcPr>
            <w:tcW w:w="3443"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全年执行数</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分值</w:t>
            </w:r>
          </w:p>
        </w:tc>
        <w:tc>
          <w:tcPr>
            <w:tcW w:w="1276"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执行率</w:t>
            </w:r>
          </w:p>
        </w:tc>
        <w:tc>
          <w:tcPr>
            <w:tcW w:w="134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得分</w:t>
            </w:r>
          </w:p>
        </w:tc>
      </w:tr>
      <w:tr w:rsidR="00153114" w:rsidRPr="00FC40B6" w:rsidTr="00015CA8">
        <w:tc>
          <w:tcPr>
            <w:tcW w:w="1538" w:type="dxa"/>
            <w:gridSpan w:val="2"/>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946" w:type="dxa"/>
            <w:gridSpan w:val="2"/>
            <w:vAlign w:val="center"/>
          </w:tcPr>
          <w:p w:rsidR="00153114" w:rsidRPr="00FC40B6" w:rsidRDefault="00153114" w:rsidP="00015CA8">
            <w:pPr>
              <w:widowControl/>
              <w:spacing w:line="240" w:lineRule="exact"/>
              <w:rPr>
                <w:rFonts w:ascii="宋体" w:hAnsi="宋体" w:cs="宋体"/>
                <w:kern w:val="0"/>
                <w:sz w:val="18"/>
                <w:szCs w:val="18"/>
              </w:rPr>
            </w:pPr>
            <w:r w:rsidRPr="00FC40B6">
              <w:rPr>
                <w:rFonts w:ascii="宋体" w:hAnsi="宋体" w:cs="宋体" w:hint="eastAsia"/>
                <w:kern w:val="0"/>
                <w:sz w:val="18"/>
                <w:szCs w:val="18"/>
              </w:rPr>
              <w:t>年度资金总额</w:t>
            </w:r>
          </w:p>
        </w:tc>
        <w:tc>
          <w:tcPr>
            <w:tcW w:w="1302"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kern w:val="0"/>
                <w:sz w:val="18"/>
                <w:szCs w:val="18"/>
              </w:rPr>
              <w:t>1041.39432</w:t>
            </w:r>
          </w:p>
        </w:tc>
        <w:tc>
          <w:tcPr>
            <w:tcW w:w="151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kern w:val="0"/>
                <w:sz w:val="18"/>
                <w:szCs w:val="18"/>
              </w:rPr>
              <w:t>945.39432</w:t>
            </w:r>
          </w:p>
        </w:tc>
        <w:tc>
          <w:tcPr>
            <w:tcW w:w="3443"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kern w:val="0"/>
                <w:sz w:val="18"/>
                <w:szCs w:val="18"/>
              </w:rPr>
              <w:t>867</w:t>
            </w:r>
            <w:r w:rsidRPr="00FC40B6">
              <w:rPr>
                <w:rFonts w:ascii="宋体" w:hAnsi="宋体" w:cs="宋体" w:hint="eastAsia"/>
                <w:kern w:val="0"/>
                <w:sz w:val="18"/>
                <w:szCs w:val="18"/>
              </w:rPr>
              <w:t>.</w:t>
            </w:r>
            <w:r w:rsidRPr="00FC40B6">
              <w:rPr>
                <w:rFonts w:ascii="宋体" w:hAnsi="宋体" w:cs="宋体"/>
                <w:kern w:val="0"/>
                <w:sz w:val="18"/>
                <w:szCs w:val="18"/>
              </w:rPr>
              <w:t>154888</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1276"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91.72%</w:t>
            </w:r>
          </w:p>
        </w:tc>
        <w:tc>
          <w:tcPr>
            <w:tcW w:w="134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9.17</w:t>
            </w:r>
          </w:p>
        </w:tc>
      </w:tr>
      <w:tr w:rsidR="00153114" w:rsidRPr="00FC40B6" w:rsidTr="00015CA8">
        <w:tc>
          <w:tcPr>
            <w:tcW w:w="1538" w:type="dxa"/>
            <w:gridSpan w:val="2"/>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946"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其中：当年财政拨款</w:t>
            </w:r>
          </w:p>
        </w:tc>
        <w:tc>
          <w:tcPr>
            <w:tcW w:w="1302"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989</w:t>
            </w:r>
          </w:p>
        </w:tc>
        <w:tc>
          <w:tcPr>
            <w:tcW w:w="151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893</w:t>
            </w:r>
          </w:p>
        </w:tc>
        <w:tc>
          <w:tcPr>
            <w:tcW w:w="3443"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kern w:val="0"/>
                <w:sz w:val="18"/>
                <w:szCs w:val="18"/>
              </w:rPr>
              <w:t>867</w:t>
            </w:r>
            <w:r w:rsidRPr="00FC40B6">
              <w:rPr>
                <w:rFonts w:ascii="宋体" w:hAnsi="宋体" w:cs="宋体" w:hint="eastAsia"/>
                <w:kern w:val="0"/>
                <w:sz w:val="18"/>
                <w:szCs w:val="18"/>
              </w:rPr>
              <w:t>.</w:t>
            </w:r>
            <w:r w:rsidRPr="00FC40B6">
              <w:rPr>
                <w:rFonts w:ascii="宋体" w:hAnsi="宋体" w:cs="宋体"/>
                <w:kern w:val="0"/>
                <w:sz w:val="18"/>
                <w:szCs w:val="18"/>
              </w:rPr>
              <w:t>154888</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w:t>
            </w:r>
          </w:p>
        </w:tc>
        <w:tc>
          <w:tcPr>
            <w:tcW w:w="1276" w:type="dxa"/>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w:t>
            </w:r>
          </w:p>
        </w:tc>
      </w:tr>
      <w:tr w:rsidR="00153114" w:rsidRPr="00FC40B6" w:rsidTr="00015CA8">
        <w:tc>
          <w:tcPr>
            <w:tcW w:w="1538" w:type="dxa"/>
            <w:gridSpan w:val="2"/>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946"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 xml:space="preserve">      上年结转资金</w:t>
            </w:r>
          </w:p>
        </w:tc>
        <w:tc>
          <w:tcPr>
            <w:tcW w:w="1302"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518" w:type="dxa"/>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3443"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w:t>
            </w:r>
          </w:p>
        </w:tc>
        <w:tc>
          <w:tcPr>
            <w:tcW w:w="1276" w:type="dxa"/>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w:t>
            </w:r>
          </w:p>
        </w:tc>
      </w:tr>
      <w:tr w:rsidR="00153114" w:rsidRPr="00FC40B6" w:rsidTr="00015CA8">
        <w:tc>
          <w:tcPr>
            <w:tcW w:w="1538" w:type="dxa"/>
            <w:gridSpan w:val="2"/>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946"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 xml:space="preserve">  其他资金</w:t>
            </w:r>
          </w:p>
        </w:tc>
        <w:tc>
          <w:tcPr>
            <w:tcW w:w="1302"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52.39432</w:t>
            </w:r>
          </w:p>
        </w:tc>
        <w:tc>
          <w:tcPr>
            <w:tcW w:w="151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52.39432</w:t>
            </w:r>
          </w:p>
        </w:tc>
        <w:tc>
          <w:tcPr>
            <w:tcW w:w="3443" w:type="dxa"/>
            <w:gridSpan w:val="2"/>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0</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w:t>
            </w:r>
          </w:p>
        </w:tc>
        <w:tc>
          <w:tcPr>
            <w:tcW w:w="1276" w:type="dxa"/>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w:t>
            </w:r>
          </w:p>
        </w:tc>
      </w:tr>
      <w:tr w:rsidR="00153114" w:rsidRPr="00FC40B6" w:rsidTr="00015CA8">
        <w:tc>
          <w:tcPr>
            <w:tcW w:w="578" w:type="dxa"/>
            <w:vMerge w:val="restart"/>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年度总体目标</w:t>
            </w:r>
          </w:p>
        </w:tc>
        <w:tc>
          <w:tcPr>
            <w:tcW w:w="5726" w:type="dxa"/>
            <w:gridSpan w:val="6"/>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预期目标</w:t>
            </w:r>
          </w:p>
        </w:tc>
        <w:tc>
          <w:tcPr>
            <w:tcW w:w="6768" w:type="dxa"/>
            <w:gridSpan w:val="5"/>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实际完成情况</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5726" w:type="dxa"/>
            <w:gridSpan w:val="6"/>
          </w:tcPr>
          <w:p w:rsidR="00153114" w:rsidRPr="00FC40B6" w:rsidRDefault="00153114" w:rsidP="00015CA8">
            <w:pPr>
              <w:widowControl/>
              <w:spacing w:line="240" w:lineRule="exact"/>
              <w:rPr>
                <w:rFonts w:ascii="宋体" w:hAnsi="宋体" w:cs="宋体" w:hint="eastAsia"/>
                <w:kern w:val="0"/>
                <w:sz w:val="18"/>
                <w:szCs w:val="18"/>
              </w:rPr>
            </w:pPr>
            <w:r w:rsidRPr="00FC40B6">
              <w:rPr>
                <w:rFonts w:ascii="宋体" w:hAnsi="宋体" w:cs="宋体" w:hint="eastAsia"/>
                <w:kern w:val="0"/>
                <w:sz w:val="18"/>
                <w:szCs w:val="18"/>
              </w:rPr>
              <w:t>努力将网上售票渠道建设成为国家大剧院售票渠道的重要支撑，达到年度销售额8000万元，确保国家大剧院电子商务平台系统及周边应用运行稳定，满足观众需求。</w:t>
            </w:r>
          </w:p>
        </w:tc>
        <w:tc>
          <w:tcPr>
            <w:tcW w:w="6768" w:type="dxa"/>
            <w:gridSpan w:val="5"/>
          </w:tcPr>
          <w:p w:rsidR="00153114" w:rsidRPr="00FC40B6" w:rsidRDefault="00153114" w:rsidP="00015CA8">
            <w:pPr>
              <w:widowControl/>
              <w:spacing w:line="240" w:lineRule="exact"/>
              <w:rPr>
                <w:rFonts w:ascii="宋体" w:hAnsi="宋体" w:cs="宋体"/>
                <w:kern w:val="0"/>
                <w:sz w:val="18"/>
                <w:szCs w:val="18"/>
              </w:rPr>
            </w:pPr>
            <w:r w:rsidRPr="00FC40B6">
              <w:rPr>
                <w:rFonts w:ascii="宋体" w:hAnsi="宋体" w:cs="宋体" w:hint="eastAsia"/>
                <w:kern w:val="0"/>
                <w:sz w:val="18"/>
                <w:szCs w:val="18"/>
              </w:rPr>
              <w:t>新冠疫情期间演出数量锐减，控制可售座位数量等因素，实际完成2775万元，系统稳定，演出周期内观众访问量及满意度较高</w:t>
            </w:r>
          </w:p>
        </w:tc>
      </w:tr>
      <w:tr w:rsidR="00153114" w:rsidRPr="00FC40B6" w:rsidTr="00015CA8">
        <w:trPr>
          <w:tblHeader/>
        </w:trPr>
        <w:tc>
          <w:tcPr>
            <w:tcW w:w="578" w:type="dxa"/>
            <w:vMerge w:val="restart"/>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绩</w:t>
            </w:r>
            <w:r w:rsidRPr="00FC40B6">
              <w:rPr>
                <w:rFonts w:ascii="宋体" w:hAnsi="宋体" w:cs="宋体" w:hint="eastAsia"/>
                <w:kern w:val="0"/>
                <w:sz w:val="18"/>
                <w:szCs w:val="18"/>
              </w:rPr>
              <w:br/>
              <w:t>效</w:t>
            </w:r>
            <w:r w:rsidRPr="00FC40B6">
              <w:rPr>
                <w:rFonts w:ascii="宋体" w:hAnsi="宋体" w:cs="宋体" w:hint="eastAsia"/>
                <w:kern w:val="0"/>
                <w:sz w:val="18"/>
                <w:szCs w:val="18"/>
              </w:rPr>
              <w:br/>
              <w:t>指</w:t>
            </w:r>
            <w:r w:rsidRPr="00FC40B6">
              <w:rPr>
                <w:rFonts w:ascii="宋体" w:hAnsi="宋体" w:cs="宋体" w:hint="eastAsia"/>
                <w:kern w:val="0"/>
                <w:sz w:val="18"/>
                <w:szCs w:val="18"/>
              </w:rPr>
              <w:br/>
              <w:t>标</w:t>
            </w:r>
          </w:p>
        </w:tc>
        <w:tc>
          <w:tcPr>
            <w:tcW w:w="96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一级指标</w:t>
            </w:r>
          </w:p>
        </w:tc>
        <w:tc>
          <w:tcPr>
            <w:tcW w:w="108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二级指标</w:t>
            </w:r>
          </w:p>
        </w:tc>
        <w:tc>
          <w:tcPr>
            <w:tcW w:w="1877"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三级指标</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年度</w:t>
            </w:r>
          </w:p>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指标值</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实际</w:t>
            </w:r>
          </w:p>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完成值</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分值</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得分</w:t>
            </w:r>
          </w:p>
        </w:tc>
        <w:tc>
          <w:tcPr>
            <w:tcW w:w="2616"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偏差原因分析及改进措施</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restart"/>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产出指标（50分）</w:t>
            </w:r>
          </w:p>
        </w:tc>
        <w:tc>
          <w:tcPr>
            <w:tcW w:w="1088" w:type="dxa"/>
            <w:vMerge w:val="restart"/>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数量指标（15分）</w:t>
            </w: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票房收入</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8000万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2775万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3</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新冠疫情期间演出数量锐减，控制可售座位数量等因素影响官网实际销售票房</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08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全年访问人数</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≥360万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实际达到275万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4</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新馆疫情演出数量锐减</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08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全年页面浏览量</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≥3600万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实际达到2217万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4</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新馆疫情演出数量锐减</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088" w:type="dxa"/>
            <w:vMerge w:val="restart"/>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质量指标（15分）</w:t>
            </w: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网上广告投放无重大差错，及时精准。系统运行稳定，无重大事故，访问人数和浏览量稳定</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达到预期目标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基本达到预期</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相应数据或资料收集整理、对比分析不足，绩效呈现不够充分</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08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访问人数和浏览量稳定</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达到预期目标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基本达到预期</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4</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相应数据或资料收集整理、对比分析不足，绩效呈现不够充分</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088" w:type="dxa"/>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时效指标（10分）</w:t>
            </w:r>
          </w:p>
        </w:tc>
        <w:tc>
          <w:tcPr>
            <w:tcW w:w="1877"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按月、季完成当月销售任务</w:t>
            </w:r>
          </w:p>
        </w:tc>
        <w:tc>
          <w:tcPr>
            <w:tcW w:w="1801"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2020年1月至12月各月、季的销售任务指标按时完成</w:t>
            </w:r>
          </w:p>
        </w:tc>
        <w:tc>
          <w:tcPr>
            <w:tcW w:w="2735" w:type="dxa"/>
            <w:vAlign w:val="center"/>
          </w:tcPr>
          <w:p w:rsidR="00153114" w:rsidRPr="00FC40B6" w:rsidRDefault="00153114" w:rsidP="00015CA8">
            <w:pPr>
              <w:widowControl/>
              <w:spacing w:line="240" w:lineRule="exact"/>
              <w:jc w:val="left"/>
              <w:rPr>
                <w:rFonts w:ascii="宋体" w:hAnsi="宋体" w:cs="宋体" w:hint="eastAsia"/>
                <w:kern w:val="0"/>
                <w:sz w:val="18"/>
                <w:szCs w:val="18"/>
              </w:rPr>
            </w:pPr>
            <w:r w:rsidRPr="00FC40B6">
              <w:rPr>
                <w:rFonts w:ascii="宋体" w:hAnsi="宋体" w:cs="宋体" w:hint="eastAsia"/>
                <w:kern w:val="0"/>
                <w:sz w:val="18"/>
                <w:szCs w:val="18"/>
              </w:rPr>
              <w:t>按演出安排每月、季完成销售任务</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1088" w:type="dxa"/>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成本指标（10分）</w:t>
            </w: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项目预算控制数</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1041.39432万元</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867万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2616" w:type="dxa"/>
            <w:gridSpan w:val="2"/>
            <w:vAlign w:val="center"/>
          </w:tcPr>
          <w:p w:rsidR="00153114" w:rsidRPr="00FC40B6" w:rsidRDefault="00153114" w:rsidP="00015CA8">
            <w:pPr>
              <w:jc w:val="left"/>
              <w:rPr>
                <w:rFonts w:ascii="宋体" w:hAnsi="宋体" w:cs="宋体"/>
                <w:kern w:val="0"/>
                <w:sz w:val="18"/>
                <w:szCs w:val="18"/>
              </w:rPr>
            </w:pP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restart"/>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效益指标（30分）</w:t>
            </w:r>
          </w:p>
        </w:tc>
        <w:tc>
          <w:tcPr>
            <w:tcW w:w="1088" w:type="dxa"/>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社会效益</w:t>
            </w:r>
          </w:p>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指标</w:t>
            </w:r>
          </w:p>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（15分）</w:t>
            </w: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改善网上购票体验，包括流畅的选座支付流程等，总体上建成</w:t>
            </w:r>
            <w:r w:rsidRPr="00FC40B6">
              <w:rPr>
                <w:rFonts w:ascii="宋体" w:hAnsi="宋体" w:cs="宋体" w:hint="eastAsia"/>
                <w:color w:val="000000"/>
                <w:kern w:val="0"/>
                <w:sz w:val="18"/>
                <w:szCs w:val="18"/>
              </w:rPr>
              <w:lastRenderedPageBreak/>
              <w:t>国家大剧院网上售票品牌。</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lastRenderedPageBreak/>
              <w:t>达到预期目标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基本达到预期目标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15</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14</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相应数据或资料收集整理、对比分析不足，绩效呈现不够充分</w:t>
            </w:r>
          </w:p>
        </w:tc>
      </w:tr>
      <w:tr w:rsidR="00153114" w:rsidRPr="00FC40B6" w:rsidTr="00015CA8">
        <w:trPr>
          <w:trHeight w:val="360"/>
        </w:trPr>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hint="eastAsia"/>
                <w:kern w:val="0"/>
                <w:sz w:val="18"/>
                <w:szCs w:val="18"/>
              </w:rPr>
            </w:pPr>
          </w:p>
        </w:tc>
        <w:tc>
          <w:tcPr>
            <w:tcW w:w="1088" w:type="dxa"/>
            <w:vMerge w:val="restart"/>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可持续影响指标</w:t>
            </w:r>
          </w:p>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（15分）</w:t>
            </w: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减少人力支出，节省空间和设备的投入。以电子信息技术促进票务销售。</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达到预期目标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基本达到预期目标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相应数据或资料收集整理、对比分析不足，绩效呈现不够充分</w:t>
            </w:r>
          </w:p>
        </w:tc>
      </w:tr>
      <w:tr w:rsidR="00153114" w:rsidRPr="00FC40B6" w:rsidTr="00015CA8">
        <w:trPr>
          <w:trHeight w:val="360"/>
        </w:trPr>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Merge/>
            <w:vAlign w:val="center"/>
          </w:tcPr>
          <w:p w:rsidR="00153114" w:rsidRPr="00FC40B6" w:rsidRDefault="00153114" w:rsidP="00015CA8">
            <w:pPr>
              <w:widowControl/>
              <w:spacing w:line="240" w:lineRule="exact"/>
              <w:jc w:val="center"/>
              <w:rPr>
                <w:rFonts w:ascii="宋体" w:hAnsi="宋体" w:cs="宋体" w:hint="eastAsia"/>
                <w:kern w:val="0"/>
                <w:sz w:val="18"/>
                <w:szCs w:val="18"/>
              </w:rPr>
            </w:pPr>
          </w:p>
        </w:tc>
        <w:tc>
          <w:tcPr>
            <w:tcW w:w="1088" w:type="dxa"/>
            <w:vMerge/>
            <w:vAlign w:val="center"/>
          </w:tcPr>
          <w:p w:rsidR="00153114" w:rsidRPr="00FC40B6" w:rsidRDefault="00153114" w:rsidP="00015CA8">
            <w:pPr>
              <w:widowControl/>
              <w:spacing w:line="240" w:lineRule="exact"/>
              <w:jc w:val="center"/>
              <w:rPr>
                <w:rFonts w:ascii="宋体" w:hAnsi="宋体" w:cs="宋体" w:hint="eastAsia"/>
                <w:kern w:val="0"/>
                <w:sz w:val="18"/>
                <w:szCs w:val="18"/>
              </w:rPr>
            </w:pP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确保电子商务平台系统及周边应用运行稳定。</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达到预期目标</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基本达到预期目标</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5</w:t>
            </w:r>
          </w:p>
        </w:tc>
        <w:tc>
          <w:tcPr>
            <w:tcW w:w="709"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4</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相应数据或资料收集整理、对比分析不足，绩效呈现不够充分</w:t>
            </w:r>
          </w:p>
        </w:tc>
      </w:tr>
      <w:tr w:rsidR="00153114" w:rsidRPr="00FC40B6" w:rsidTr="00015CA8">
        <w:tc>
          <w:tcPr>
            <w:tcW w:w="578" w:type="dxa"/>
            <w:vMerge/>
            <w:vAlign w:val="center"/>
          </w:tcPr>
          <w:p w:rsidR="00153114" w:rsidRPr="00FC40B6" w:rsidRDefault="00153114" w:rsidP="00015CA8">
            <w:pPr>
              <w:widowControl/>
              <w:spacing w:line="240" w:lineRule="exact"/>
              <w:jc w:val="center"/>
              <w:rPr>
                <w:rFonts w:ascii="宋体" w:hAnsi="宋体" w:cs="宋体"/>
                <w:kern w:val="0"/>
                <w:sz w:val="18"/>
                <w:szCs w:val="18"/>
              </w:rPr>
            </w:pPr>
          </w:p>
        </w:tc>
        <w:tc>
          <w:tcPr>
            <w:tcW w:w="960"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满意度</w:t>
            </w:r>
          </w:p>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指标</w:t>
            </w:r>
          </w:p>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（10分）</w:t>
            </w:r>
          </w:p>
        </w:tc>
        <w:tc>
          <w:tcPr>
            <w:tcW w:w="108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服务对象满意度指标（10分）</w:t>
            </w:r>
          </w:p>
        </w:tc>
        <w:tc>
          <w:tcPr>
            <w:tcW w:w="1877" w:type="dxa"/>
            <w:gridSpan w:val="2"/>
            <w:vAlign w:val="center"/>
          </w:tcPr>
          <w:p w:rsidR="00153114" w:rsidRPr="00FC40B6" w:rsidRDefault="00153114" w:rsidP="00015CA8">
            <w:pPr>
              <w:widowControl/>
              <w:spacing w:line="240" w:lineRule="exact"/>
              <w:jc w:val="left"/>
              <w:rPr>
                <w:rFonts w:ascii="宋体" w:hAnsi="宋体" w:cs="宋体"/>
                <w:color w:val="000000"/>
                <w:kern w:val="0"/>
                <w:sz w:val="18"/>
                <w:szCs w:val="18"/>
              </w:rPr>
            </w:pPr>
            <w:r w:rsidRPr="00FC40B6">
              <w:rPr>
                <w:rFonts w:ascii="宋体" w:hAnsi="宋体" w:cs="宋体" w:hint="eastAsia"/>
                <w:color w:val="000000"/>
                <w:kern w:val="0"/>
                <w:sz w:val="18"/>
                <w:szCs w:val="18"/>
              </w:rPr>
              <w:t>用户满意度</w:t>
            </w:r>
          </w:p>
        </w:tc>
        <w:tc>
          <w:tcPr>
            <w:tcW w:w="1801"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≥90%</w:t>
            </w:r>
          </w:p>
        </w:tc>
        <w:tc>
          <w:tcPr>
            <w:tcW w:w="2735"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99.9%</w:t>
            </w:r>
          </w:p>
        </w:tc>
        <w:tc>
          <w:tcPr>
            <w:tcW w:w="708" w:type="dxa"/>
            <w:vAlign w:val="center"/>
          </w:tcPr>
          <w:p w:rsidR="00153114" w:rsidRPr="00FC40B6" w:rsidRDefault="00153114" w:rsidP="00015CA8">
            <w:pPr>
              <w:widowControl/>
              <w:spacing w:line="240" w:lineRule="exact"/>
              <w:jc w:val="center"/>
              <w:rPr>
                <w:rFonts w:ascii="宋体" w:hAnsi="宋体" w:cs="宋体"/>
                <w:kern w:val="0"/>
                <w:sz w:val="18"/>
                <w:szCs w:val="18"/>
              </w:rPr>
            </w:pPr>
            <w:r w:rsidRPr="00FC40B6">
              <w:rPr>
                <w:rFonts w:ascii="宋体" w:hAnsi="宋体" w:cs="宋体" w:hint="eastAsia"/>
                <w:kern w:val="0"/>
                <w:sz w:val="18"/>
                <w:szCs w:val="18"/>
              </w:rPr>
              <w:t>10</w:t>
            </w:r>
          </w:p>
        </w:tc>
        <w:tc>
          <w:tcPr>
            <w:tcW w:w="709" w:type="dxa"/>
            <w:vAlign w:val="center"/>
          </w:tcPr>
          <w:p w:rsidR="00153114" w:rsidRPr="00FC40B6" w:rsidRDefault="00153114" w:rsidP="00015CA8">
            <w:pPr>
              <w:widowControl/>
              <w:spacing w:line="240" w:lineRule="exact"/>
              <w:jc w:val="center"/>
              <w:rPr>
                <w:rFonts w:ascii="宋体" w:hAnsi="宋体" w:cs="宋体" w:hint="eastAsia"/>
                <w:kern w:val="0"/>
                <w:sz w:val="18"/>
                <w:szCs w:val="18"/>
              </w:rPr>
            </w:pPr>
            <w:r w:rsidRPr="00FC40B6">
              <w:rPr>
                <w:rFonts w:ascii="宋体" w:hAnsi="宋体" w:cs="宋体" w:hint="eastAsia"/>
                <w:kern w:val="0"/>
                <w:sz w:val="18"/>
                <w:szCs w:val="18"/>
              </w:rPr>
              <w:t>5</w:t>
            </w:r>
          </w:p>
        </w:tc>
        <w:tc>
          <w:tcPr>
            <w:tcW w:w="2616" w:type="dxa"/>
            <w:gridSpan w:val="2"/>
            <w:vAlign w:val="center"/>
          </w:tcPr>
          <w:p w:rsidR="00153114" w:rsidRPr="00FC40B6" w:rsidRDefault="00153114" w:rsidP="00015CA8">
            <w:pPr>
              <w:widowControl/>
              <w:spacing w:line="240" w:lineRule="exact"/>
              <w:jc w:val="left"/>
              <w:rPr>
                <w:rFonts w:ascii="宋体" w:hAnsi="宋体" w:cs="宋体"/>
                <w:kern w:val="0"/>
                <w:sz w:val="18"/>
                <w:szCs w:val="18"/>
              </w:rPr>
            </w:pPr>
            <w:r w:rsidRPr="00FC40B6">
              <w:rPr>
                <w:rFonts w:ascii="宋体" w:hAnsi="宋体" w:cs="宋体" w:hint="eastAsia"/>
                <w:kern w:val="0"/>
                <w:sz w:val="18"/>
                <w:szCs w:val="18"/>
              </w:rPr>
              <w:t>满意度调查资料相对薄弱，以后年底加强满意度调查工作。</w:t>
            </w:r>
          </w:p>
        </w:tc>
      </w:tr>
      <w:tr w:rsidR="00153114" w:rsidRPr="00FC40B6" w:rsidTr="00015CA8">
        <w:tc>
          <w:tcPr>
            <w:tcW w:w="9039" w:type="dxa"/>
            <w:gridSpan w:val="8"/>
            <w:vAlign w:val="center"/>
          </w:tcPr>
          <w:p w:rsidR="00153114" w:rsidRPr="00FC40B6" w:rsidRDefault="00153114" w:rsidP="00015CA8">
            <w:pPr>
              <w:widowControl/>
              <w:spacing w:line="240" w:lineRule="exact"/>
              <w:jc w:val="center"/>
              <w:rPr>
                <w:rFonts w:ascii="宋体" w:hAnsi="宋体" w:cs="宋体"/>
                <w:color w:val="000000"/>
                <w:kern w:val="0"/>
                <w:sz w:val="18"/>
                <w:szCs w:val="18"/>
              </w:rPr>
            </w:pPr>
            <w:r w:rsidRPr="00FC40B6">
              <w:rPr>
                <w:rFonts w:ascii="宋体" w:hAnsi="宋体" w:cs="宋体" w:hint="eastAsia"/>
                <w:color w:val="000000"/>
                <w:kern w:val="0"/>
                <w:sz w:val="18"/>
                <w:szCs w:val="18"/>
              </w:rPr>
              <w:t>总分</w:t>
            </w:r>
          </w:p>
        </w:tc>
        <w:tc>
          <w:tcPr>
            <w:tcW w:w="708" w:type="dxa"/>
            <w:vAlign w:val="center"/>
          </w:tcPr>
          <w:p w:rsidR="00153114" w:rsidRPr="00FC40B6" w:rsidRDefault="00153114" w:rsidP="00015CA8">
            <w:pPr>
              <w:widowControl/>
              <w:spacing w:line="240" w:lineRule="exact"/>
              <w:jc w:val="center"/>
              <w:rPr>
                <w:rFonts w:ascii="宋体" w:hAnsi="宋体" w:cs="宋体"/>
                <w:color w:val="000000"/>
                <w:kern w:val="0"/>
                <w:sz w:val="18"/>
                <w:szCs w:val="18"/>
              </w:rPr>
            </w:pPr>
            <w:r w:rsidRPr="00FC40B6">
              <w:rPr>
                <w:rFonts w:ascii="宋体" w:hAnsi="宋体" w:cs="宋体" w:hint="eastAsia"/>
                <w:color w:val="000000"/>
                <w:kern w:val="0"/>
                <w:sz w:val="18"/>
                <w:szCs w:val="18"/>
              </w:rPr>
              <w:t>100</w:t>
            </w:r>
          </w:p>
        </w:tc>
        <w:tc>
          <w:tcPr>
            <w:tcW w:w="709" w:type="dxa"/>
            <w:vAlign w:val="center"/>
          </w:tcPr>
          <w:p w:rsidR="00153114" w:rsidRPr="00FC40B6" w:rsidRDefault="00153114" w:rsidP="00015CA8">
            <w:pPr>
              <w:widowControl/>
              <w:spacing w:line="240" w:lineRule="exact"/>
              <w:jc w:val="center"/>
              <w:rPr>
                <w:rFonts w:ascii="宋体" w:hAnsi="宋体" w:cs="宋体"/>
                <w:color w:val="000000"/>
                <w:kern w:val="0"/>
                <w:sz w:val="18"/>
                <w:szCs w:val="18"/>
              </w:rPr>
            </w:pPr>
            <w:r w:rsidRPr="00FC40B6">
              <w:rPr>
                <w:rFonts w:ascii="宋体" w:hAnsi="宋体" w:cs="宋体" w:hint="eastAsia"/>
                <w:color w:val="000000"/>
                <w:kern w:val="0"/>
                <w:sz w:val="18"/>
                <w:szCs w:val="18"/>
              </w:rPr>
              <w:t>85.17</w:t>
            </w:r>
          </w:p>
        </w:tc>
        <w:tc>
          <w:tcPr>
            <w:tcW w:w="2616" w:type="dxa"/>
            <w:gridSpan w:val="2"/>
            <w:vAlign w:val="center"/>
          </w:tcPr>
          <w:p w:rsidR="00153114" w:rsidRPr="00FC40B6" w:rsidRDefault="00153114" w:rsidP="00015CA8">
            <w:pPr>
              <w:widowControl/>
              <w:spacing w:line="240" w:lineRule="exact"/>
              <w:jc w:val="center"/>
              <w:rPr>
                <w:rFonts w:ascii="宋体" w:hAnsi="宋体" w:cs="宋体"/>
                <w:kern w:val="0"/>
                <w:sz w:val="18"/>
                <w:szCs w:val="18"/>
              </w:rPr>
            </w:pPr>
          </w:p>
        </w:tc>
      </w:tr>
    </w:tbl>
    <w:p w:rsidR="00153114" w:rsidRPr="00FC40B6" w:rsidRDefault="00153114" w:rsidP="00153114">
      <w:pPr>
        <w:rPr>
          <w:rFonts w:ascii="宋体" w:hAnsi="宋体" w:hint="eastAsia"/>
          <w:sz w:val="18"/>
          <w:szCs w:val="18"/>
        </w:rPr>
      </w:pPr>
    </w:p>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511"/>
        <w:gridCol w:w="541"/>
        <w:gridCol w:w="1302"/>
        <w:gridCol w:w="425"/>
        <w:gridCol w:w="1701"/>
        <w:gridCol w:w="2127"/>
        <w:gridCol w:w="708"/>
        <w:gridCol w:w="709"/>
        <w:gridCol w:w="1276"/>
        <w:gridCol w:w="1340"/>
      </w:tblGrid>
      <w:tr w:rsidR="00153114" w:rsidTr="00015CA8">
        <w:trPr>
          <w:trHeight w:val="790"/>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Tr="00015CA8">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分销商管理支出</w:t>
            </w:r>
          </w:p>
        </w:tc>
      </w:tr>
      <w:tr w:rsidR="00153114" w:rsidTr="00015CA8">
        <w:trPr>
          <w:trHeight w:val="206"/>
        </w:trPr>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480" w:type="dxa"/>
            <w:gridSpan w:val="5"/>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w:t>
            </w: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w:t>
            </w:r>
          </w:p>
        </w:tc>
      </w:tr>
      <w:tr w:rsidR="00153114" w:rsidTr="00015CA8">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480" w:type="dxa"/>
            <w:gridSpan w:val="5"/>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吴雄健</w:t>
            </w: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66550243</w:t>
            </w:r>
          </w:p>
        </w:tc>
      </w:tr>
      <w:tr w:rsidR="00153114" w:rsidTr="00015CA8">
        <w:tc>
          <w:tcPr>
            <w:tcW w:w="1432" w:type="dxa"/>
            <w:gridSpan w:val="2"/>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302"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200.448267</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33.41%</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3.34</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2126"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vAlign w:val="center"/>
          </w:tcPr>
          <w:p w:rsidR="00153114" w:rsidRDefault="00153114" w:rsidP="00015CA8">
            <w:pPr>
              <w:widowControl/>
              <w:spacing w:line="240" w:lineRule="exact"/>
              <w:jc w:val="center"/>
              <w:rPr>
                <w:rFonts w:ascii="宋体" w:hAnsi="宋体" w:cs="宋体"/>
                <w:kern w:val="0"/>
                <w:sz w:val="18"/>
                <w:szCs w:val="18"/>
              </w:rPr>
            </w:pP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p>
        </w:tc>
        <w:tc>
          <w:tcPr>
            <w:tcW w:w="2835"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200.448267</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p w:rsidR="00153114" w:rsidRDefault="00153114" w:rsidP="00015CA8">
            <w:pPr>
              <w:widowControl/>
              <w:spacing w:line="240" w:lineRule="exact"/>
              <w:jc w:val="center"/>
              <w:rPr>
                <w:rFonts w:ascii="宋体" w:hAnsi="宋体" w:cs="宋体"/>
                <w:kern w:val="0"/>
                <w:sz w:val="18"/>
                <w:szCs w:val="18"/>
              </w:rPr>
            </w:pPr>
          </w:p>
        </w:tc>
        <w:tc>
          <w:tcPr>
            <w:tcW w:w="6334" w:type="dxa"/>
            <w:gridSpan w:val="6"/>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160"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6334" w:type="dxa"/>
            <w:gridSpan w:val="6"/>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1、完成全年国家大剧院四个剧场6000万销售指标。      2、2020年争取做到吸引19万观众走进国家大剧院欣赏到高雅艺术，满足公众对高雅艺术的观赏需求。            3、票务公司在宣传渠道、销售方式方法等方面具有相当的经验，具有宣传多样性、销售灵活性、配送及时性等特点，利用分级（5%、8%、10%）提取代理费的政策，一方面能够使分销管理费用得到充分利用，另外一方面能够调动分销的营销积极性。</w:t>
            </w:r>
          </w:p>
        </w:tc>
        <w:tc>
          <w:tcPr>
            <w:tcW w:w="6160"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由于疫情影响，实际分销组总计售票6.5万张，票房2071万，吸引6.5万观众</w:t>
            </w:r>
          </w:p>
        </w:tc>
      </w:tr>
      <w:tr w:rsidR="00153114" w:rsidTr="00015CA8">
        <w:trPr>
          <w:tblHeader/>
        </w:trPr>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p w:rsidR="00153114" w:rsidRDefault="00153114" w:rsidP="00015CA8">
            <w:pPr>
              <w:widowControl/>
              <w:spacing w:line="240" w:lineRule="exact"/>
              <w:jc w:val="center"/>
              <w:rPr>
                <w:rFonts w:ascii="宋体" w:hAnsi="宋体" w:cs="宋体"/>
                <w:kern w:val="0"/>
                <w:sz w:val="18"/>
                <w:szCs w:val="18"/>
              </w:rPr>
            </w:pPr>
          </w:p>
        </w:tc>
        <w:tc>
          <w:tcPr>
            <w:tcW w:w="85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51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68"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p w:rsidR="00153114" w:rsidRDefault="00153114" w:rsidP="00015CA8">
            <w:pPr>
              <w:widowControl/>
              <w:spacing w:line="240" w:lineRule="exact"/>
              <w:jc w:val="center"/>
              <w:rPr>
                <w:rFonts w:ascii="宋体" w:hAnsi="宋体" w:cs="宋体" w:hint="eastAsia"/>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国家大剧院四个剧场销售</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6000万</w:t>
            </w:r>
          </w:p>
        </w:tc>
        <w:tc>
          <w:tcPr>
            <w:tcW w:w="2127"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2071万</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疫情影响，导致分销退票严重</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p w:rsidR="00153114" w:rsidRDefault="00153114" w:rsidP="00015CA8">
            <w:pPr>
              <w:widowControl/>
              <w:spacing w:line="240" w:lineRule="exact"/>
              <w:jc w:val="center"/>
              <w:rPr>
                <w:rFonts w:ascii="宋体" w:hAnsi="宋体" w:cs="宋体" w:hint="eastAsia"/>
                <w:kern w:val="0"/>
                <w:sz w:val="18"/>
                <w:szCs w:val="18"/>
              </w:rPr>
            </w:pP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分销商无重大投诉事件发生</w:t>
            </w:r>
          </w:p>
        </w:tc>
        <w:tc>
          <w:tcPr>
            <w:tcW w:w="170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无重大投诉</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达到</w:t>
            </w:r>
          </w:p>
        </w:tc>
        <w:tc>
          <w:tcPr>
            <w:tcW w:w="70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7</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7</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按时汇款、确保项目宣传、销售正常进行</w:t>
            </w:r>
          </w:p>
        </w:tc>
        <w:tc>
          <w:tcPr>
            <w:tcW w:w="170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全额回款</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达到</w:t>
            </w:r>
          </w:p>
        </w:tc>
        <w:tc>
          <w:tcPr>
            <w:tcW w:w="70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2268" w:type="dxa"/>
            <w:gridSpan w:val="3"/>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kern w:val="0"/>
                <w:sz w:val="18"/>
                <w:szCs w:val="18"/>
              </w:rPr>
              <w:t>按月销售，基本实现全年指标</w:t>
            </w:r>
          </w:p>
        </w:tc>
        <w:tc>
          <w:tcPr>
            <w:tcW w:w="170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1月至12月</w:t>
            </w:r>
          </w:p>
        </w:tc>
        <w:tc>
          <w:tcPr>
            <w:tcW w:w="2127"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基本达到</w:t>
            </w:r>
          </w:p>
        </w:tc>
        <w:tc>
          <w:tcPr>
            <w:tcW w:w="70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w:t>
            </w:r>
          </w:p>
        </w:tc>
        <w:tc>
          <w:tcPr>
            <w:tcW w:w="2616" w:type="dxa"/>
            <w:gridSpan w:val="2"/>
            <w:vAlign w:val="center"/>
          </w:tcPr>
          <w:p w:rsidR="00153114" w:rsidRDefault="00153114"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预期目标值细化度不足，量化不完善</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p w:rsidR="00153114" w:rsidRDefault="00153114" w:rsidP="00015CA8">
            <w:pPr>
              <w:widowControl/>
              <w:spacing w:line="240" w:lineRule="exact"/>
              <w:jc w:val="center"/>
              <w:rPr>
                <w:rFonts w:ascii="宋体" w:hAnsi="宋体" w:cs="宋体" w:hint="eastAsia"/>
                <w:kern w:val="0"/>
                <w:sz w:val="18"/>
                <w:szCs w:val="18"/>
              </w:rPr>
            </w:pP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月销售额10万以下</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5%代理费</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按照5%执行</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2268" w:type="dxa"/>
            <w:gridSpan w:val="3"/>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月销售10-50万销售额</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8%代理费</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按照8%执行</w:t>
            </w:r>
          </w:p>
        </w:tc>
        <w:tc>
          <w:tcPr>
            <w:tcW w:w="70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2268" w:type="dxa"/>
            <w:gridSpan w:val="3"/>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月销售50万及以上</w:t>
            </w:r>
          </w:p>
        </w:tc>
        <w:tc>
          <w:tcPr>
            <w:tcW w:w="170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10%代理费</w:t>
            </w:r>
          </w:p>
        </w:tc>
        <w:tc>
          <w:tcPr>
            <w:tcW w:w="2127"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按照10%执行</w:t>
            </w:r>
          </w:p>
        </w:tc>
        <w:tc>
          <w:tcPr>
            <w:tcW w:w="70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项目预算控制额</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600万</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200.448267万元</w:t>
            </w:r>
          </w:p>
        </w:tc>
        <w:tc>
          <w:tcPr>
            <w:tcW w:w="708"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709"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2.5</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p w:rsidR="00153114" w:rsidRDefault="00153114" w:rsidP="00015CA8">
            <w:pPr>
              <w:widowControl/>
              <w:spacing w:line="240" w:lineRule="exact"/>
              <w:jc w:val="center"/>
              <w:rPr>
                <w:rFonts w:ascii="宋体" w:hAnsi="宋体" w:cs="宋体" w:hint="eastAsia"/>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完成销售任务</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6000万</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2071万</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疫情影响，导致分销退票严重</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2268" w:type="dxa"/>
            <w:gridSpan w:val="3"/>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吸引更多观众走进剧院</w:t>
            </w:r>
          </w:p>
        </w:tc>
        <w:tc>
          <w:tcPr>
            <w:tcW w:w="170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19万人次</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6.5万人次</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疫情影响，观众人数下降</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可持续影响指标（10分）</w:t>
            </w: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各家按时上架宣传项目</w:t>
            </w:r>
          </w:p>
        </w:tc>
        <w:tc>
          <w:tcPr>
            <w:tcW w:w="170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对大剧院整体宣传形成有力补充</w:t>
            </w:r>
          </w:p>
        </w:tc>
        <w:tc>
          <w:tcPr>
            <w:tcW w:w="2127"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基本达到目标</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2616" w:type="dxa"/>
            <w:gridSpan w:val="2"/>
            <w:vAlign w:val="center"/>
          </w:tcPr>
          <w:p w:rsidR="00153114" w:rsidRDefault="00153114"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相应数据或资料进行收集整理、对比分析不足，绩效呈现不够充分，</w:t>
            </w:r>
            <w:r>
              <w:rPr>
                <w:rFonts w:ascii="宋体" w:hAnsi="宋体" w:cs="宋体"/>
                <w:color w:val="000000"/>
                <w:kern w:val="0"/>
                <w:sz w:val="18"/>
                <w:szCs w:val="18"/>
              </w:rPr>
              <w:t>今后将</w:t>
            </w:r>
            <w:r>
              <w:rPr>
                <w:rFonts w:ascii="宋体" w:hAnsi="宋体" w:cs="宋体" w:hint="eastAsia"/>
                <w:color w:val="000000"/>
                <w:kern w:val="0"/>
                <w:sz w:val="18"/>
                <w:szCs w:val="18"/>
              </w:rPr>
              <w:t>加强</w:t>
            </w:r>
            <w:r>
              <w:rPr>
                <w:rFonts w:ascii="宋体" w:hAnsi="宋体" w:cs="宋体"/>
                <w:color w:val="000000"/>
                <w:kern w:val="0"/>
                <w:sz w:val="18"/>
                <w:szCs w:val="18"/>
              </w:rPr>
              <w:t>收集和留存</w:t>
            </w:r>
            <w:r>
              <w:rPr>
                <w:rFonts w:ascii="宋体" w:hAnsi="宋体" w:cs="宋体" w:hint="eastAsia"/>
                <w:color w:val="000000"/>
                <w:kern w:val="0"/>
                <w:sz w:val="18"/>
                <w:szCs w:val="18"/>
              </w:rPr>
              <w:t>相关</w:t>
            </w:r>
            <w:r>
              <w:rPr>
                <w:rFonts w:ascii="宋体" w:hAnsi="宋体" w:cs="宋体"/>
                <w:color w:val="000000"/>
                <w:kern w:val="0"/>
                <w:sz w:val="18"/>
                <w:szCs w:val="18"/>
              </w:rPr>
              <w:t>支撑材料</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服务对象满意度指标（10分）</w:t>
            </w:r>
          </w:p>
        </w:tc>
        <w:tc>
          <w:tcPr>
            <w:tcW w:w="2268" w:type="dxa"/>
            <w:gridSpan w:val="3"/>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分销单位满意度</w:t>
            </w:r>
          </w:p>
        </w:tc>
        <w:tc>
          <w:tcPr>
            <w:tcW w:w="170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无重大投诉</w:t>
            </w:r>
          </w:p>
        </w:tc>
        <w:tc>
          <w:tcPr>
            <w:tcW w:w="2127"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无投诉</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9039" w:type="dxa"/>
            <w:gridSpan w:val="8"/>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80.34</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bl>
    <w:p w:rsidR="00153114" w:rsidRDefault="00153114" w:rsidP="00153114"/>
    <w:p w:rsidR="00153114" w:rsidRDefault="00153114" w:rsidP="00153114">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511"/>
        <w:gridCol w:w="541"/>
        <w:gridCol w:w="1019"/>
        <w:gridCol w:w="283"/>
        <w:gridCol w:w="1843"/>
        <w:gridCol w:w="2410"/>
        <w:gridCol w:w="708"/>
        <w:gridCol w:w="709"/>
        <w:gridCol w:w="1276"/>
        <w:gridCol w:w="1340"/>
      </w:tblGrid>
      <w:tr w:rsidR="00153114" w:rsidTr="00015CA8">
        <w:trPr>
          <w:trHeight w:val="642"/>
        </w:trPr>
        <w:tc>
          <w:tcPr>
            <w:tcW w:w="13072"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Tr="00015CA8">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大客户管理支出</w:t>
            </w:r>
          </w:p>
        </w:tc>
      </w:tr>
      <w:tr w:rsidR="00153114" w:rsidTr="00015CA8">
        <w:trPr>
          <w:trHeight w:val="206"/>
        </w:trPr>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197"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153114" w:rsidTr="00015CA8">
        <w:tc>
          <w:tcPr>
            <w:tcW w:w="143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197" w:type="dxa"/>
            <w:gridSpan w:val="5"/>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刘锐媛</w:t>
            </w: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66550819</w:t>
            </w:r>
          </w:p>
        </w:tc>
      </w:tr>
      <w:tr w:rsidR="00153114" w:rsidTr="00015CA8">
        <w:tc>
          <w:tcPr>
            <w:tcW w:w="1432" w:type="dxa"/>
            <w:gridSpan w:val="2"/>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843"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118.608</w:t>
            </w:r>
          </w:p>
        </w:tc>
        <w:tc>
          <w:tcPr>
            <w:tcW w:w="1843"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66.608</w:t>
            </w: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44.824071</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67.3%</w:t>
            </w: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6.73</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118.608</w:t>
            </w:r>
          </w:p>
        </w:tc>
        <w:tc>
          <w:tcPr>
            <w:tcW w:w="1843"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66.608</w:t>
            </w: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44.824071</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843" w:type="dxa"/>
            <w:vAlign w:val="center"/>
          </w:tcPr>
          <w:p w:rsidR="00153114" w:rsidRDefault="00153114" w:rsidP="00015CA8">
            <w:pPr>
              <w:widowControl/>
              <w:spacing w:line="240" w:lineRule="exact"/>
              <w:jc w:val="center"/>
              <w:rPr>
                <w:rFonts w:ascii="宋体" w:hAnsi="宋体" w:cs="宋体"/>
                <w:kern w:val="0"/>
                <w:sz w:val="18"/>
                <w:szCs w:val="18"/>
              </w:rPr>
            </w:pP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1432" w:type="dxa"/>
            <w:gridSpan w:val="2"/>
            <w:vMerge/>
            <w:vAlign w:val="center"/>
          </w:tcPr>
          <w:p w:rsidR="00153114"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1843" w:type="dxa"/>
            <w:vAlign w:val="center"/>
          </w:tcPr>
          <w:p w:rsidR="00153114" w:rsidRDefault="00153114" w:rsidP="00015CA8">
            <w:pPr>
              <w:widowControl/>
              <w:spacing w:line="240" w:lineRule="exact"/>
              <w:jc w:val="center"/>
              <w:rPr>
                <w:rFonts w:ascii="宋体" w:hAnsi="宋体" w:cs="宋体"/>
                <w:kern w:val="0"/>
                <w:sz w:val="18"/>
                <w:szCs w:val="18"/>
              </w:rPr>
            </w:pPr>
          </w:p>
        </w:tc>
        <w:tc>
          <w:tcPr>
            <w:tcW w:w="3118" w:type="dxa"/>
            <w:gridSpan w:val="2"/>
            <w:vAlign w:val="center"/>
          </w:tcPr>
          <w:p w:rsidR="00153114" w:rsidRDefault="00153114" w:rsidP="00015CA8">
            <w:pPr>
              <w:widowControl/>
              <w:spacing w:line="240" w:lineRule="exact"/>
              <w:jc w:val="center"/>
              <w:rPr>
                <w:rFonts w:ascii="宋体" w:hAnsi="宋体" w:cs="宋体"/>
                <w:kern w:val="0"/>
                <w:sz w:val="18"/>
                <w:szCs w:val="18"/>
              </w:rPr>
            </w:pP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153114"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53114" w:rsidTr="00015CA8">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051" w:type="dxa"/>
            <w:gridSpan w:val="6"/>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443" w:type="dxa"/>
            <w:gridSpan w:val="5"/>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6051" w:type="dxa"/>
            <w:gridSpan w:val="6"/>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市场部大客户组做为演出票销售主力之一，预计完成三季一周针对大客户演出销售票房约1000万元，平均票价300元，完成大客户艺术沙龙活动全年不少于40场，旨在推动艺术演出市场化的同时，在企事业单位及相关组织的范围内，大力普及艺术事业，通过观演和艺术沙龙等形式让人们走进大剧院，走进艺术，切实体会到艺术改变生活的宗旨，在举办的以往场次艺术沙龙活动种收到参与客户的广泛好评，各界对于包场演出观演及相关服务也表现出相当高的认同感。</w:t>
            </w:r>
          </w:p>
        </w:tc>
        <w:tc>
          <w:tcPr>
            <w:tcW w:w="6443" w:type="dxa"/>
            <w:gridSpan w:val="5"/>
            <w:vAlign w:val="center"/>
          </w:tcPr>
          <w:p w:rsidR="00153114" w:rsidRDefault="00153114" w:rsidP="00015CA8">
            <w:pPr>
              <w:widowControl/>
              <w:spacing w:line="240" w:lineRule="exact"/>
              <w:rPr>
                <w:rFonts w:ascii="宋体" w:hAnsi="宋体" w:cs="宋体" w:hint="eastAsia"/>
                <w:kern w:val="0"/>
                <w:sz w:val="18"/>
                <w:szCs w:val="18"/>
              </w:rPr>
            </w:pPr>
            <w:r>
              <w:rPr>
                <w:rFonts w:ascii="宋体" w:hAnsi="宋体" w:cs="宋体"/>
                <w:kern w:val="0"/>
                <w:sz w:val="18"/>
                <w:szCs w:val="18"/>
              </w:rPr>
              <w:t>大客</w:t>
            </w:r>
            <w:r>
              <w:rPr>
                <w:rFonts w:ascii="宋体" w:hAnsi="宋体" w:cs="宋体" w:hint="eastAsia"/>
                <w:kern w:val="0"/>
                <w:sz w:val="18"/>
                <w:szCs w:val="18"/>
              </w:rPr>
              <w:t>户销售收入</w:t>
            </w:r>
            <w:r>
              <w:rPr>
                <w:rFonts w:ascii="宋体" w:hAnsi="宋体" w:cs="宋体"/>
                <w:kern w:val="0"/>
                <w:sz w:val="18"/>
                <w:szCs w:val="18"/>
              </w:rPr>
              <w:t>1127万元,</w:t>
            </w:r>
            <w:r>
              <w:rPr>
                <w:rFonts w:ascii="宋体" w:hAnsi="宋体" w:cs="宋体" w:hint="eastAsia"/>
                <w:kern w:val="0"/>
                <w:sz w:val="18"/>
                <w:szCs w:val="18"/>
              </w:rPr>
              <w:t>沙龙活动线上20期，线下24场。在今年2月起，疫情来袭，我们以“你身边的剧院”的品牌开展了一系列的线上沙龙，五大主题，20期内容，倡导大众在家也可以接近艺术，艺术无处不在。疫情结束演出逐渐恢复的同时，我们也积极开展新的沙龙活动，签署沙龙活动24场。</w:t>
            </w:r>
          </w:p>
          <w:p w:rsidR="00153114" w:rsidRDefault="00153114" w:rsidP="00015CA8">
            <w:pPr>
              <w:ind w:firstLineChars="200" w:firstLine="420"/>
            </w:pPr>
          </w:p>
          <w:p w:rsidR="00153114" w:rsidRDefault="00153114" w:rsidP="00015CA8">
            <w:pPr>
              <w:widowControl/>
              <w:spacing w:line="240" w:lineRule="exact"/>
              <w:rPr>
                <w:rFonts w:ascii="宋体" w:hAnsi="宋体" w:cs="宋体"/>
                <w:kern w:val="0"/>
                <w:sz w:val="18"/>
                <w:szCs w:val="18"/>
              </w:rPr>
            </w:pPr>
          </w:p>
        </w:tc>
      </w:tr>
      <w:tr w:rsidR="00153114" w:rsidTr="00015CA8">
        <w:trPr>
          <w:tblHeader/>
        </w:trPr>
        <w:tc>
          <w:tcPr>
            <w:tcW w:w="578" w:type="dxa"/>
            <w:vMerge w:val="restart"/>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51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560"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511"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560"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演出票销售</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1000万</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1127万</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60"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院内外沙龙活动场次</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40场</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44期，线上20期，线下24期</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2616" w:type="dxa"/>
            <w:gridSpan w:val="2"/>
            <w:vAlign w:val="center"/>
          </w:tcPr>
          <w:p w:rsidR="00153114" w:rsidRDefault="00153114" w:rsidP="00015CA8">
            <w:pPr>
              <w:widowControl/>
              <w:jc w:val="left"/>
              <w:textAlignment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560"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营销覆盖范围</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涉及单位、学校、社区等</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涉及单位、学校、社区等</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153114" w:rsidRDefault="00153114" w:rsidP="00015CA8">
            <w:pPr>
              <w:widowControl/>
              <w:jc w:val="left"/>
              <w:textAlignment w:val="center"/>
              <w:rPr>
                <w:rFonts w:ascii="宋体" w:hAnsi="宋体" w:cs="宋体"/>
                <w:kern w:val="0"/>
                <w:sz w:val="18"/>
                <w:szCs w:val="18"/>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560"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按月进行统计</w:t>
            </w:r>
          </w:p>
        </w:tc>
        <w:tc>
          <w:tcPr>
            <w:tcW w:w="2126" w:type="dxa"/>
            <w:gridSpan w:val="2"/>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8-12月</w:t>
            </w:r>
          </w:p>
        </w:tc>
        <w:tc>
          <w:tcPr>
            <w:tcW w:w="2410"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8-12月</w:t>
            </w:r>
          </w:p>
        </w:tc>
        <w:tc>
          <w:tcPr>
            <w:tcW w:w="708" w:type="dxa"/>
            <w:vAlign w:val="center"/>
          </w:tcPr>
          <w:p w:rsidR="00153114" w:rsidRDefault="00153114"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709" w:type="dxa"/>
            <w:vAlign w:val="center"/>
          </w:tcPr>
          <w:p w:rsidR="00153114" w:rsidRDefault="00153114"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2616" w:type="dxa"/>
            <w:gridSpan w:val="2"/>
            <w:vAlign w:val="center"/>
          </w:tcPr>
          <w:p w:rsidR="00153114" w:rsidRDefault="00153114" w:rsidP="00015CA8">
            <w:pPr>
              <w:widowControl/>
              <w:jc w:val="left"/>
              <w:textAlignment w:val="center"/>
              <w:rPr>
                <w:rFonts w:ascii="宋体" w:hAnsi="宋体" w:cs="宋体" w:hint="eastAsia"/>
                <w:color w:val="000000"/>
                <w:kern w:val="0"/>
                <w:sz w:val="18"/>
                <w:szCs w:val="18"/>
                <w:lang/>
              </w:rPr>
            </w:pP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560" w:type="dxa"/>
            <w:gridSpan w:val="2"/>
            <w:vAlign w:val="center"/>
          </w:tcPr>
          <w:p w:rsidR="00153114" w:rsidRDefault="00153114"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项目预算控制数</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66.608万元</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44.824071万元</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受疫情影响，部分营销活动停滞</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restart"/>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指标（15分）</w:t>
            </w:r>
          </w:p>
        </w:tc>
        <w:tc>
          <w:tcPr>
            <w:tcW w:w="1560"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艺术传播更深入广泛</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让艺术走进人们身边缩短民众和艺术的距离</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基本达到预期目标</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相应数据或资料进行收集整理、对比分析不足，绩效呈现不够充分</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Merge/>
            <w:vAlign w:val="center"/>
          </w:tcPr>
          <w:p w:rsidR="00153114" w:rsidRDefault="00153114" w:rsidP="00015CA8">
            <w:pPr>
              <w:widowControl/>
              <w:spacing w:line="240" w:lineRule="exact"/>
              <w:jc w:val="center"/>
              <w:rPr>
                <w:rFonts w:ascii="宋体" w:hAnsi="宋体" w:cs="宋体" w:hint="eastAsia"/>
                <w:kern w:val="0"/>
                <w:sz w:val="18"/>
                <w:szCs w:val="18"/>
              </w:rPr>
            </w:pPr>
          </w:p>
        </w:tc>
        <w:tc>
          <w:tcPr>
            <w:tcW w:w="1511" w:type="dxa"/>
            <w:vAlign w:val="center"/>
          </w:tcPr>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可持续影响指标（15分）</w:t>
            </w:r>
          </w:p>
        </w:tc>
        <w:tc>
          <w:tcPr>
            <w:tcW w:w="1560"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相应文化宣传提高文化自信</w:t>
            </w:r>
          </w:p>
        </w:tc>
        <w:tc>
          <w:tcPr>
            <w:tcW w:w="2126" w:type="dxa"/>
            <w:gridSpan w:val="2"/>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从艺术宣传文化，用文化提升自信</w:t>
            </w:r>
          </w:p>
        </w:tc>
        <w:tc>
          <w:tcPr>
            <w:tcW w:w="2410"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基本达到预期目标</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Pr>
                <w:rFonts w:ascii="宋体" w:hAnsi="宋体" w:cs="宋体" w:hint="eastAsia"/>
                <w:kern w:val="0"/>
                <w:sz w:val="18"/>
                <w:szCs w:val="18"/>
              </w:rPr>
              <w:t>相应数据或资料进行收集整理、对比分析不足，绩效呈现不够充分</w:t>
            </w:r>
          </w:p>
        </w:tc>
      </w:tr>
      <w:tr w:rsidR="00153114" w:rsidTr="00015CA8">
        <w:tc>
          <w:tcPr>
            <w:tcW w:w="578" w:type="dxa"/>
            <w:vMerge/>
            <w:vAlign w:val="center"/>
          </w:tcPr>
          <w:p w:rsidR="00153114" w:rsidRDefault="00153114" w:rsidP="00015CA8">
            <w:pPr>
              <w:widowControl/>
              <w:spacing w:line="240" w:lineRule="exact"/>
              <w:jc w:val="center"/>
              <w:rPr>
                <w:rFonts w:ascii="宋体" w:hAnsi="宋体" w:cs="宋体"/>
                <w:kern w:val="0"/>
                <w:sz w:val="18"/>
                <w:szCs w:val="18"/>
              </w:rPr>
            </w:pPr>
          </w:p>
        </w:tc>
        <w:tc>
          <w:tcPr>
            <w:tcW w:w="854"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53114" w:rsidRDefault="00153114"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511" w:type="dxa"/>
            <w:vAlign w:val="center"/>
          </w:tcPr>
          <w:p w:rsidR="00153114" w:rsidRDefault="00153114"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560" w:type="dxa"/>
            <w:gridSpan w:val="2"/>
            <w:vAlign w:val="center"/>
          </w:tcPr>
          <w:p w:rsidR="00153114" w:rsidRDefault="00153114" w:rsidP="00015CA8">
            <w:pPr>
              <w:widowControl/>
              <w:spacing w:line="240" w:lineRule="exact"/>
              <w:jc w:val="left"/>
              <w:rPr>
                <w:rFonts w:ascii="宋体" w:hAnsi="宋体" w:cs="宋体" w:hint="eastAsia"/>
                <w:color w:val="000000"/>
                <w:kern w:val="0"/>
                <w:sz w:val="18"/>
                <w:szCs w:val="18"/>
              </w:rPr>
            </w:pPr>
            <w:r>
              <w:rPr>
                <w:rFonts w:ascii="宋体" w:hAnsi="宋体" w:cs="宋体"/>
                <w:color w:val="000000"/>
                <w:kern w:val="0"/>
                <w:sz w:val="18"/>
                <w:szCs w:val="18"/>
              </w:rPr>
              <w:t>客户满意度</w:t>
            </w:r>
          </w:p>
        </w:tc>
        <w:tc>
          <w:tcPr>
            <w:tcW w:w="2126" w:type="dxa"/>
            <w:gridSpan w:val="2"/>
            <w:vAlign w:val="center"/>
          </w:tcPr>
          <w:p w:rsidR="00153114" w:rsidRDefault="00153114"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≥90%</w:t>
            </w:r>
          </w:p>
        </w:tc>
        <w:tc>
          <w:tcPr>
            <w:tcW w:w="2410"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≥90%</w:t>
            </w:r>
          </w:p>
        </w:tc>
        <w:tc>
          <w:tcPr>
            <w:tcW w:w="708" w:type="dxa"/>
            <w:vAlign w:val="center"/>
          </w:tcPr>
          <w:p w:rsidR="00153114" w:rsidRDefault="00153114"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153114" w:rsidRDefault="00153114"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2616" w:type="dxa"/>
            <w:gridSpan w:val="2"/>
            <w:vAlign w:val="center"/>
          </w:tcPr>
          <w:p w:rsidR="00153114" w:rsidRDefault="00153114" w:rsidP="00015CA8">
            <w:pPr>
              <w:widowControl/>
              <w:spacing w:line="240" w:lineRule="exact"/>
              <w:rPr>
                <w:rFonts w:ascii="宋体" w:hAnsi="宋体" w:cs="宋体"/>
                <w:kern w:val="0"/>
                <w:sz w:val="18"/>
                <w:szCs w:val="18"/>
              </w:rPr>
            </w:pPr>
            <w:r w:rsidRPr="00E411F9">
              <w:rPr>
                <w:rFonts w:ascii="宋体" w:hAnsi="宋体" w:cs="宋体" w:hint="eastAsia"/>
                <w:kern w:val="0"/>
                <w:sz w:val="18"/>
                <w:szCs w:val="18"/>
              </w:rPr>
              <w:t>缺乏</w:t>
            </w:r>
            <w:r w:rsidRPr="00E411F9">
              <w:rPr>
                <w:rFonts w:ascii="宋体" w:hAnsi="宋体" w:cs="宋体"/>
                <w:kern w:val="0"/>
                <w:sz w:val="18"/>
                <w:szCs w:val="18"/>
              </w:rPr>
              <w:t>相关支撑材料</w:t>
            </w:r>
            <w:r w:rsidRPr="00E411F9">
              <w:rPr>
                <w:rFonts w:ascii="宋体" w:hAnsi="宋体" w:cs="宋体" w:hint="eastAsia"/>
                <w:kern w:val="0"/>
                <w:sz w:val="18"/>
                <w:szCs w:val="18"/>
              </w:rPr>
              <w:t>，</w:t>
            </w:r>
            <w:r w:rsidRPr="00E411F9">
              <w:rPr>
                <w:rFonts w:ascii="宋体" w:hAnsi="宋体" w:cs="宋体"/>
                <w:kern w:val="0"/>
                <w:sz w:val="18"/>
                <w:szCs w:val="18"/>
              </w:rPr>
              <w:t>今后将</w:t>
            </w:r>
            <w:r w:rsidRPr="00E411F9">
              <w:rPr>
                <w:rFonts w:ascii="宋体" w:hAnsi="宋体" w:cs="宋体" w:hint="eastAsia"/>
                <w:kern w:val="0"/>
                <w:sz w:val="18"/>
                <w:szCs w:val="18"/>
              </w:rPr>
              <w:t>加强</w:t>
            </w:r>
            <w:r w:rsidRPr="00E411F9">
              <w:rPr>
                <w:rFonts w:ascii="宋体" w:hAnsi="宋体" w:cs="宋体"/>
                <w:kern w:val="0"/>
                <w:sz w:val="18"/>
                <w:szCs w:val="18"/>
              </w:rPr>
              <w:t>收集和留存</w:t>
            </w:r>
            <w:r w:rsidRPr="00E411F9">
              <w:rPr>
                <w:rFonts w:ascii="宋体" w:hAnsi="宋体" w:cs="宋体" w:hint="eastAsia"/>
                <w:kern w:val="0"/>
                <w:sz w:val="18"/>
                <w:szCs w:val="18"/>
              </w:rPr>
              <w:t>相关</w:t>
            </w:r>
            <w:r w:rsidRPr="00E411F9">
              <w:rPr>
                <w:rFonts w:ascii="宋体" w:hAnsi="宋体" w:cs="宋体"/>
                <w:kern w:val="0"/>
                <w:sz w:val="18"/>
                <w:szCs w:val="18"/>
              </w:rPr>
              <w:t>支撑材料</w:t>
            </w:r>
          </w:p>
        </w:tc>
      </w:tr>
      <w:tr w:rsidR="00153114" w:rsidTr="00015CA8">
        <w:tc>
          <w:tcPr>
            <w:tcW w:w="9039" w:type="dxa"/>
            <w:gridSpan w:val="8"/>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153114" w:rsidRDefault="00153114"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85.73</w:t>
            </w:r>
          </w:p>
        </w:tc>
        <w:tc>
          <w:tcPr>
            <w:tcW w:w="2616" w:type="dxa"/>
            <w:gridSpan w:val="2"/>
            <w:vAlign w:val="center"/>
          </w:tcPr>
          <w:p w:rsidR="00153114" w:rsidRDefault="00153114" w:rsidP="00015CA8">
            <w:pPr>
              <w:widowControl/>
              <w:spacing w:line="240" w:lineRule="exact"/>
              <w:jc w:val="center"/>
              <w:rPr>
                <w:rFonts w:ascii="宋体" w:hAnsi="宋体" w:cs="宋体"/>
                <w:kern w:val="0"/>
                <w:sz w:val="18"/>
                <w:szCs w:val="18"/>
              </w:rPr>
            </w:pPr>
          </w:p>
        </w:tc>
      </w:tr>
    </w:tbl>
    <w:p w:rsidR="00153114" w:rsidRDefault="00153114" w:rsidP="00153114">
      <w:pPr>
        <w:pageBreakBefore/>
      </w:pPr>
    </w:p>
    <w:tbl>
      <w:tblPr>
        <w:tblpPr w:leftFromText="180" w:rightFromText="180" w:vertAnchor="text" w:horzAnchor="page" w:tblpX="1578" w:tblpY="397"/>
        <w:tblOverlap w:val="never"/>
        <w:tblW w:w="131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956"/>
        <w:gridCol w:w="948"/>
        <w:gridCol w:w="1104"/>
        <w:gridCol w:w="1178"/>
        <w:gridCol w:w="124"/>
        <w:gridCol w:w="2286"/>
        <w:gridCol w:w="1967"/>
        <w:gridCol w:w="708"/>
        <w:gridCol w:w="877"/>
        <w:gridCol w:w="1108"/>
        <w:gridCol w:w="1340"/>
      </w:tblGrid>
      <w:tr w:rsidR="00153114" w:rsidTr="00015CA8">
        <w:tc>
          <w:tcPr>
            <w:tcW w:w="13196" w:type="dxa"/>
            <w:gridSpan w:val="12"/>
            <w:tcBorders>
              <w:top w:val="nil"/>
              <w:left w:val="nil"/>
              <w:bottom w:val="single" w:sz="4" w:space="0" w:color="auto"/>
              <w:right w:val="nil"/>
            </w:tcBorders>
            <w:vAlign w:val="center"/>
          </w:tcPr>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153114" w:rsidRDefault="00153114"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153114" w:rsidTr="00015CA8">
        <w:tc>
          <w:tcPr>
            <w:tcW w:w="1556"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项目名称</w:t>
            </w:r>
          </w:p>
        </w:tc>
        <w:tc>
          <w:tcPr>
            <w:tcW w:w="11640" w:type="dxa"/>
            <w:gridSpan w:val="10"/>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会员管理支出</w:t>
            </w:r>
          </w:p>
        </w:tc>
      </w:tr>
      <w:tr w:rsidR="00153114" w:rsidTr="00015CA8">
        <w:trPr>
          <w:trHeight w:val="206"/>
        </w:trPr>
        <w:tc>
          <w:tcPr>
            <w:tcW w:w="1556"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主管部门</w:t>
            </w:r>
          </w:p>
        </w:tc>
        <w:tc>
          <w:tcPr>
            <w:tcW w:w="5640" w:type="dxa"/>
            <w:gridSpan w:val="5"/>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国家大剧院</w:t>
            </w:r>
          </w:p>
        </w:tc>
        <w:tc>
          <w:tcPr>
            <w:tcW w:w="2675"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实施单位</w:t>
            </w:r>
          </w:p>
        </w:tc>
        <w:tc>
          <w:tcPr>
            <w:tcW w:w="3325" w:type="dxa"/>
            <w:gridSpan w:val="3"/>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国家大剧院</w:t>
            </w:r>
          </w:p>
        </w:tc>
      </w:tr>
      <w:tr w:rsidR="00153114" w:rsidTr="00015CA8">
        <w:tc>
          <w:tcPr>
            <w:tcW w:w="1556"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项目</w:t>
            </w:r>
            <w:r w:rsidRPr="00AD7E0A">
              <w:rPr>
                <w:rFonts w:ascii="宋体" w:hAnsi="宋体" w:cs="宋体"/>
                <w:kern w:val="0"/>
                <w:sz w:val="18"/>
                <w:szCs w:val="18"/>
              </w:rPr>
              <w:t>负责人</w:t>
            </w:r>
          </w:p>
        </w:tc>
        <w:tc>
          <w:tcPr>
            <w:tcW w:w="5640" w:type="dxa"/>
            <w:gridSpan w:val="5"/>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王敏</w:t>
            </w:r>
          </w:p>
        </w:tc>
        <w:tc>
          <w:tcPr>
            <w:tcW w:w="2675"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kern w:val="0"/>
                <w:sz w:val="18"/>
                <w:szCs w:val="18"/>
              </w:rPr>
              <w:t>联系电话</w:t>
            </w:r>
          </w:p>
        </w:tc>
        <w:tc>
          <w:tcPr>
            <w:tcW w:w="3325" w:type="dxa"/>
            <w:gridSpan w:val="3"/>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66550504</w:t>
            </w:r>
          </w:p>
        </w:tc>
      </w:tr>
      <w:tr w:rsidR="00153114" w:rsidTr="00015CA8">
        <w:tc>
          <w:tcPr>
            <w:tcW w:w="1556" w:type="dxa"/>
            <w:gridSpan w:val="2"/>
            <w:vMerge w:val="restart"/>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项目资金</w:t>
            </w:r>
            <w:r w:rsidRPr="00AD7E0A">
              <w:rPr>
                <w:rFonts w:ascii="宋体" w:hAnsi="宋体" w:cs="宋体" w:hint="eastAsia"/>
                <w:kern w:val="0"/>
                <w:sz w:val="18"/>
                <w:szCs w:val="18"/>
              </w:rPr>
              <w:br/>
              <w:t>（万元）</w:t>
            </w:r>
          </w:p>
        </w:tc>
        <w:tc>
          <w:tcPr>
            <w:tcW w:w="205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130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年初预算数</w:t>
            </w:r>
          </w:p>
        </w:tc>
        <w:tc>
          <w:tcPr>
            <w:tcW w:w="2286"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全年预算数</w:t>
            </w:r>
          </w:p>
        </w:tc>
        <w:tc>
          <w:tcPr>
            <w:tcW w:w="2675"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全年执行数</w:t>
            </w:r>
          </w:p>
        </w:tc>
        <w:tc>
          <w:tcPr>
            <w:tcW w:w="87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分值</w:t>
            </w:r>
          </w:p>
        </w:tc>
        <w:tc>
          <w:tcPr>
            <w:tcW w:w="1108"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执行率</w:t>
            </w:r>
          </w:p>
        </w:tc>
        <w:tc>
          <w:tcPr>
            <w:tcW w:w="1340"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得分</w:t>
            </w:r>
          </w:p>
        </w:tc>
      </w:tr>
      <w:tr w:rsidR="00153114" w:rsidTr="00015CA8">
        <w:tc>
          <w:tcPr>
            <w:tcW w:w="1556" w:type="dxa"/>
            <w:gridSpan w:val="2"/>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Pr="00AD7E0A" w:rsidRDefault="00153114" w:rsidP="00015CA8">
            <w:pPr>
              <w:widowControl/>
              <w:spacing w:line="240" w:lineRule="exact"/>
              <w:rPr>
                <w:rFonts w:ascii="宋体" w:hAnsi="宋体" w:cs="宋体"/>
                <w:kern w:val="0"/>
                <w:sz w:val="18"/>
                <w:szCs w:val="18"/>
              </w:rPr>
            </w:pPr>
            <w:r w:rsidRPr="00AD7E0A">
              <w:rPr>
                <w:rFonts w:ascii="宋体" w:hAnsi="宋体" w:cs="宋体" w:hint="eastAsia"/>
                <w:kern w:val="0"/>
                <w:sz w:val="18"/>
                <w:szCs w:val="18"/>
              </w:rPr>
              <w:t>年度资金总额</w:t>
            </w:r>
          </w:p>
        </w:tc>
        <w:tc>
          <w:tcPr>
            <w:tcW w:w="130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238.987</w:t>
            </w:r>
          </w:p>
        </w:tc>
        <w:tc>
          <w:tcPr>
            <w:tcW w:w="2286"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168.987</w:t>
            </w:r>
          </w:p>
        </w:tc>
        <w:tc>
          <w:tcPr>
            <w:tcW w:w="2675" w:type="dxa"/>
            <w:gridSpan w:val="2"/>
            <w:vAlign w:val="bottom"/>
          </w:tcPr>
          <w:p w:rsidR="00153114" w:rsidRPr="00AD7E0A" w:rsidRDefault="00153114" w:rsidP="00015CA8">
            <w:pPr>
              <w:widowControl/>
              <w:jc w:val="center"/>
              <w:textAlignment w:val="bottom"/>
              <w:rPr>
                <w:rFonts w:ascii="宋体" w:hAnsi="宋体" w:cs="Arial"/>
                <w:color w:val="000000"/>
                <w:sz w:val="18"/>
                <w:szCs w:val="18"/>
              </w:rPr>
            </w:pPr>
            <w:r w:rsidRPr="00AD7E0A">
              <w:rPr>
                <w:rFonts w:ascii="宋体" w:hAnsi="宋体" w:cs="宋体"/>
                <w:kern w:val="0"/>
                <w:sz w:val="18"/>
                <w:szCs w:val="18"/>
              </w:rPr>
              <w:t>141</w:t>
            </w:r>
            <w:r w:rsidRPr="00AD7E0A">
              <w:rPr>
                <w:rFonts w:ascii="宋体" w:hAnsi="宋体" w:cs="宋体" w:hint="eastAsia"/>
                <w:kern w:val="0"/>
                <w:sz w:val="18"/>
                <w:szCs w:val="18"/>
              </w:rPr>
              <w:t>.</w:t>
            </w:r>
            <w:r w:rsidRPr="00AD7E0A">
              <w:rPr>
                <w:rFonts w:ascii="宋体" w:hAnsi="宋体" w:cs="宋体"/>
                <w:kern w:val="0"/>
                <w:sz w:val="18"/>
                <w:szCs w:val="18"/>
              </w:rPr>
              <w:t>905827</w:t>
            </w:r>
          </w:p>
        </w:tc>
        <w:tc>
          <w:tcPr>
            <w:tcW w:w="87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10</w:t>
            </w:r>
          </w:p>
        </w:tc>
        <w:tc>
          <w:tcPr>
            <w:tcW w:w="1108"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83.97%</w:t>
            </w:r>
          </w:p>
        </w:tc>
        <w:tc>
          <w:tcPr>
            <w:tcW w:w="1340"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8.40</w:t>
            </w:r>
          </w:p>
        </w:tc>
      </w:tr>
      <w:tr w:rsidR="00153114" w:rsidTr="00015CA8">
        <w:tc>
          <w:tcPr>
            <w:tcW w:w="1556" w:type="dxa"/>
            <w:gridSpan w:val="2"/>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其中：当年财政拨款</w:t>
            </w:r>
          </w:p>
        </w:tc>
        <w:tc>
          <w:tcPr>
            <w:tcW w:w="1302" w:type="dxa"/>
            <w:gridSpan w:val="2"/>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238.987</w:t>
            </w:r>
          </w:p>
        </w:tc>
        <w:tc>
          <w:tcPr>
            <w:tcW w:w="2286"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168.987</w:t>
            </w:r>
          </w:p>
        </w:tc>
        <w:tc>
          <w:tcPr>
            <w:tcW w:w="2675"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kern w:val="0"/>
                <w:sz w:val="18"/>
                <w:szCs w:val="18"/>
              </w:rPr>
              <w:t>141</w:t>
            </w:r>
            <w:r w:rsidRPr="00AD7E0A">
              <w:rPr>
                <w:rFonts w:ascii="宋体" w:hAnsi="宋体" w:cs="宋体" w:hint="eastAsia"/>
                <w:kern w:val="0"/>
                <w:sz w:val="18"/>
                <w:szCs w:val="18"/>
              </w:rPr>
              <w:t>.</w:t>
            </w:r>
            <w:r w:rsidRPr="00AD7E0A">
              <w:rPr>
                <w:rFonts w:ascii="宋体" w:hAnsi="宋体" w:cs="宋体"/>
                <w:kern w:val="0"/>
                <w:sz w:val="18"/>
                <w:szCs w:val="18"/>
              </w:rPr>
              <w:t>905827</w:t>
            </w:r>
          </w:p>
        </w:tc>
        <w:tc>
          <w:tcPr>
            <w:tcW w:w="87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w:t>
            </w:r>
          </w:p>
        </w:tc>
        <w:tc>
          <w:tcPr>
            <w:tcW w:w="1108" w:type="dxa"/>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w:t>
            </w:r>
          </w:p>
        </w:tc>
      </w:tr>
      <w:tr w:rsidR="00153114" w:rsidTr="00015CA8">
        <w:tc>
          <w:tcPr>
            <w:tcW w:w="1556" w:type="dxa"/>
            <w:gridSpan w:val="2"/>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 xml:space="preserve">      上年结转资金</w:t>
            </w:r>
          </w:p>
        </w:tc>
        <w:tc>
          <w:tcPr>
            <w:tcW w:w="130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286" w:type="dxa"/>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675"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87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w:t>
            </w:r>
          </w:p>
        </w:tc>
        <w:tc>
          <w:tcPr>
            <w:tcW w:w="1108" w:type="dxa"/>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w:t>
            </w:r>
          </w:p>
        </w:tc>
      </w:tr>
      <w:tr w:rsidR="00153114" w:rsidTr="00015CA8">
        <w:tc>
          <w:tcPr>
            <w:tcW w:w="1556" w:type="dxa"/>
            <w:gridSpan w:val="2"/>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05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 xml:space="preserve">  其他资金</w:t>
            </w:r>
          </w:p>
        </w:tc>
        <w:tc>
          <w:tcPr>
            <w:tcW w:w="130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286" w:type="dxa"/>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675"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87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w:t>
            </w:r>
          </w:p>
        </w:tc>
        <w:tc>
          <w:tcPr>
            <w:tcW w:w="1108" w:type="dxa"/>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1340"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w:t>
            </w:r>
          </w:p>
        </w:tc>
      </w:tr>
      <w:tr w:rsidR="00153114" w:rsidTr="00015CA8">
        <w:tc>
          <w:tcPr>
            <w:tcW w:w="600" w:type="dxa"/>
            <w:vMerge w:val="restart"/>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年度总体目标</w:t>
            </w:r>
          </w:p>
        </w:tc>
        <w:tc>
          <w:tcPr>
            <w:tcW w:w="6596" w:type="dxa"/>
            <w:gridSpan w:val="6"/>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预期目标</w:t>
            </w:r>
          </w:p>
        </w:tc>
        <w:tc>
          <w:tcPr>
            <w:tcW w:w="6000" w:type="dxa"/>
            <w:gridSpan w:val="5"/>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实际完成情况</w:t>
            </w: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6596" w:type="dxa"/>
            <w:gridSpan w:val="6"/>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hint="eastAsia"/>
                <w:kern w:val="0"/>
                <w:sz w:val="18"/>
                <w:szCs w:val="18"/>
              </w:rPr>
              <w:t>服务于国家大剧院整体建设目标，围绕2020年演出排期和演出项目总体要求，通过会员日常维护、会员专享活动、会员积分兑换、会员定向宣传、会员管理系统、新会员拓展和异业合作等方式，向广大艺术爱好者推广国家大剧院品牌和演出信息等，使会员群体稳定增加，为剧院演出经营提供支持。</w:t>
            </w:r>
          </w:p>
        </w:tc>
        <w:tc>
          <w:tcPr>
            <w:tcW w:w="6000" w:type="dxa"/>
            <w:gridSpan w:val="5"/>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达到预期目标</w:t>
            </w:r>
          </w:p>
        </w:tc>
      </w:tr>
      <w:tr w:rsidR="00153114" w:rsidTr="00015CA8">
        <w:trPr>
          <w:tblHeader/>
        </w:trPr>
        <w:tc>
          <w:tcPr>
            <w:tcW w:w="600" w:type="dxa"/>
            <w:vMerge w:val="restart"/>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绩</w:t>
            </w:r>
            <w:r w:rsidRPr="00AD7E0A">
              <w:rPr>
                <w:rFonts w:ascii="宋体" w:hAnsi="宋体" w:cs="宋体" w:hint="eastAsia"/>
                <w:kern w:val="0"/>
                <w:sz w:val="18"/>
                <w:szCs w:val="18"/>
              </w:rPr>
              <w:br/>
              <w:t>效</w:t>
            </w:r>
            <w:r w:rsidRPr="00AD7E0A">
              <w:rPr>
                <w:rFonts w:ascii="宋体" w:hAnsi="宋体" w:cs="宋体" w:hint="eastAsia"/>
                <w:kern w:val="0"/>
                <w:sz w:val="18"/>
                <w:szCs w:val="18"/>
              </w:rPr>
              <w:br/>
              <w:t>指</w:t>
            </w:r>
            <w:r w:rsidRPr="00AD7E0A">
              <w:rPr>
                <w:rFonts w:ascii="宋体" w:hAnsi="宋体" w:cs="宋体" w:hint="eastAsia"/>
                <w:kern w:val="0"/>
                <w:sz w:val="18"/>
                <w:szCs w:val="18"/>
              </w:rPr>
              <w:br/>
              <w:t>标</w:t>
            </w:r>
          </w:p>
        </w:tc>
        <w:tc>
          <w:tcPr>
            <w:tcW w:w="956"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一级指标</w:t>
            </w:r>
          </w:p>
        </w:tc>
        <w:tc>
          <w:tcPr>
            <w:tcW w:w="948"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二级指标</w:t>
            </w:r>
          </w:p>
        </w:tc>
        <w:tc>
          <w:tcPr>
            <w:tcW w:w="2282"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三级指标</w:t>
            </w:r>
          </w:p>
        </w:tc>
        <w:tc>
          <w:tcPr>
            <w:tcW w:w="2410"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年度</w:t>
            </w:r>
          </w:p>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指标值</w:t>
            </w:r>
          </w:p>
        </w:tc>
        <w:tc>
          <w:tcPr>
            <w:tcW w:w="196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实际</w:t>
            </w:r>
          </w:p>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完成值</w:t>
            </w:r>
          </w:p>
        </w:tc>
        <w:tc>
          <w:tcPr>
            <w:tcW w:w="708"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分值</w:t>
            </w:r>
          </w:p>
        </w:tc>
        <w:tc>
          <w:tcPr>
            <w:tcW w:w="87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得分</w:t>
            </w:r>
          </w:p>
        </w:tc>
        <w:tc>
          <w:tcPr>
            <w:tcW w:w="2448"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偏差原因分析及改进措施</w:t>
            </w: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restart"/>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产出指标（50分）</w:t>
            </w:r>
          </w:p>
        </w:tc>
        <w:tc>
          <w:tcPr>
            <w:tcW w:w="948" w:type="dxa"/>
            <w:vMerge w:val="restart"/>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数量指标（15分）</w:t>
            </w: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kern w:val="0"/>
                <w:sz w:val="18"/>
                <w:szCs w:val="18"/>
              </w:rPr>
              <w:t>会员管理－日常维护院刊</w:t>
            </w:r>
          </w:p>
        </w:tc>
        <w:tc>
          <w:tcPr>
            <w:tcW w:w="2410"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hint="eastAsia"/>
                <w:kern w:val="0"/>
                <w:sz w:val="18"/>
                <w:szCs w:val="18"/>
              </w:rPr>
              <w:t>院刊寄送4000多名高等级会员，每月一次</w:t>
            </w:r>
          </w:p>
        </w:tc>
        <w:tc>
          <w:tcPr>
            <w:tcW w:w="196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4000本/月</w:t>
            </w:r>
          </w:p>
        </w:tc>
        <w:tc>
          <w:tcPr>
            <w:tcW w:w="708"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877"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2448"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kern w:val="0"/>
                <w:sz w:val="18"/>
                <w:szCs w:val="18"/>
              </w:rPr>
              <w:t>会员管理－日常维护短信</w:t>
            </w:r>
          </w:p>
        </w:tc>
        <w:tc>
          <w:tcPr>
            <w:tcW w:w="2410"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hint="eastAsia"/>
                <w:kern w:val="0"/>
                <w:sz w:val="18"/>
                <w:szCs w:val="18"/>
              </w:rPr>
              <w:t>生产短信和营销短信覆盖1月至12月的订单、积分、权益、演出等</w:t>
            </w:r>
          </w:p>
        </w:tc>
        <w:tc>
          <w:tcPr>
            <w:tcW w:w="1967"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全年</w:t>
            </w:r>
          </w:p>
        </w:tc>
        <w:tc>
          <w:tcPr>
            <w:tcW w:w="708"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877"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2448" w:type="dxa"/>
            <w:gridSpan w:val="2"/>
            <w:vAlign w:val="center"/>
          </w:tcPr>
          <w:p w:rsidR="00153114" w:rsidRPr="00AD7E0A" w:rsidRDefault="00153114" w:rsidP="00015CA8">
            <w:pPr>
              <w:widowControl/>
              <w:jc w:val="left"/>
              <w:textAlignment w:val="center"/>
              <w:rPr>
                <w:rFonts w:ascii="宋体" w:hAnsi="宋体" w:cs="宋体"/>
                <w:kern w:val="0"/>
                <w:sz w:val="18"/>
                <w:szCs w:val="18"/>
              </w:rPr>
            </w:pP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kern w:val="0"/>
                <w:sz w:val="18"/>
                <w:szCs w:val="18"/>
              </w:rPr>
              <w:t>会员管理－专享活动</w:t>
            </w:r>
          </w:p>
        </w:tc>
        <w:tc>
          <w:tcPr>
            <w:tcW w:w="2410"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hint="eastAsia"/>
                <w:kern w:val="0"/>
                <w:sz w:val="18"/>
                <w:szCs w:val="18"/>
              </w:rPr>
              <w:t>1月至12月20场以上</w:t>
            </w:r>
          </w:p>
        </w:tc>
        <w:tc>
          <w:tcPr>
            <w:tcW w:w="196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12场</w:t>
            </w:r>
          </w:p>
        </w:tc>
        <w:tc>
          <w:tcPr>
            <w:tcW w:w="708"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877"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2</w:t>
            </w:r>
          </w:p>
        </w:tc>
        <w:tc>
          <w:tcPr>
            <w:tcW w:w="2448" w:type="dxa"/>
            <w:gridSpan w:val="2"/>
            <w:vAlign w:val="center"/>
          </w:tcPr>
          <w:p w:rsidR="00153114" w:rsidRPr="00AD7E0A" w:rsidRDefault="00153114" w:rsidP="00015CA8">
            <w:pPr>
              <w:widowControl/>
              <w:jc w:val="left"/>
              <w:textAlignment w:val="center"/>
              <w:rPr>
                <w:rFonts w:ascii="宋体" w:hAnsi="宋体" w:cs="宋体"/>
                <w:kern w:val="0"/>
                <w:sz w:val="18"/>
                <w:szCs w:val="18"/>
              </w:rPr>
            </w:pPr>
            <w:r w:rsidRPr="00AD7E0A">
              <w:rPr>
                <w:rFonts w:ascii="宋体" w:hAnsi="宋体" w:cs="宋体" w:hint="eastAsia"/>
                <w:kern w:val="0"/>
                <w:sz w:val="18"/>
                <w:szCs w:val="18"/>
              </w:rPr>
              <w:t>疫情影响，活动有所减少</w:t>
            </w: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kern w:val="0"/>
                <w:sz w:val="18"/>
                <w:szCs w:val="18"/>
              </w:rPr>
              <w:t>会员管理－积分兑换</w:t>
            </w:r>
          </w:p>
        </w:tc>
        <w:tc>
          <w:tcPr>
            <w:tcW w:w="2410"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hint="eastAsia"/>
                <w:kern w:val="0"/>
                <w:sz w:val="18"/>
                <w:szCs w:val="18"/>
              </w:rPr>
              <w:t>全年消耗1.3-1.5亿积分</w:t>
            </w:r>
          </w:p>
        </w:tc>
        <w:tc>
          <w:tcPr>
            <w:tcW w:w="196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0.095亿</w:t>
            </w:r>
          </w:p>
        </w:tc>
        <w:tc>
          <w:tcPr>
            <w:tcW w:w="708"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877"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1</w:t>
            </w:r>
          </w:p>
        </w:tc>
        <w:tc>
          <w:tcPr>
            <w:tcW w:w="2448"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疫情影响，积分兑换影响严重</w:t>
            </w: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kern w:val="0"/>
                <w:sz w:val="18"/>
                <w:szCs w:val="18"/>
              </w:rPr>
              <w:t>会员系统－维护和改造</w:t>
            </w:r>
          </w:p>
        </w:tc>
        <w:tc>
          <w:tcPr>
            <w:tcW w:w="2410"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hint="eastAsia"/>
                <w:kern w:val="0"/>
                <w:sz w:val="18"/>
                <w:szCs w:val="18"/>
              </w:rPr>
              <w:t>管理110万人的会员数据</w:t>
            </w:r>
          </w:p>
        </w:tc>
        <w:tc>
          <w:tcPr>
            <w:tcW w:w="1967"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管理110万人的会员数据</w:t>
            </w:r>
          </w:p>
        </w:tc>
        <w:tc>
          <w:tcPr>
            <w:tcW w:w="708"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877" w:type="dxa"/>
            <w:vAlign w:val="center"/>
          </w:tcPr>
          <w:p w:rsidR="00153114" w:rsidRPr="00AD7E0A" w:rsidRDefault="00153114" w:rsidP="00015CA8">
            <w:pPr>
              <w:widowControl/>
              <w:jc w:val="center"/>
              <w:textAlignment w:val="center"/>
              <w:rPr>
                <w:rFonts w:ascii="宋体" w:hAnsi="宋体" w:cs="宋体" w:hint="eastAsia"/>
                <w:kern w:val="0"/>
                <w:sz w:val="18"/>
                <w:szCs w:val="18"/>
              </w:rPr>
            </w:pPr>
            <w:r w:rsidRPr="00AD7E0A">
              <w:rPr>
                <w:rFonts w:ascii="宋体" w:hAnsi="宋体" w:cs="宋体" w:hint="eastAsia"/>
                <w:kern w:val="0"/>
                <w:sz w:val="18"/>
                <w:szCs w:val="18"/>
              </w:rPr>
              <w:t>3</w:t>
            </w:r>
          </w:p>
        </w:tc>
        <w:tc>
          <w:tcPr>
            <w:tcW w:w="2448" w:type="dxa"/>
            <w:gridSpan w:val="2"/>
            <w:vAlign w:val="center"/>
          </w:tcPr>
          <w:p w:rsidR="00153114" w:rsidRPr="00AD7E0A" w:rsidRDefault="00153114" w:rsidP="00015CA8">
            <w:pPr>
              <w:widowControl/>
              <w:jc w:val="left"/>
              <w:textAlignment w:val="center"/>
              <w:rPr>
                <w:rFonts w:ascii="宋体" w:hAnsi="宋体" w:cs="宋体"/>
                <w:kern w:val="0"/>
                <w:sz w:val="18"/>
                <w:szCs w:val="18"/>
              </w:rPr>
            </w:pP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质量指标（15分）</w:t>
            </w:r>
          </w:p>
        </w:tc>
        <w:tc>
          <w:tcPr>
            <w:tcW w:w="2282"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kern w:val="0"/>
                <w:sz w:val="18"/>
                <w:szCs w:val="18"/>
              </w:rPr>
              <w:t>会员购票金额占比</w:t>
            </w:r>
          </w:p>
        </w:tc>
        <w:tc>
          <w:tcPr>
            <w:tcW w:w="2410"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会员人数稳定增长，会员购票金额占总票房60%</w:t>
            </w:r>
          </w:p>
        </w:tc>
        <w:tc>
          <w:tcPr>
            <w:tcW w:w="196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65%</w:t>
            </w:r>
          </w:p>
        </w:tc>
        <w:tc>
          <w:tcPr>
            <w:tcW w:w="708"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15</w:t>
            </w:r>
          </w:p>
        </w:tc>
        <w:tc>
          <w:tcPr>
            <w:tcW w:w="87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15</w:t>
            </w:r>
          </w:p>
        </w:tc>
        <w:tc>
          <w:tcPr>
            <w:tcW w:w="2448" w:type="dxa"/>
            <w:gridSpan w:val="2"/>
            <w:vAlign w:val="center"/>
          </w:tcPr>
          <w:p w:rsidR="00153114" w:rsidRPr="00AD7E0A" w:rsidRDefault="00153114" w:rsidP="00015CA8">
            <w:pPr>
              <w:widowControl/>
              <w:jc w:val="left"/>
              <w:textAlignment w:val="center"/>
              <w:rPr>
                <w:rFonts w:ascii="宋体" w:hAnsi="宋体" w:cs="宋体"/>
                <w:kern w:val="0"/>
                <w:sz w:val="18"/>
                <w:szCs w:val="18"/>
              </w:rPr>
            </w:pP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时效指标（10分）</w:t>
            </w: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kern w:val="0"/>
                <w:sz w:val="18"/>
                <w:szCs w:val="18"/>
              </w:rPr>
            </w:pPr>
            <w:r w:rsidRPr="00AD7E0A">
              <w:rPr>
                <w:rFonts w:ascii="宋体" w:hAnsi="宋体" w:cs="宋体"/>
                <w:kern w:val="0"/>
                <w:sz w:val="18"/>
                <w:szCs w:val="18"/>
              </w:rPr>
              <w:t>根据国家大剧院演出排期安排会员营销和活动</w:t>
            </w:r>
          </w:p>
        </w:tc>
        <w:tc>
          <w:tcPr>
            <w:tcW w:w="2410" w:type="dxa"/>
            <w:gridSpan w:val="2"/>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1月至12月</w:t>
            </w:r>
          </w:p>
        </w:tc>
        <w:tc>
          <w:tcPr>
            <w:tcW w:w="1967" w:type="dxa"/>
            <w:vAlign w:val="center"/>
          </w:tcPr>
          <w:p w:rsidR="00153114" w:rsidRPr="00AD7E0A" w:rsidRDefault="00153114" w:rsidP="00015CA8">
            <w:pPr>
              <w:widowControl/>
              <w:jc w:val="center"/>
              <w:textAlignment w:val="center"/>
              <w:rPr>
                <w:rFonts w:ascii="宋体" w:hAnsi="宋体" w:cs="宋体" w:hint="eastAsia"/>
                <w:color w:val="000000"/>
                <w:kern w:val="0"/>
                <w:sz w:val="18"/>
                <w:szCs w:val="18"/>
                <w:lang/>
              </w:rPr>
            </w:pPr>
            <w:r w:rsidRPr="00AD7E0A">
              <w:rPr>
                <w:rFonts w:ascii="宋体" w:hAnsi="宋体" w:cs="宋体" w:hint="eastAsia"/>
                <w:color w:val="000000"/>
                <w:kern w:val="0"/>
                <w:sz w:val="18"/>
                <w:szCs w:val="18"/>
                <w:lang/>
              </w:rPr>
              <w:t>全年</w:t>
            </w:r>
          </w:p>
        </w:tc>
        <w:tc>
          <w:tcPr>
            <w:tcW w:w="708" w:type="dxa"/>
            <w:vAlign w:val="center"/>
          </w:tcPr>
          <w:p w:rsidR="00153114" w:rsidRPr="00AD7E0A" w:rsidRDefault="00153114" w:rsidP="00015CA8">
            <w:pPr>
              <w:widowControl/>
              <w:jc w:val="center"/>
              <w:textAlignment w:val="center"/>
              <w:rPr>
                <w:rFonts w:ascii="宋体" w:hAnsi="宋体" w:cs="宋体"/>
                <w:color w:val="000000"/>
                <w:kern w:val="0"/>
                <w:sz w:val="18"/>
                <w:szCs w:val="18"/>
                <w:lang/>
              </w:rPr>
            </w:pPr>
            <w:r w:rsidRPr="00AD7E0A">
              <w:rPr>
                <w:rFonts w:ascii="宋体" w:hAnsi="宋体" w:cs="宋体" w:hint="eastAsia"/>
                <w:color w:val="000000"/>
                <w:kern w:val="0"/>
                <w:sz w:val="18"/>
                <w:szCs w:val="18"/>
                <w:lang/>
              </w:rPr>
              <w:t>10</w:t>
            </w:r>
          </w:p>
        </w:tc>
        <w:tc>
          <w:tcPr>
            <w:tcW w:w="877" w:type="dxa"/>
            <w:vAlign w:val="center"/>
          </w:tcPr>
          <w:p w:rsidR="00153114" w:rsidRPr="00AD7E0A" w:rsidRDefault="00153114" w:rsidP="00015CA8">
            <w:pPr>
              <w:widowControl/>
              <w:jc w:val="center"/>
              <w:textAlignment w:val="center"/>
              <w:rPr>
                <w:rFonts w:ascii="宋体" w:hAnsi="宋体" w:cs="宋体"/>
                <w:color w:val="000000"/>
                <w:kern w:val="0"/>
                <w:sz w:val="18"/>
                <w:szCs w:val="18"/>
                <w:lang/>
              </w:rPr>
            </w:pPr>
            <w:r w:rsidRPr="00AD7E0A">
              <w:rPr>
                <w:rFonts w:ascii="宋体" w:hAnsi="宋体" w:cs="宋体" w:hint="eastAsia"/>
                <w:color w:val="000000"/>
                <w:kern w:val="0"/>
                <w:sz w:val="18"/>
                <w:szCs w:val="18"/>
                <w:lang/>
              </w:rPr>
              <w:t>10</w:t>
            </w:r>
          </w:p>
        </w:tc>
        <w:tc>
          <w:tcPr>
            <w:tcW w:w="2448" w:type="dxa"/>
            <w:gridSpan w:val="2"/>
            <w:vAlign w:val="center"/>
          </w:tcPr>
          <w:p w:rsidR="00153114" w:rsidRPr="00AD7E0A" w:rsidRDefault="00153114" w:rsidP="00015CA8">
            <w:pPr>
              <w:widowControl/>
              <w:jc w:val="left"/>
              <w:textAlignment w:val="center"/>
              <w:rPr>
                <w:rFonts w:ascii="宋体" w:hAnsi="宋体" w:cs="宋体" w:hint="eastAsia"/>
                <w:color w:val="000000"/>
                <w:kern w:val="0"/>
                <w:sz w:val="18"/>
                <w:szCs w:val="18"/>
                <w:lang/>
              </w:rPr>
            </w:pP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48"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成本指标（10分）</w:t>
            </w:r>
          </w:p>
        </w:tc>
        <w:tc>
          <w:tcPr>
            <w:tcW w:w="2282" w:type="dxa"/>
            <w:gridSpan w:val="2"/>
            <w:vAlign w:val="center"/>
          </w:tcPr>
          <w:p w:rsidR="00153114" w:rsidRPr="00AD7E0A" w:rsidRDefault="00153114" w:rsidP="00015CA8">
            <w:pPr>
              <w:widowControl/>
              <w:jc w:val="left"/>
              <w:textAlignment w:val="center"/>
              <w:rPr>
                <w:rFonts w:ascii="宋体" w:hAnsi="宋体" w:cs="宋体"/>
                <w:color w:val="000000"/>
                <w:kern w:val="0"/>
                <w:sz w:val="18"/>
                <w:szCs w:val="18"/>
              </w:rPr>
            </w:pPr>
            <w:r w:rsidRPr="00AD7E0A">
              <w:rPr>
                <w:rFonts w:ascii="宋体" w:hAnsi="宋体" w:cs="宋体" w:hint="eastAsia"/>
                <w:color w:val="000000"/>
                <w:kern w:val="0"/>
                <w:sz w:val="18"/>
                <w:szCs w:val="18"/>
              </w:rPr>
              <w:t>预算控制</w:t>
            </w:r>
          </w:p>
        </w:tc>
        <w:tc>
          <w:tcPr>
            <w:tcW w:w="2410" w:type="dxa"/>
            <w:gridSpan w:val="2"/>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168.987</w:t>
            </w:r>
          </w:p>
        </w:tc>
        <w:tc>
          <w:tcPr>
            <w:tcW w:w="196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kern w:val="0"/>
                <w:sz w:val="18"/>
                <w:szCs w:val="18"/>
              </w:rPr>
              <w:t>141</w:t>
            </w:r>
            <w:r w:rsidRPr="00AD7E0A">
              <w:rPr>
                <w:rFonts w:ascii="宋体" w:hAnsi="宋体" w:cs="宋体" w:hint="eastAsia"/>
                <w:kern w:val="0"/>
                <w:sz w:val="18"/>
                <w:szCs w:val="18"/>
              </w:rPr>
              <w:t>.</w:t>
            </w:r>
            <w:r w:rsidRPr="00AD7E0A">
              <w:rPr>
                <w:rFonts w:ascii="宋体" w:hAnsi="宋体" w:cs="宋体"/>
                <w:kern w:val="0"/>
                <w:sz w:val="18"/>
                <w:szCs w:val="18"/>
              </w:rPr>
              <w:t>905827</w:t>
            </w:r>
          </w:p>
        </w:tc>
        <w:tc>
          <w:tcPr>
            <w:tcW w:w="708"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10</w:t>
            </w:r>
          </w:p>
        </w:tc>
        <w:tc>
          <w:tcPr>
            <w:tcW w:w="87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10</w:t>
            </w:r>
          </w:p>
        </w:tc>
        <w:tc>
          <w:tcPr>
            <w:tcW w:w="2448" w:type="dxa"/>
            <w:gridSpan w:val="2"/>
            <w:vAlign w:val="center"/>
          </w:tcPr>
          <w:p w:rsidR="00153114" w:rsidRPr="00AD7E0A" w:rsidRDefault="00153114" w:rsidP="00015CA8">
            <w:pPr>
              <w:jc w:val="left"/>
              <w:rPr>
                <w:rFonts w:ascii="宋体" w:hAnsi="宋体" w:cs="宋体"/>
                <w:kern w:val="0"/>
                <w:sz w:val="18"/>
                <w:szCs w:val="18"/>
              </w:rPr>
            </w:pP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restart"/>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效益指标（30分）</w:t>
            </w:r>
          </w:p>
        </w:tc>
        <w:tc>
          <w:tcPr>
            <w:tcW w:w="948"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社会效益</w:t>
            </w:r>
          </w:p>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指标</w:t>
            </w:r>
          </w:p>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（15分）</w:t>
            </w:r>
          </w:p>
        </w:tc>
        <w:tc>
          <w:tcPr>
            <w:tcW w:w="2282"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国家大剧院演出项目市场化宣传推广</w:t>
            </w:r>
          </w:p>
        </w:tc>
        <w:tc>
          <w:tcPr>
            <w:tcW w:w="2410"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争取做到吸引更多观众欣赏到歌剧、音乐会、舞蹈、戏剧、戏曲等高雅艺术，使更</w:t>
            </w:r>
            <w:r w:rsidRPr="00AD7E0A">
              <w:rPr>
                <w:rFonts w:ascii="宋体" w:hAnsi="宋体" w:cs="宋体" w:hint="eastAsia"/>
                <w:kern w:val="0"/>
                <w:sz w:val="18"/>
                <w:szCs w:val="18"/>
              </w:rPr>
              <w:lastRenderedPageBreak/>
              <w:t>多的观众了解大剧院，走进大剧院，享用大剧院</w:t>
            </w:r>
          </w:p>
        </w:tc>
        <w:tc>
          <w:tcPr>
            <w:tcW w:w="196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lastRenderedPageBreak/>
              <w:t>基本达到目标</w:t>
            </w:r>
          </w:p>
        </w:tc>
        <w:tc>
          <w:tcPr>
            <w:tcW w:w="708"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15</w:t>
            </w:r>
          </w:p>
        </w:tc>
        <w:tc>
          <w:tcPr>
            <w:tcW w:w="87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12</w:t>
            </w:r>
          </w:p>
        </w:tc>
        <w:tc>
          <w:tcPr>
            <w:tcW w:w="2448"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相应数据或资料进行收集整理、对比分析不足，绩效呈现不够充分</w:t>
            </w: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Merge/>
            <w:vAlign w:val="center"/>
          </w:tcPr>
          <w:p w:rsidR="00153114" w:rsidRPr="00AD7E0A" w:rsidRDefault="00153114" w:rsidP="00015CA8">
            <w:pPr>
              <w:widowControl/>
              <w:spacing w:line="240" w:lineRule="exact"/>
              <w:jc w:val="center"/>
              <w:rPr>
                <w:rFonts w:ascii="宋体" w:hAnsi="宋体" w:cs="宋体" w:hint="eastAsia"/>
                <w:kern w:val="0"/>
                <w:sz w:val="18"/>
                <w:szCs w:val="18"/>
              </w:rPr>
            </w:pPr>
          </w:p>
        </w:tc>
        <w:tc>
          <w:tcPr>
            <w:tcW w:w="948"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可持续影响指标（15分）</w:t>
            </w:r>
          </w:p>
        </w:tc>
        <w:tc>
          <w:tcPr>
            <w:tcW w:w="2282"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kern w:val="0"/>
                <w:sz w:val="18"/>
                <w:szCs w:val="18"/>
              </w:rPr>
              <w:t>国家大剧院的美誉度和社会影响力</w:t>
            </w:r>
          </w:p>
        </w:tc>
        <w:tc>
          <w:tcPr>
            <w:tcW w:w="2410"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得到提升</w:t>
            </w:r>
          </w:p>
        </w:tc>
        <w:tc>
          <w:tcPr>
            <w:tcW w:w="196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基本达到目标</w:t>
            </w:r>
          </w:p>
        </w:tc>
        <w:tc>
          <w:tcPr>
            <w:tcW w:w="708"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15</w:t>
            </w:r>
          </w:p>
        </w:tc>
        <w:tc>
          <w:tcPr>
            <w:tcW w:w="87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12</w:t>
            </w:r>
          </w:p>
        </w:tc>
        <w:tc>
          <w:tcPr>
            <w:tcW w:w="2448"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相应数据或资料进行收集整理、对比分析不足，绩效呈现不够充分</w:t>
            </w:r>
          </w:p>
        </w:tc>
      </w:tr>
      <w:tr w:rsidR="00153114" w:rsidTr="00015CA8">
        <w:tc>
          <w:tcPr>
            <w:tcW w:w="600" w:type="dxa"/>
            <w:vMerge/>
            <w:vAlign w:val="center"/>
          </w:tcPr>
          <w:p w:rsidR="00153114" w:rsidRPr="00AD7E0A" w:rsidRDefault="00153114" w:rsidP="00015CA8">
            <w:pPr>
              <w:widowControl/>
              <w:spacing w:line="240" w:lineRule="exact"/>
              <w:jc w:val="center"/>
              <w:rPr>
                <w:rFonts w:ascii="宋体" w:hAnsi="宋体" w:cs="宋体"/>
                <w:kern w:val="0"/>
                <w:sz w:val="18"/>
                <w:szCs w:val="18"/>
              </w:rPr>
            </w:pPr>
          </w:p>
        </w:tc>
        <w:tc>
          <w:tcPr>
            <w:tcW w:w="956"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满意度</w:t>
            </w:r>
          </w:p>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指标</w:t>
            </w:r>
          </w:p>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（10分）</w:t>
            </w:r>
          </w:p>
        </w:tc>
        <w:tc>
          <w:tcPr>
            <w:tcW w:w="948" w:type="dxa"/>
            <w:vAlign w:val="center"/>
          </w:tcPr>
          <w:p w:rsidR="00153114" w:rsidRPr="00AD7E0A" w:rsidRDefault="00153114" w:rsidP="00015CA8">
            <w:pPr>
              <w:widowControl/>
              <w:spacing w:line="240" w:lineRule="exact"/>
              <w:jc w:val="center"/>
              <w:rPr>
                <w:rFonts w:ascii="宋体" w:hAnsi="宋体" w:cs="宋体" w:hint="eastAsia"/>
                <w:kern w:val="0"/>
                <w:sz w:val="18"/>
                <w:szCs w:val="18"/>
              </w:rPr>
            </w:pPr>
            <w:r w:rsidRPr="00AD7E0A">
              <w:rPr>
                <w:rFonts w:ascii="宋体" w:hAnsi="宋体" w:cs="宋体" w:hint="eastAsia"/>
                <w:kern w:val="0"/>
                <w:sz w:val="18"/>
                <w:szCs w:val="18"/>
              </w:rPr>
              <w:t>服务对象满意度指标</w:t>
            </w:r>
          </w:p>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（10分）</w:t>
            </w:r>
          </w:p>
        </w:tc>
        <w:tc>
          <w:tcPr>
            <w:tcW w:w="2282" w:type="dxa"/>
            <w:gridSpan w:val="2"/>
            <w:vAlign w:val="center"/>
          </w:tcPr>
          <w:p w:rsidR="00153114" w:rsidRPr="00AD7E0A" w:rsidRDefault="00153114" w:rsidP="00015CA8">
            <w:pPr>
              <w:widowControl/>
              <w:spacing w:line="240" w:lineRule="exact"/>
              <w:jc w:val="left"/>
              <w:rPr>
                <w:rFonts w:ascii="宋体" w:hAnsi="宋体" w:cs="宋体" w:hint="eastAsia"/>
                <w:color w:val="000000"/>
                <w:kern w:val="0"/>
                <w:sz w:val="18"/>
                <w:szCs w:val="18"/>
              </w:rPr>
            </w:pPr>
            <w:r w:rsidRPr="00AD7E0A">
              <w:rPr>
                <w:rFonts w:ascii="宋体" w:hAnsi="宋体" w:cs="宋体" w:hint="eastAsia"/>
                <w:color w:val="000000"/>
                <w:kern w:val="0"/>
                <w:sz w:val="18"/>
                <w:szCs w:val="18"/>
              </w:rPr>
              <w:t>观众满意度</w:t>
            </w:r>
          </w:p>
        </w:tc>
        <w:tc>
          <w:tcPr>
            <w:tcW w:w="2410"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90%</w:t>
            </w:r>
          </w:p>
        </w:tc>
        <w:tc>
          <w:tcPr>
            <w:tcW w:w="1967" w:type="dxa"/>
            <w:vAlign w:val="center"/>
          </w:tcPr>
          <w:p w:rsidR="00153114" w:rsidRPr="00AD7E0A" w:rsidRDefault="00153114" w:rsidP="00015CA8">
            <w:pPr>
              <w:widowControl/>
              <w:spacing w:line="240" w:lineRule="exact"/>
              <w:jc w:val="center"/>
              <w:rPr>
                <w:rFonts w:ascii="宋体" w:hAnsi="宋体" w:cs="宋体"/>
                <w:kern w:val="0"/>
                <w:sz w:val="18"/>
                <w:szCs w:val="18"/>
              </w:rPr>
            </w:pPr>
            <w:r w:rsidRPr="00AD7E0A">
              <w:rPr>
                <w:rFonts w:ascii="宋体" w:hAnsi="宋体" w:cs="宋体" w:hint="eastAsia"/>
                <w:kern w:val="0"/>
                <w:sz w:val="18"/>
                <w:szCs w:val="18"/>
              </w:rPr>
              <w:t>93%</w:t>
            </w:r>
          </w:p>
        </w:tc>
        <w:tc>
          <w:tcPr>
            <w:tcW w:w="708"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10</w:t>
            </w:r>
          </w:p>
        </w:tc>
        <w:tc>
          <w:tcPr>
            <w:tcW w:w="877" w:type="dxa"/>
            <w:vAlign w:val="center"/>
          </w:tcPr>
          <w:p w:rsidR="00153114" w:rsidRPr="00AD7E0A" w:rsidRDefault="00153114" w:rsidP="00015CA8">
            <w:pPr>
              <w:widowControl/>
              <w:jc w:val="center"/>
              <w:textAlignment w:val="center"/>
              <w:rPr>
                <w:rFonts w:ascii="宋体" w:hAnsi="宋体" w:cs="宋体"/>
                <w:kern w:val="0"/>
                <w:sz w:val="18"/>
                <w:szCs w:val="18"/>
              </w:rPr>
            </w:pPr>
            <w:r w:rsidRPr="00AD7E0A">
              <w:rPr>
                <w:rFonts w:ascii="宋体" w:hAnsi="宋体" w:cs="宋体" w:hint="eastAsia"/>
                <w:kern w:val="0"/>
                <w:sz w:val="18"/>
                <w:szCs w:val="18"/>
              </w:rPr>
              <w:t>8</w:t>
            </w:r>
          </w:p>
        </w:tc>
        <w:tc>
          <w:tcPr>
            <w:tcW w:w="2448" w:type="dxa"/>
            <w:gridSpan w:val="2"/>
            <w:vAlign w:val="center"/>
          </w:tcPr>
          <w:p w:rsidR="00153114" w:rsidRPr="00AD7E0A" w:rsidRDefault="00153114" w:rsidP="00015CA8">
            <w:pPr>
              <w:widowControl/>
              <w:spacing w:line="240" w:lineRule="exact"/>
              <w:jc w:val="left"/>
              <w:rPr>
                <w:rFonts w:ascii="宋体" w:hAnsi="宋体" w:cs="宋体"/>
                <w:kern w:val="0"/>
                <w:sz w:val="18"/>
                <w:szCs w:val="18"/>
              </w:rPr>
            </w:pPr>
            <w:r w:rsidRPr="00AD7E0A">
              <w:rPr>
                <w:rFonts w:ascii="宋体" w:hAnsi="宋体" w:cs="宋体" w:hint="eastAsia"/>
                <w:kern w:val="0"/>
                <w:sz w:val="18"/>
                <w:szCs w:val="18"/>
              </w:rPr>
              <w:t>相应数据或资料进行收集整理、对比分析不足，绩效呈现不够充分</w:t>
            </w:r>
          </w:p>
        </w:tc>
      </w:tr>
      <w:tr w:rsidR="00153114" w:rsidTr="00015CA8">
        <w:tc>
          <w:tcPr>
            <w:tcW w:w="9163" w:type="dxa"/>
            <w:gridSpan w:val="8"/>
            <w:vAlign w:val="center"/>
          </w:tcPr>
          <w:p w:rsidR="00153114" w:rsidRPr="00AD7E0A" w:rsidRDefault="00153114" w:rsidP="00015CA8">
            <w:pPr>
              <w:widowControl/>
              <w:spacing w:line="240" w:lineRule="exact"/>
              <w:jc w:val="center"/>
              <w:rPr>
                <w:rFonts w:ascii="宋体" w:hAnsi="宋体" w:cs="宋体"/>
                <w:color w:val="000000"/>
                <w:kern w:val="0"/>
                <w:sz w:val="18"/>
                <w:szCs w:val="18"/>
              </w:rPr>
            </w:pPr>
            <w:r w:rsidRPr="00AD7E0A">
              <w:rPr>
                <w:rFonts w:ascii="宋体" w:hAnsi="宋体" w:cs="宋体" w:hint="eastAsia"/>
                <w:color w:val="000000"/>
                <w:kern w:val="0"/>
                <w:sz w:val="18"/>
                <w:szCs w:val="18"/>
              </w:rPr>
              <w:t>总分</w:t>
            </w:r>
          </w:p>
        </w:tc>
        <w:tc>
          <w:tcPr>
            <w:tcW w:w="708" w:type="dxa"/>
            <w:vAlign w:val="center"/>
          </w:tcPr>
          <w:p w:rsidR="00153114" w:rsidRPr="00AD7E0A" w:rsidRDefault="00153114" w:rsidP="00015CA8">
            <w:pPr>
              <w:widowControl/>
              <w:spacing w:line="240" w:lineRule="exact"/>
              <w:jc w:val="center"/>
              <w:rPr>
                <w:rFonts w:ascii="宋体" w:hAnsi="宋体" w:cs="宋体"/>
                <w:color w:val="000000"/>
                <w:kern w:val="0"/>
                <w:sz w:val="18"/>
                <w:szCs w:val="18"/>
              </w:rPr>
            </w:pPr>
            <w:r w:rsidRPr="00AD7E0A">
              <w:rPr>
                <w:rFonts w:ascii="宋体" w:hAnsi="宋体" w:cs="宋体" w:hint="eastAsia"/>
                <w:color w:val="000000"/>
                <w:kern w:val="0"/>
                <w:sz w:val="18"/>
                <w:szCs w:val="18"/>
              </w:rPr>
              <w:t>100</w:t>
            </w:r>
          </w:p>
        </w:tc>
        <w:tc>
          <w:tcPr>
            <w:tcW w:w="877" w:type="dxa"/>
            <w:vAlign w:val="center"/>
          </w:tcPr>
          <w:p w:rsidR="00153114" w:rsidRPr="00AD7E0A" w:rsidRDefault="00153114" w:rsidP="00015CA8">
            <w:pPr>
              <w:widowControl/>
              <w:spacing w:line="240" w:lineRule="exact"/>
              <w:jc w:val="center"/>
              <w:rPr>
                <w:rFonts w:ascii="宋体" w:hAnsi="宋体" w:cs="宋体"/>
                <w:color w:val="000000"/>
                <w:kern w:val="0"/>
                <w:sz w:val="18"/>
                <w:szCs w:val="18"/>
              </w:rPr>
            </w:pPr>
            <w:r w:rsidRPr="00AD7E0A">
              <w:rPr>
                <w:rFonts w:ascii="宋体" w:hAnsi="宋体" w:cs="宋体" w:hint="eastAsia"/>
                <w:color w:val="000000"/>
                <w:kern w:val="0"/>
                <w:sz w:val="18"/>
                <w:szCs w:val="18"/>
              </w:rPr>
              <w:t>87.40</w:t>
            </w:r>
          </w:p>
        </w:tc>
        <w:tc>
          <w:tcPr>
            <w:tcW w:w="2448" w:type="dxa"/>
            <w:gridSpan w:val="2"/>
            <w:vAlign w:val="center"/>
          </w:tcPr>
          <w:p w:rsidR="00153114" w:rsidRPr="00AD7E0A" w:rsidRDefault="00153114" w:rsidP="00015CA8">
            <w:pPr>
              <w:widowControl/>
              <w:spacing w:line="240" w:lineRule="exact"/>
              <w:jc w:val="center"/>
              <w:rPr>
                <w:rFonts w:ascii="宋体" w:hAnsi="宋体" w:cs="宋体"/>
                <w:kern w:val="0"/>
                <w:sz w:val="18"/>
                <w:szCs w:val="18"/>
              </w:rPr>
            </w:pPr>
          </w:p>
        </w:tc>
      </w:tr>
    </w:tbl>
    <w:p w:rsidR="00153114" w:rsidRDefault="00153114" w:rsidP="00153114"/>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1302"/>
        <w:gridCol w:w="1701"/>
        <w:gridCol w:w="2552"/>
        <w:gridCol w:w="708"/>
        <w:gridCol w:w="793"/>
        <w:gridCol w:w="1192"/>
        <w:gridCol w:w="1340"/>
      </w:tblGrid>
      <w:tr w:rsidR="00C7700F" w:rsidTr="00015CA8">
        <w:tc>
          <w:tcPr>
            <w:tcW w:w="13072" w:type="dxa"/>
            <w:gridSpan w:val="11"/>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项目名称</w:t>
            </w:r>
          </w:p>
        </w:tc>
        <w:tc>
          <w:tcPr>
            <w:tcW w:w="11640" w:type="dxa"/>
            <w:gridSpan w:val="9"/>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信息系统维护支出</w:t>
            </w:r>
          </w:p>
        </w:tc>
      </w:tr>
      <w:tr w:rsidR="00C7700F" w:rsidTr="00015CA8">
        <w:trPr>
          <w:trHeight w:val="206"/>
        </w:trPr>
        <w:tc>
          <w:tcPr>
            <w:tcW w:w="143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主管部门</w:t>
            </w:r>
          </w:p>
        </w:tc>
        <w:tc>
          <w:tcPr>
            <w:tcW w:w="5055" w:type="dxa"/>
            <w:gridSpan w:val="4"/>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国家大剧院</w:t>
            </w: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实施单位</w:t>
            </w:r>
          </w:p>
        </w:tc>
        <w:tc>
          <w:tcPr>
            <w:tcW w:w="3325" w:type="dxa"/>
            <w:gridSpan w:val="3"/>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国家大剧院</w:t>
            </w:r>
          </w:p>
        </w:tc>
      </w:tr>
      <w:tr w:rsidR="00C7700F" w:rsidTr="00015CA8">
        <w:tc>
          <w:tcPr>
            <w:tcW w:w="143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项目</w:t>
            </w:r>
            <w:r w:rsidRPr="002B0552">
              <w:rPr>
                <w:rFonts w:ascii="宋体" w:hAnsi="宋体" w:cs="宋体"/>
                <w:kern w:val="0"/>
                <w:sz w:val="18"/>
                <w:szCs w:val="18"/>
              </w:rPr>
              <w:t>负责人</w:t>
            </w:r>
          </w:p>
        </w:tc>
        <w:tc>
          <w:tcPr>
            <w:tcW w:w="5055" w:type="dxa"/>
            <w:gridSpan w:val="4"/>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方丽</w:t>
            </w: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kern w:val="0"/>
                <w:sz w:val="18"/>
                <w:szCs w:val="18"/>
              </w:rPr>
              <w:t>联系电话</w:t>
            </w:r>
          </w:p>
        </w:tc>
        <w:tc>
          <w:tcPr>
            <w:tcW w:w="3325" w:type="dxa"/>
            <w:gridSpan w:val="3"/>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66550101</w:t>
            </w:r>
          </w:p>
        </w:tc>
      </w:tr>
      <w:tr w:rsidR="00C7700F" w:rsidTr="00015CA8">
        <w:tc>
          <w:tcPr>
            <w:tcW w:w="1432" w:type="dxa"/>
            <w:gridSpan w:val="2"/>
            <w:vMerge w:val="restart"/>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项目资金</w:t>
            </w:r>
            <w:r w:rsidRPr="002B0552">
              <w:rPr>
                <w:rFonts w:ascii="宋体" w:hAnsi="宋体" w:cs="宋体" w:hint="eastAsia"/>
                <w:kern w:val="0"/>
                <w:sz w:val="18"/>
                <w:szCs w:val="18"/>
              </w:rPr>
              <w:br/>
              <w:t>（万元）</w:t>
            </w:r>
          </w:p>
        </w:tc>
        <w:tc>
          <w:tcPr>
            <w:tcW w:w="205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1302"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年初预算数</w:t>
            </w:r>
          </w:p>
        </w:tc>
        <w:tc>
          <w:tcPr>
            <w:tcW w:w="1701"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全年预算数</w:t>
            </w: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全年执行数</w:t>
            </w:r>
          </w:p>
        </w:tc>
        <w:tc>
          <w:tcPr>
            <w:tcW w:w="793"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分值</w:t>
            </w:r>
          </w:p>
        </w:tc>
        <w:tc>
          <w:tcPr>
            <w:tcW w:w="1192"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执行率</w:t>
            </w:r>
          </w:p>
        </w:tc>
        <w:tc>
          <w:tcPr>
            <w:tcW w:w="1340"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得分</w:t>
            </w:r>
          </w:p>
        </w:tc>
      </w:tr>
      <w:tr w:rsidR="00C7700F" w:rsidTr="00015CA8">
        <w:tc>
          <w:tcPr>
            <w:tcW w:w="1432" w:type="dxa"/>
            <w:gridSpan w:val="2"/>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2B0552" w:rsidRDefault="00C7700F" w:rsidP="00015CA8">
            <w:pPr>
              <w:widowControl/>
              <w:spacing w:line="240" w:lineRule="exact"/>
              <w:rPr>
                <w:rFonts w:ascii="宋体" w:hAnsi="宋体" w:cs="宋体"/>
                <w:kern w:val="0"/>
                <w:sz w:val="18"/>
                <w:szCs w:val="18"/>
              </w:rPr>
            </w:pPr>
            <w:r w:rsidRPr="002B0552">
              <w:rPr>
                <w:rFonts w:ascii="宋体" w:hAnsi="宋体" w:cs="宋体" w:hint="eastAsia"/>
                <w:kern w:val="0"/>
                <w:sz w:val="18"/>
                <w:szCs w:val="18"/>
              </w:rPr>
              <w:t>年度资金总额</w:t>
            </w:r>
          </w:p>
        </w:tc>
        <w:tc>
          <w:tcPr>
            <w:tcW w:w="1302"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534.36</w:t>
            </w:r>
          </w:p>
        </w:tc>
        <w:tc>
          <w:tcPr>
            <w:tcW w:w="1701"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534.36</w:t>
            </w: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440.641407</w:t>
            </w:r>
          </w:p>
        </w:tc>
        <w:tc>
          <w:tcPr>
            <w:tcW w:w="793"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10</w:t>
            </w:r>
          </w:p>
        </w:tc>
        <w:tc>
          <w:tcPr>
            <w:tcW w:w="1192"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82.46%</w:t>
            </w:r>
          </w:p>
        </w:tc>
        <w:tc>
          <w:tcPr>
            <w:tcW w:w="1340"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8.25</w:t>
            </w:r>
          </w:p>
        </w:tc>
      </w:tr>
      <w:tr w:rsidR="00C7700F" w:rsidTr="00015CA8">
        <w:tc>
          <w:tcPr>
            <w:tcW w:w="1432" w:type="dxa"/>
            <w:gridSpan w:val="2"/>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其中：当年财政拨款</w:t>
            </w:r>
          </w:p>
        </w:tc>
        <w:tc>
          <w:tcPr>
            <w:tcW w:w="1302"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p>
        </w:tc>
        <w:tc>
          <w:tcPr>
            <w:tcW w:w="1701"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793"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w:t>
            </w:r>
          </w:p>
        </w:tc>
        <w:tc>
          <w:tcPr>
            <w:tcW w:w="1192" w:type="dxa"/>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w:t>
            </w:r>
          </w:p>
        </w:tc>
      </w:tr>
      <w:tr w:rsidR="00C7700F" w:rsidTr="00015CA8">
        <w:tc>
          <w:tcPr>
            <w:tcW w:w="1432" w:type="dxa"/>
            <w:gridSpan w:val="2"/>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 xml:space="preserve">      上年结转资金</w:t>
            </w:r>
          </w:p>
        </w:tc>
        <w:tc>
          <w:tcPr>
            <w:tcW w:w="1302" w:type="dxa"/>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1701" w:type="dxa"/>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793"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w:t>
            </w:r>
          </w:p>
        </w:tc>
        <w:tc>
          <w:tcPr>
            <w:tcW w:w="1192" w:type="dxa"/>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w:t>
            </w:r>
          </w:p>
        </w:tc>
      </w:tr>
      <w:tr w:rsidR="00C7700F" w:rsidTr="00015CA8">
        <w:tc>
          <w:tcPr>
            <w:tcW w:w="1432" w:type="dxa"/>
            <w:gridSpan w:val="2"/>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 xml:space="preserve">  其他资金</w:t>
            </w:r>
          </w:p>
        </w:tc>
        <w:tc>
          <w:tcPr>
            <w:tcW w:w="1302"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534.36</w:t>
            </w:r>
          </w:p>
        </w:tc>
        <w:tc>
          <w:tcPr>
            <w:tcW w:w="1701"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534.36</w:t>
            </w:r>
          </w:p>
        </w:tc>
        <w:tc>
          <w:tcPr>
            <w:tcW w:w="3260"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440.641407</w:t>
            </w:r>
          </w:p>
        </w:tc>
        <w:tc>
          <w:tcPr>
            <w:tcW w:w="793"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w:t>
            </w:r>
          </w:p>
        </w:tc>
        <w:tc>
          <w:tcPr>
            <w:tcW w:w="1192" w:type="dxa"/>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w:t>
            </w:r>
          </w:p>
        </w:tc>
      </w:tr>
      <w:tr w:rsidR="00C7700F" w:rsidTr="00015CA8">
        <w:tc>
          <w:tcPr>
            <w:tcW w:w="578" w:type="dxa"/>
            <w:vMerge w:val="restart"/>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年度总体目标</w:t>
            </w:r>
          </w:p>
        </w:tc>
        <w:tc>
          <w:tcPr>
            <w:tcW w:w="5909" w:type="dxa"/>
            <w:gridSpan w:val="5"/>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预期目标</w:t>
            </w:r>
          </w:p>
        </w:tc>
        <w:tc>
          <w:tcPr>
            <w:tcW w:w="6585" w:type="dxa"/>
            <w:gridSpan w:val="5"/>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实际完成情况</w:t>
            </w:r>
          </w:p>
        </w:tc>
      </w:tr>
      <w:tr w:rsidR="00C7700F" w:rsidTr="00015CA8">
        <w:tc>
          <w:tcPr>
            <w:tcW w:w="578"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5909" w:type="dxa"/>
            <w:gridSpan w:val="5"/>
            <w:vAlign w:val="center"/>
          </w:tcPr>
          <w:p w:rsidR="00C7700F" w:rsidRPr="002B0552" w:rsidRDefault="00C7700F" w:rsidP="00015CA8">
            <w:pPr>
              <w:widowControl/>
              <w:spacing w:line="240" w:lineRule="exact"/>
              <w:jc w:val="left"/>
              <w:rPr>
                <w:rFonts w:ascii="宋体" w:hAnsi="宋体" w:cs="宋体" w:hint="eastAsia"/>
                <w:kern w:val="0"/>
                <w:sz w:val="18"/>
                <w:szCs w:val="18"/>
              </w:rPr>
            </w:pPr>
            <w:r w:rsidRPr="002B0552">
              <w:rPr>
                <w:rFonts w:ascii="宋体" w:hAnsi="宋体" w:cs="宋体" w:hint="eastAsia"/>
                <w:kern w:val="0"/>
                <w:sz w:val="18"/>
                <w:szCs w:val="18"/>
              </w:rPr>
              <w:t>第五媒体设备维保、网络及弱电系统维保、机房维保、互联网服务系统维保（官网、电商、会员）、安全运维及等保测评、LED大屏幕系统维保、一卡通系统运维、安全系统运维、统一身份认证运维、内网虚拟化云平台运维、媒资库运维等，保证系统的正常、平稳运行和各部门使用需求。</w:t>
            </w:r>
          </w:p>
        </w:tc>
        <w:tc>
          <w:tcPr>
            <w:tcW w:w="6585" w:type="dxa"/>
            <w:gridSpan w:val="5"/>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达到预期目标</w:t>
            </w:r>
          </w:p>
        </w:tc>
      </w:tr>
      <w:tr w:rsidR="00C7700F" w:rsidTr="00015CA8">
        <w:trPr>
          <w:tblHeader/>
        </w:trPr>
        <w:tc>
          <w:tcPr>
            <w:tcW w:w="578" w:type="dxa"/>
            <w:vMerge w:val="restart"/>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绩</w:t>
            </w:r>
            <w:r w:rsidRPr="002B0552">
              <w:rPr>
                <w:rFonts w:ascii="宋体" w:hAnsi="宋体" w:cs="宋体" w:hint="eastAsia"/>
                <w:kern w:val="0"/>
                <w:sz w:val="18"/>
                <w:szCs w:val="18"/>
              </w:rPr>
              <w:br/>
              <w:t>效</w:t>
            </w:r>
            <w:r w:rsidRPr="002B0552">
              <w:rPr>
                <w:rFonts w:ascii="宋体" w:hAnsi="宋体" w:cs="宋体" w:hint="eastAsia"/>
                <w:kern w:val="0"/>
                <w:sz w:val="18"/>
                <w:szCs w:val="18"/>
              </w:rPr>
              <w:br/>
              <w:t>指</w:t>
            </w:r>
            <w:r w:rsidRPr="002B0552">
              <w:rPr>
                <w:rFonts w:ascii="宋体" w:hAnsi="宋体" w:cs="宋体" w:hint="eastAsia"/>
                <w:kern w:val="0"/>
                <w:sz w:val="18"/>
                <w:szCs w:val="18"/>
              </w:rPr>
              <w:br/>
              <w:t>标</w:t>
            </w:r>
          </w:p>
        </w:tc>
        <w:tc>
          <w:tcPr>
            <w:tcW w:w="854"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一级指标</w:t>
            </w:r>
          </w:p>
        </w:tc>
        <w:tc>
          <w:tcPr>
            <w:tcW w:w="948"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二级指标</w:t>
            </w:r>
          </w:p>
        </w:tc>
        <w:tc>
          <w:tcPr>
            <w:tcW w:w="1104"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三级指标</w:t>
            </w:r>
          </w:p>
        </w:tc>
        <w:tc>
          <w:tcPr>
            <w:tcW w:w="3003"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年度</w:t>
            </w:r>
          </w:p>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指标值</w:t>
            </w:r>
          </w:p>
        </w:tc>
        <w:tc>
          <w:tcPr>
            <w:tcW w:w="2552"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实际</w:t>
            </w:r>
          </w:p>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完成值</w:t>
            </w:r>
          </w:p>
        </w:tc>
        <w:tc>
          <w:tcPr>
            <w:tcW w:w="708"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分值</w:t>
            </w:r>
          </w:p>
        </w:tc>
        <w:tc>
          <w:tcPr>
            <w:tcW w:w="793" w:type="dxa"/>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得分</w:t>
            </w:r>
          </w:p>
        </w:tc>
        <w:tc>
          <w:tcPr>
            <w:tcW w:w="253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偏差原因分析及改进措施</w:t>
            </w:r>
          </w:p>
        </w:tc>
      </w:tr>
      <w:tr w:rsidR="00C7700F" w:rsidTr="00015CA8">
        <w:tc>
          <w:tcPr>
            <w:tcW w:w="578"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产出指标（55分）</w:t>
            </w:r>
          </w:p>
        </w:tc>
        <w:tc>
          <w:tcPr>
            <w:tcW w:w="948"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数量指标（15分）</w:t>
            </w:r>
          </w:p>
        </w:tc>
        <w:tc>
          <w:tcPr>
            <w:tcW w:w="1104"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数量指标</w:t>
            </w:r>
          </w:p>
        </w:tc>
        <w:tc>
          <w:tcPr>
            <w:tcW w:w="3003" w:type="dxa"/>
            <w:gridSpan w:val="2"/>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设备维护数量380</w:t>
            </w:r>
          </w:p>
        </w:tc>
        <w:tc>
          <w:tcPr>
            <w:tcW w:w="2552"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309</w:t>
            </w:r>
          </w:p>
        </w:tc>
        <w:tc>
          <w:tcPr>
            <w:tcW w:w="708"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15</w:t>
            </w:r>
          </w:p>
        </w:tc>
        <w:tc>
          <w:tcPr>
            <w:tcW w:w="793"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12</w:t>
            </w:r>
          </w:p>
        </w:tc>
        <w:tc>
          <w:tcPr>
            <w:tcW w:w="2532" w:type="dxa"/>
            <w:gridSpan w:val="2"/>
            <w:vAlign w:val="center"/>
          </w:tcPr>
          <w:p w:rsidR="00C7700F" w:rsidRPr="002B0552" w:rsidRDefault="00C7700F" w:rsidP="00015CA8">
            <w:pPr>
              <w:widowControl/>
              <w:spacing w:line="240" w:lineRule="exact"/>
              <w:jc w:val="left"/>
              <w:rPr>
                <w:rFonts w:ascii="宋体" w:hAnsi="宋体" w:cs="宋体"/>
                <w:kern w:val="0"/>
                <w:sz w:val="18"/>
                <w:szCs w:val="18"/>
              </w:rPr>
            </w:pPr>
            <w:r w:rsidRPr="002B0552">
              <w:rPr>
                <w:rFonts w:ascii="宋体" w:hAnsi="宋体" w:cs="宋体" w:hint="eastAsia"/>
                <w:kern w:val="0"/>
                <w:sz w:val="18"/>
                <w:szCs w:val="18"/>
              </w:rPr>
              <w:t>因疫情影响，第一季度居家办公，设备使用率低，设备维护减少</w:t>
            </w:r>
          </w:p>
        </w:tc>
      </w:tr>
      <w:tr w:rsidR="00C7700F" w:rsidTr="00015CA8">
        <w:tc>
          <w:tcPr>
            <w:tcW w:w="578"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质量指标（15分）</w:t>
            </w:r>
          </w:p>
        </w:tc>
        <w:tc>
          <w:tcPr>
            <w:tcW w:w="1104"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质量指标</w:t>
            </w:r>
          </w:p>
        </w:tc>
        <w:tc>
          <w:tcPr>
            <w:tcW w:w="3003" w:type="dxa"/>
            <w:gridSpan w:val="2"/>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产品验收通过率100%</w:t>
            </w:r>
          </w:p>
        </w:tc>
        <w:tc>
          <w:tcPr>
            <w:tcW w:w="2552"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kern w:val="0"/>
                <w:sz w:val="18"/>
                <w:szCs w:val="18"/>
              </w:rPr>
              <w:t>产品验收通过率100%</w:t>
            </w:r>
          </w:p>
        </w:tc>
        <w:tc>
          <w:tcPr>
            <w:tcW w:w="708"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15</w:t>
            </w:r>
          </w:p>
        </w:tc>
        <w:tc>
          <w:tcPr>
            <w:tcW w:w="793"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15</w:t>
            </w:r>
          </w:p>
        </w:tc>
        <w:tc>
          <w:tcPr>
            <w:tcW w:w="2532" w:type="dxa"/>
            <w:gridSpan w:val="2"/>
            <w:vAlign w:val="center"/>
          </w:tcPr>
          <w:p w:rsidR="00C7700F" w:rsidRPr="002B0552"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时效指标（10分）</w:t>
            </w:r>
          </w:p>
        </w:tc>
        <w:tc>
          <w:tcPr>
            <w:tcW w:w="1104"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进度指标</w:t>
            </w:r>
          </w:p>
        </w:tc>
        <w:tc>
          <w:tcPr>
            <w:tcW w:w="3003" w:type="dxa"/>
            <w:gridSpan w:val="2"/>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系统交付时间不得晚于原计划的3周</w:t>
            </w:r>
          </w:p>
        </w:tc>
        <w:tc>
          <w:tcPr>
            <w:tcW w:w="2552" w:type="dxa"/>
            <w:vAlign w:val="center"/>
          </w:tcPr>
          <w:p w:rsidR="00C7700F" w:rsidRPr="002B0552" w:rsidRDefault="00C7700F" w:rsidP="00015CA8">
            <w:pPr>
              <w:widowControl/>
              <w:spacing w:line="240" w:lineRule="exact"/>
              <w:jc w:val="left"/>
              <w:rPr>
                <w:rFonts w:ascii="宋体" w:hAnsi="宋体" w:cs="宋体"/>
                <w:color w:val="000000"/>
                <w:kern w:val="0"/>
                <w:sz w:val="18"/>
                <w:szCs w:val="18"/>
                <w:lang/>
              </w:rPr>
            </w:pPr>
            <w:r w:rsidRPr="002B0552">
              <w:rPr>
                <w:rFonts w:ascii="宋体" w:hAnsi="宋体" w:cs="宋体" w:hint="eastAsia"/>
                <w:kern w:val="0"/>
                <w:sz w:val="18"/>
                <w:szCs w:val="18"/>
              </w:rPr>
              <w:t>按要求时间完成合同签订、付款、验收等事项</w:t>
            </w:r>
          </w:p>
        </w:tc>
        <w:tc>
          <w:tcPr>
            <w:tcW w:w="708" w:type="dxa"/>
            <w:vAlign w:val="center"/>
          </w:tcPr>
          <w:p w:rsidR="00C7700F" w:rsidRPr="002B0552" w:rsidRDefault="00C7700F" w:rsidP="00015CA8">
            <w:pPr>
              <w:widowControl/>
              <w:jc w:val="center"/>
              <w:textAlignment w:val="center"/>
              <w:rPr>
                <w:rFonts w:ascii="宋体" w:hAnsi="宋体" w:cs="宋体"/>
                <w:color w:val="000000"/>
                <w:kern w:val="0"/>
                <w:sz w:val="18"/>
                <w:szCs w:val="18"/>
                <w:lang/>
              </w:rPr>
            </w:pPr>
            <w:r w:rsidRPr="002B0552">
              <w:rPr>
                <w:rFonts w:ascii="宋体" w:hAnsi="宋体" w:cs="宋体" w:hint="eastAsia"/>
                <w:color w:val="000000"/>
                <w:kern w:val="0"/>
                <w:sz w:val="18"/>
                <w:szCs w:val="18"/>
                <w:lang/>
              </w:rPr>
              <w:t>10</w:t>
            </w:r>
          </w:p>
        </w:tc>
        <w:tc>
          <w:tcPr>
            <w:tcW w:w="793" w:type="dxa"/>
            <w:vAlign w:val="center"/>
          </w:tcPr>
          <w:p w:rsidR="00C7700F" w:rsidRPr="002B0552" w:rsidRDefault="00C7700F" w:rsidP="00015CA8">
            <w:pPr>
              <w:widowControl/>
              <w:jc w:val="center"/>
              <w:textAlignment w:val="center"/>
              <w:rPr>
                <w:rFonts w:ascii="宋体" w:hAnsi="宋体" w:cs="宋体"/>
                <w:color w:val="000000"/>
                <w:kern w:val="0"/>
                <w:sz w:val="18"/>
                <w:szCs w:val="18"/>
                <w:lang/>
              </w:rPr>
            </w:pPr>
            <w:r w:rsidRPr="002B0552">
              <w:rPr>
                <w:rFonts w:ascii="宋体" w:hAnsi="宋体" w:cs="宋体" w:hint="eastAsia"/>
                <w:color w:val="000000"/>
                <w:kern w:val="0"/>
                <w:sz w:val="18"/>
                <w:szCs w:val="18"/>
                <w:lang/>
              </w:rPr>
              <w:t>10</w:t>
            </w:r>
          </w:p>
        </w:tc>
        <w:tc>
          <w:tcPr>
            <w:tcW w:w="2532" w:type="dxa"/>
            <w:gridSpan w:val="2"/>
            <w:vAlign w:val="center"/>
          </w:tcPr>
          <w:p w:rsidR="00C7700F" w:rsidRPr="002B0552" w:rsidRDefault="00C7700F" w:rsidP="00015CA8">
            <w:pPr>
              <w:widowControl/>
              <w:jc w:val="left"/>
              <w:textAlignment w:val="center"/>
              <w:rPr>
                <w:rFonts w:ascii="宋体" w:hAnsi="宋体" w:cs="宋体" w:hint="eastAsia"/>
                <w:color w:val="000000"/>
                <w:kern w:val="0"/>
                <w:sz w:val="18"/>
                <w:szCs w:val="18"/>
                <w:lang/>
              </w:rPr>
            </w:pPr>
          </w:p>
        </w:tc>
      </w:tr>
      <w:tr w:rsidR="00C7700F" w:rsidTr="00015CA8">
        <w:tc>
          <w:tcPr>
            <w:tcW w:w="578"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成本指标（15分）</w:t>
            </w:r>
          </w:p>
        </w:tc>
        <w:tc>
          <w:tcPr>
            <w:tcW w:w="1104"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成本指标</w:t>
            </w:r>
          </w:p>
        </w:tc>
        <w:tc>
          <w:tcPr>
            <w:tcW w:w="3003" w:type="dxa"/>
            <w:gridSpan w:val="2"/>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设备购置成本不得高于北京市政采指导价格，监理费、测评费不得高于行业指导价格</w:t>
            </w:r>
          </w:p>
        </w:tc>
        <w:tc>
          <w:tcPr>
            <w:tcW w:w="2552" w:type="dxa"/>
            <w:vAlign w:val="center"/>
          </w:tcPr>
          <w:p w:rsidR="00C7700F" w:rsidRPr="002B0552" w:rsidRDefault="00C7700F" w:rsidP="00015CA8">
            <w:pPr>
              <w:widowControl/>
              <w:spacing w:line="240" w:lineRule="exact"/>
              <w:jc w:val="left"/>
              <w:rPr>
                <w:rFonts w:ascii="宋体" w:hAnsi="宋体" w:cs="宋体"/>
                <w:kern w:val="0"/>
                <w:sz w:val="18"/>
                <w:szCs w:val="18"/>
              </w:rPr>
            </w:pPr>
            <w:r w:rsidRPr="002B0552">
              <w:rPr>
                <w:rFonts w:ascii="宋体" w:hAnsi="宋体" w:cs="宋体"/>
                <w:kern w:val="0"/>
                <w:sz w:val="18"/>
                <w:szCs w:val="18"/>
              </w:rPr>
              <w:t>设备购置成本不得高于北京市政采指导价格，监理费、测评费不得高于行业指导价格</w:t>
            </w:r>
          </w:p>
        </w:tc>
        <w:tc>
          <w:tcPr>
            <w:tcW w:w="708"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15</w:t>
            </w:r>
          </w:p>
        </w:tc>
        <w:tc>
          <w:tcPr>
            <w:tcW w:w="793"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12</w:t>
            </w:r>
          </w:p>
        </w:tc>
        <w:tc>
          <w:tcPr>
            <w:tcW w:w="2532" w:type="dxa"/>
            <w:gridSpan w:val="2"/>
            <w:vAlign w:val="center"/>
          </w:tcPr>
          <w:p w:rsidR="00C7700F" w:rsidRPr="002B0552" w:rsidRDefault="00C7700F" w:rsidP="00015CA8">
            <w:pPr>
              <w:widowControl/>
              <w:spacing w:line="240" w:lineRule="exact"/>
              <w:jc w:val="left"/>
              <w:rPr>
                <w:rFonts w:ascii="宋体" w:hAnsi="宋体" w:cs="宋体"/>
                <w:kern w:val="0"/>
                <w:sz w:val="18"/>
                <w:szCs w:val="18"/>
              </w:rPr>
            </w:pPr>
            <w:r w:rsidRPr="002B0552">
              <w:rPr>
                <w:rFonts w:ascii="宋体" w:hAnsi="宋体" w:cs="宋体" w:hint="eastAsia"/>
                <w:kern w:val="0"/>
                <w:sz w:val="18"/>
                <w:szCs w:val="18"/>
              </w:rPr>
              <w:t>相应数据或资料进行收集整理、对比分析不足，绩效呈现不够充分</w:t>
            </w:r>
          </w:p>
        </w:tc>
      </w:tr>
      <w:tr w:rsidR="00C7700F" w:rsidTr="00015CA8">
        <w:tc>
          <w:tcPr>
            <w:tcW w:w="578" w:type="dxa"/>
            <w:vMerge/>
            <w:vAlign w:val="center"/>
          </w:tcPr>
          <w:p w:rsidR="00C7700F" w:rsidRPr="002B0552"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效益指标（35分）</w:t>
            </w:r>
          </w:p>
        </w:tc>
        <w:tc>
          <w:tcPr>
            <w:tcW w:w="948"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hint="eastAsia"/>
                <w:kern w:val="0"/>
                <w:sz w:val="18"/>
                <w:szCs w:val="18"/>
              </w:rPr>
              <w:t>社会效益</w:t>
            </w:r>
          </w:p>
          <w:p w:rsidR="00C7700F" w:rsidRPr="002B0552" w:rsidRDefault="00C7700F" w:rsidP="00015CA8">
            <w:pPr>
              <w:widowControl/>
              <w:spacing w:line="240" w:lineRule="exact"/>
              <w:jc w:val="center"/>
              <w:rPr>
                <w:rFonts w:ascii="宋体" w:hAnsi="宋体" w:cs="宋体"/>
                <w:kern w:val="0"/>
                <w:sz w:val="18"/>
                <w:szCs w:val="18"/>
              </w:rPr>
            </w:pPr>
            <w:r w:rsidRPr="002B0552">
              <w:rPr>
                <w:rFonts w:ascii="宋体" w:hAnsi="宋体" w:cs="宋体" w:hint="eastAsia"/>
                <w:kern w:val="0"/>
                <w:sz w:val="18"/>
                <w:szCs w:val="18"/>
              </w:rPr>
              <w:t>指标（35分）</w:t>
            </w:r>
          </w:p>
        </w:tc>
        <w:tc>
          <w:tcPr>
            <w:tcW w:w="1104" w:type="dxa"/>
            <w:vAlign w:val="center"/>
          </w:tcPr>
          <w:p w:rsidR="00C7700F" w:rsidRPr="002B0552" w:rsidRDefault="00C7700F" w:rsidP="00015CA8">
            <w:pPr>
              <w:widowControl/>
              <w:spacing w:line="240" w:lineRule="exact"/>
              <w:jc w:val="center"/>
              <w:rPr>
                <w:rFonts w:ascii="宋体" w:hAnsi="宋体" w:cs="宋体" w:hint="eastAsia"/>
                <w:kern w:val="0"/>
                <w:sz w:val="18"/>
                <w:szCs w:val="18"/>
              </w:rPr>
            </w:pPr>
            <w:r w:rsidRPr="002B0552">
              <w:rPr>
                <w:rFonts w:ascii="宋体" w:hAnsi="宋体" w:cs="宋体"/>
                <w:kern w:val="0"/>
                <w:sz w:val="18"/>
                <w:szCs w:val="18"/>
              </w:rPr>
              <w:t>效益指标</w:t>
            </w:r>
          </w:p>
        </w:tc>
        <w:tc>
          <w:tcPr>
            <w:tcW w:w="3003" w:type="dxa"/>
            <w:gridSpan w:val="2"/>
            <w:vAlign w:val="center"/>
          </w:tcPr>
          <w:p w:rsidR="00C7700F" w:rsidRPr="002B0552" w:rsidRDefault="00C7700F" w:rsidP="00015CA8">
            <w:pPr>
              <w:widowControl/>
              <w:spacing w:line="240" w:lineRule="exact"/>
              <w:rPr>
                <w:rFonts w:ascii="宋体" w:hAnsi="宋体" w:cs="宋体" w:hint="eastAsia"/>
                <w:kern w:val="0"/>
                <w:sz w:val="18"/>
                <w:szCs w:val="18"/>
              </w:rPr>
            </w:pPr>
            <w:r w:rsidRPr="002B0552">
              <w:rPr>
                <w:rFonts w:ascii="宋体" w:hAnsi="宋体" w:cs="宋体"/>
                <w:kern w:val="0"/>
                <w:sz w:val="18"/>
                <w:szCs w:val="18"/>
              </w:rPr>
              <w:t>将为大剧院最核心的业务带来管理上的创新，在大幅提升核心业务上多部门协作能力及工作效率的同时，进行科学决策，在有限的成本内遴选最优项目。</w:t>
            </w:r>
          </w:p>
        </w:tc>
        <w:tc>
          <w:tcPr>
            <w:tcW w:w="2552"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基本达成</w:t>
            </w:r>
          </w:p>
        </w:tc>
        <w:tc>
          <w:tcPr>
            <w:tcW w:w="708"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35</w:t>
            </w:r>
          </w:p>
        </w:tc>
        <w:tc>
          <w:tcPr>
            <w:tcW w:w="793" w:type="dxa"/>
            <w:vAlign w:val="center"/>
          </w:tcPr>
          <w:p w:rsidR="00C7700F" w:rsidRPr="002B0552" w:rsidRDefault="00C7700F" w:rsidP="00015CA8">
            <w:pPr>
              <w:widowControl/>
              <w:jc w:val="center"/>
              <w:textAlignment w:val="center"/>
              <w:rPr>
                <w:rFonts w:ascii="宋体" w:hAnsi="宋体" w:cs="宋体"/>
                <w:kern w:val="0"/>
                <w:sz w:val="18"/>
                <w:szCs w:val="18"/>
              </w:rPr>
            </w:pPr>
            <w:r w:rsidRPr="002B0552">
              <w:rPr>
                <w:rFonts w:ascii="宋体" w:hAnsi="宋体" w:cs="宋体" w:hint="eastAsia"/>
                <w:kern w:val="0"/>
                <w:sz w:val="18"/>
                <w:szCs w:val="18"/>
              </w:rPr>
              <w:t>28</w:t>
            </w:r>
          </w:p>
        </w:tc>
        <w:tc>
          <w:tcPr>
            <w:tcW w:w="2532" w:type="dxa"/>
            <w:gridSpan w:val="2"/>
            <w:vAlign w:val="center"/>
          </w:tcPr>
          <w:p w:rsidR="00C7700F" w:rsidRPr="002B0552" w:rsidRDefault="00C7700F" w:rsidP="00015CA8">
            <w:pPr>
              <w:widowControl/>
              <w:spacing w:line="240" w:lineRule="exact"/>
              <w:jc w:val="left"/>
              <w:rPr>
                <w:rFonts w:ascii="宋体" w:hAnsi="宋体" w:cs="宋体"/>
                <w:kern w:val="0"/>
                <w:sz w:val="18"/>
                <w:szCs w:val="18"/>
              </w:rPr>
            </w:pPr>
            <w:r w:rsidRPr="002B0552">
              <w:rPr>
                <w:rFonts w:ascii="宋体" w:hAnsi="宋体" w:cs="宋体" w:hint="eastAsia"/>
                <w:kern w:val="0"/>
                <w:sz w:val="18"/>
                <w:szCs w:val="18"/>
              </w:rPr>
              <w:t>相应数据或资料进行收集整理、对比分析不足，绩效呈现不够充分</w:t>
            </w:r>
          </w:p>
        </w:tc>
      </w:tr>
      <w:tr w:rsidR="00C7700F" w:rsidTr="00015CA8">
        <w:tc>
          <w:tcPr>
            <w:tcW w:w="9039" w:type="dxa"/>
            <w:gridSpan w:val="7"/>
            <w:vAlign w:val="center"/>
          </w:tcPr>
          <w:p w:rsidR="00C7700F" w:rsidRPr="002B0552" w:rsidRDefault="00C7700F" w:rsidP="00015CA8">
            <w:pPr>
              <w:widowControl/>
              <w:spacing w:line="240" w:lineRule="exact"/>
              <w:jc w:val="center"/>
              <w:rPr>
                <w:rFonts w:ascii="宋体" w:hAnsi="宋体" w:cs="宋体"/>
                <w:color w:val="000000"/>
                <w:kern w:val="0"/>
                <w:sz w:val="18"/>
                <w:szCs w:val="18"/>
              </w:rPr>
            </w:pPr>
            <w:r w:rsidRPr="002B0552">
              <w:rPr>
                <w:rFonts w:ascii="宋体" w:hAnsi="宋体" w:cs="宋体" w:hint="eastAsia"/>
                <w:color w:val="000000"/>
                <w:kern w:val="0"/>
                <w:sz w:val="18"/>
                <w:szCs w:val="18"/>
              </w:rPr>
              <w:t>总分</w:t>
            </w:r>
          </w:p>
        </w:tc>
        <w:tc>
          <w:tcPr>
            <w:tcW w:w="708" w:type="dxa"/>
            <w:vAlign w:val="center"/>
          </w:tcPr>
          <w:p w:rsidR="00C7700F" w:rsidRPr="002B0552" w:rsidRDefault="00C7700F" w:rsidP="00015CA8">
            <w:pPr>
              <w:widowControl/>
              <w:spacing w:line="240" w:lineRule="exact"/>
              <w:jc w:val="center"/>
              <w:rPr>
                <w:rFonts w:ascii="宋体" w:hAnsi="宋体" w:cs="宋体"/>
                <w:color w:val="000000"/>
                <w:kern w:val="0"/>
                <w:sz w:val="18"/>
                <w:szCs w:val="18"/>
              </w:rPr>
            </w:pPr>
            <w:r w:rsidRPr="002B0552">
              <w:rPr>
                <w:rFonts w:ascii="宋体" w:hAnsi="宋体" w:cs="宋体" w:hint="eastAsia"/>
                <w:color w:val="000000"/>
                <w:kern w:val="0"/>
                <w:sz w:val="18"/>
                <w:szCs w:val="18"/>
              </w:rPr>
              <w:t>100</w:t>
            </w:r>
          </w:p>
        </w:tc>
        <w:tc>
          <w:tcPr>
            <w:tcW w:w="793" w:type="dxa"/>
            <w:vAlign w:val="center"/>
          </w:tcPr>
          <w:p w:rsidR="00C7700F" w:rsidRPr="002B0552" w:rsidRDefault="00C7700F" w:rsidP="00015CA8">
            <w:pPr>
              <w:widowControl/>
              <w:spacing w:line="240" w:lineRule="exact"/>
              <w:jc w:val="center"/>
              <w:rPr>
                <w:rFonts w:ascii="宋体" w:hAnsi="宋体" w:cs="宋体"/>
                <w:color w:val="000000"/>
                <w:kern w:val="0"/>
                <w:sz w:val="18"/>
                <w:szCs w:val="18"/>
              </w:rPr>
            </w:pPr>
            <w:r w:rsidRPr="002B0552">
              <w:rPr>
                <w:rFonts w:ascii="宋体" w:hAnsi="宋体" w:cs="宋体" w:hint="eastAsia"/>
                <w:color w:val="000000"/>
                <w:kern w:val="0"/>
                <w:sz w:val="18"/>
                <w:szCs w:val="18"/>
              </w:rPr>
              <w:t>85.25</w:t>
            </w:r>
          </w:p>
        </w:tc>
        <w:tc>
          <w:tcPr>
            <w:tcW w:w="2532" w:type="dxa"/>
            <w:gridSpan w:val="2"/>
            <w:vAlign w:val="center"/>
          </w:tcPr>
          <w:p w:rsidR="00C7700F" w:rsidRPr="002B0552"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593"/>
        <w:gridCol w:w="709"/>
        <w:gridCol w:w="2268"/>
        <w:gridCol w:w="1985"/>
        <w:gridCol w:w="708"/>
        <w:gridCol w:w="709"/>
        <w:gridCol w:w="1276"/>
        <w:gridCol w:w="1340"/>
      </w:tblGrid>
      <w:tr w:rsidR="00C7700F" w:rsidTr="00015CA8">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国家大剧院智能安防综合管理系统升级改造项目（新）</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622"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69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622"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李进东</w:t>
            </w:r>
          </w:p>
        </w:tc>
        <w:tc>
          <w:tcPr>
            <w:tcW w:w="269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66550650</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226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69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226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2429.18675</w:t>
            </w:r>
          </w:p>
        </w:tc>
        <w:tc>
          <w:tcPr>
            <w:tcW w:w="2693"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c>
          <w:tcPr>
            <w:tcW w:w="134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26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2429.18675</w:t>
            </w:r>
          </w:p>
        </w:tc>
        <w:tc>
          <w:tcPr>
            <w:tcW w:w="2693"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0</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2268" w:type="dxa"/>
            <w:vAlign w:val="center"/>
          </w:tcPr>
          <w:p w:rsidR="00C7700F" w:rsidRDefault="00C7700F" w:rsidP="00015CA8">
            <w:pPr>
              <w:widowControl/>
              <w:spacing w:line="240" w:lineRule="exact"/>
              <w:jc w:val="center"/>
              <w:rPr>
                <w:rFonts w:ascii="宋体" w:hAnsi="宋体" w:cs="宋体"/>
                <w:kern w:val="0"/>
                <w:sz w:val="18"/>
                <w:szCs w:val="18"/>
              </w:rPr>
            </w:pPr>
          </w:p>
        </w:tc>
        <w:tc>
          <w:tcPr>
            <w:tcW w:w="2693"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2268" w:type="dxa"/>
            <w:vAlign w:val="center"/>
          </w:tcPr>
          <w:p w:rsidR="00C7700F" w:rsidRDefault="00C7700F" w:rsidP="00015CA8">
            <w:pPr>
              <w:widowControl/>
              <w:spacing w:line="240" w:lineRule="exact"/>
              <w:jc w:val="center"/>
              <w:rPr>
                <w:rFonts w:ascii="宋体" w:hAnsi="宋体" w:cs="宋体"/>
                <w:kern w:val="0"/>
                <w:sz w:val="18"/>
                <w:szCs w:val="18"/>
              </w:rPr>
            </w:pPr>
          </w:p>
        </w:tc>
        <w:tc>
          <w:tcPr>
            <w:tcW w:w="2693"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476" w:type="dxa"/>
            <w:gridSpan w:val="6"/>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018"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6476" w:type="dxa"/>
            <w:gridSpan w:val="6"/>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项目期目标：</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通过本次安防系统改造，项目建设的总体目标突出“融合、联动、智能、高效”四个方面。首先，融合视频、报警、状态等基础要素，多系统统一管理，形成完整的服务体系；其次，在融合的基础上，根据管理策略实现层层联动，为指挥决策提供第一手资料；再次，以场景应用为背景蓝图，使用人工智能、物联网、机器学习、图像识别等新技术，实现智能感知、智能分析、智能预判，使安防管理由事中管理向事前预防转变。最终，通过先进信息化技术手段，减少人力、物力的投入，优化管理体系，使安保管理、应急处置更加高效。实施阶段及拟申请预算计划如下：</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1.2020年至2021年4月，项目全面开展实施建设，计划申请预算资金2429.18675万元，其中包含智能安防综合管理系统预算的70%2371.974466万元，其他相关费用中工程设计费预算的100%29.868056万元，监理费预算的70%27.344228元；</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2.2021年4月至2021年12月，计划申请预算资金856.899533万元，其中包含智能安防综合管理系统预算的25%847.133738万元，其他相关费用中监理费预算的25%9.765795万元；</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3.2022年1月至2022年12月，计划申请预算资金206.379907万元，其中其中包含智能安防综合管理系统预算的5%169.426748万元，其它相关费用中监理费预算的5%1.953159万元，安全测评费预算的100%35.000000万元。</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年度目标：</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2020年至2021年4月：计划完成项目招标、需求确认、深化设计及设备采购，基本完成设备安装、配套工程施工，全面开展软件开发、数据平台和云平台等基础平台建设，为“智慧剧院”整体信息化建设提供基础支撑，完成项目初验。</w:t>
            </w:r>
          </w:p>
        </w:tc>
        <w:tc>
          <w:tcPr>
            <w:tcW w:w="6018"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此项目为2020年年底追加项目，2020年内已完成一套方案的制定。</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697"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977"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98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697" w:type="dxa"/>
            <w:gridSpan w:val="2"/>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方案制定</w:t>
            </w:r>
          </w:p>
        </w:tc>
        <w:tc>
          <w:tcPr>
            <w:tcW w:w="2977"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1套</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1套</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697" w:type="dxa"/>
            <w:gridSpan w:val="2"/>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方案</w:t>
            </w:r>
          </w:p>
        </w:tc>
        <w:tc>
          <w:tcPr>
            <w:tcW w:w="2977"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方案通过，得到上级部门认可</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通过</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697" w:type="dxa"/>
            <w:gridSpan w:val="2"/>
            <w:vAlign w:val="center"/>
          </w:tcPr>
          <w:p w:rsidR="00C7700F" w:rsidRDefault="00C7700F" w:rsidP="00015CA8">
            <w:pPr>
              <w:widowControl/>
              <w:spacing w:line="240" w:lineRule="exact"/>
              <w:jc w:val="left"/>
              <w:rPr>
                <w:rFonts w:ascii="宋体" w:hAnsi="宋体" w:cs="宋体" w:hint="eastAsia"/>
                <w:color w:val="000000"/>
                <w:kern w:val="0"/>
                <w:sz w:val="18"/>
                <w:szCs w:val="18"/>
                <w:lang/>
              </w:rPr>
            </w:pPr>
            <w:r w:rsidRPr="00DF663C">
              <w:rPr>
                <w:rFonts w:ascii="宋体" w:hAnsi="宋体" w:cs="宋体" w:hint="eastAsia"/>
                <w:kern w:val="0"/>
                <w:sz w:val="18"/>
                <w:szCs w:val="18"/>
              </w:rPr>
              <w:t>方案制定和前期准备时间</w:t>
            </w:r>
          </w:p>
        </w:tc>
        <w:tc>
          <w:tcPr>
            <w:tcW w:w="2977" w:type="dxa"/>
            <w:gridSpan w:val="2"/>
            <w:vAlign w:val="center"/>
          </w:tcPr>
          <w:p w:rsidR="00C7700F" w:rsidRDefault="00C7700F"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2020年12月前</w:t>
            </w:r>
          </w:p>
        </w:tc>
        <w:tc>
          <w:tcPr>
            <w:tcW w:w="1985" w:type="dxa"/>
            <w:vAlign w:val="center"/>
          </w:tcPr>
          <w:p w:rsidR="00C7700F" w:rsidRDefault="00C7700F"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2020年12月前</w:t>
            </w:r>
          </w:p>
        </w:tc>
        <w:tc>
          <w:tcPr>
            <w:tcW w:w="708" w:type="dxa"/>
            <w:vAlign w:val="center"/>
          </w:tcPr>
          <w:p w:rsidR="00C7700F" w:rsidRDefault="00C7700F"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709" w:type="dxa"/>
            <w:vAlign w:val="center"/>
          </w:tcPr>
          <w:p w:rsidR="00C7700F" w:rsidRDefault="00C7700F"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2616" w:type="dxa"/>
            <w:gridSpan w:val="2"/>
            <w:vAlign w:val="center"/>
          </w:tcPr>
          <w:p w:rsidR="00C7700F" w:rsidRDefault="00C7700F" w:rsidP="00015CA8">
            <w:pPr>
              <w:widowControl/>
              <w:jc w:val="left"/>
              <w:textAlignment w:val="center"/>
              <w:rPr>
                <w:rFonts w:ascii="宋体" w:hAnsi="宋体" w:cs="宋体" w:hint="eastAsia"/>
                <w:color w:val="000000"/>
                <w:kern w:val="0"/>
                <w:sz w:val="18"/>
                <w:szCs w:val="18"/>
                <w:lang/>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697" w:type="dxa"/>
            <w:gridSpan w:val="2"/>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项目预算控制数</w:t>
            </w:r>
          </w:p>
        </w:tc>
        <w:tc>
          <w:tcPr>
            <w:tcW w:w="2977"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2429.18675万元之内</w:t>
            </w:r>
          </w:p>
        </w:tc>
        <w:tc>
          <w:tcPr>
            <w:tcW w:w="1985"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2020年底仅为设置方案，不涉及资金支出</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指标（15分）</w:t>
            </w:r>
          </w:p>
        </w:tc>
        <w:tc>
          <w:tcPr>
            <w:tcW w:w="1697" w:type="dxa"/>
            <w:gridSpan w:val="2"/>
            <w:vAlign w:val="center"/>
          </w:tcPr>
          <w:p w:rsidR="00C7700F" w:rsidRDefault="00C7700F" w:rsidP="00015CA8">
            <w:pPr>
              <w:widowControl/>
              <w:spacing w:line="240" w:lineRule="exact"/>
              <w:jc w:val="left"/>
              <w:rPr>
                <w:rFonts w:ascii="宋体" w:hAnsi="宋体" w:cs="宋体" w:hint="eastAsia"/>
                <w:color w:val="000000"/>
                <w:kern w:val="0"/>
                <w:sz w:val="18"/>
                <w:szCs w:val="18"/>
              </w:rPr>
            </w:pPr>
            <w:r>
              <w:rPr>
                <w:rFonts w:ascii="宋体" w:hAnsi="宋体" w:cs="宋体" w:hint="eastAsia"/>
                <w:kern w:val="0"/>
                <w:sz w:val="18"/>
                <w:szCs w:val="18"/>
              </w:rPr>
              <w:t>广大观众和游客的人身安全</w:t>
            </w:r>
          </w:p>
        </w:tc>
        <w:tc>
          <w:tcPr>
            <w:tcW w:w="2977" w:type="dxa"/>
            <w:gridSpan w:val="2"/>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得到保障</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基本达到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相应数据或资料进行收集整理、对比分析不足，绩效呈现不够充分</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697" w:type="dxa"/>
            <w:gridSpan w:val="2"/>
            <w:vAlign w:val="center"/>
          </w:tcPr>
          <w:p w:rsidR="00C7700F" w:rsidRDefault="00C7700F" w:rsidP="00015CA8">
            <w:pPr>
              <w:widowControl/>
              <w:spacing w:line="240" w:lineRule="exact"/>
              <w:jc w:val="left"/>
              <w:rPr>
                <w:rFonts w:ascii="宋体" w:hAnsi="宋体" w:cs="宋体" w:hint="eastAsia"/>
                <w:color w:val="000000"/>
                <w:kern w:val="0"/>
                <w:sz w:val="18"/>
                <w:szCs w:val="18"/>
              </w:rPr>
            </w:pPr>
            <w:r>
              <w:rPr>
                <w:rFonts w:ascii="宋体" w:hAnsi="宋体" w:cs="宋体" w:hint="eastAsia"/>
                <w:kern w:val="0"/>
                <w:sz w:val="18"/>
                <w:szCs w:val="18"/>
              </w:rPr>
              <w:t>大剧院安全管理能力和效率</w:t>
            </w:r>
          </w:p>
        </w:tc>
        <w:tc>
          <w:tcPr>
            <w:tcW w:w="2977" w:type="dxa"/>
            <w:gridSpan w:val="2"/>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得到提高</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基本达到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相应数据或资料进行收集整理、对比分析不足，绩效呈现不够充分</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可持续影响指标（15分）</w:t>
            </w:r>
          </w:p>
        </w:tc>
        <w:tc>
          <w:tcPr>
            <w:tcW w:w="1697" w:type="dxa"/>
            <w:gridSpan w:val="2"/>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kern w:val="0"/>
                <w:sz w:val="18"/>
                <w:szCs w:val="18"/>
              </w:rPr>
              <w:t>应急处置能力</w:t>
            </w:r>
          </w:p>
        </w:tc>
        <w:tc>
          <w:tcPr>
            <w:tcW w:w="2977"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得到提升</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基本达到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相应数据或资料进行收集整理、对比分析不足，绩效呈现不够充分</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697"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国家大剧院的稳定运营</w:t>
            </w:r>
          </w:p>
        </w:tc>
        <w:tc>
          <w:tcPr>
            <w:tcW w:w="2977"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提供强有力保障</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基本达到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相应数据或资料进行收集整理、对比分析不足，绩效呈现不够充分</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697"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领导对方案满意度</w:t>
            </w:r>
          </w:p>
        </w:tc>
        <w:tc>
          <w:tcPr>
            <w:tcW w:w="2977" w:type="dxa"/>
            <w:gridSpan w:val="2"/>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90%以上</w:t>
            </w:r>
          </w:p>
        </w:tc>
        <w:tc>
          <w:tcPr>
            <w:tcW w:w="1985"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90%以上</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9039" w:type="dxa"/>
            <w:gridSpan w:val="8"/>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83</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Pr>
        <w:rPr>
          <w:rFonts w:hint="eastAsia"/>
        </w:rPr>
      </w:pPr>
    </w:p>
    <w:p w:rsidR="00C7700F" w:rsidRDefault="00C7700F" w:rsidP="00C7700F">
      <w:pPr>
        <w:pageBreakBefore/>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511"/>
        <w:gridCol w:w="541"/>
        <w:gridCol w:w="1302"/>
        <w:gridCol w:w="142"/>
        <w:gridCol w:w="1701"/>
        <w:gridCol w:w="2410"/>
        <w:gridCol w:w="708"/>
        <w:gridCol w:w="709"/>
        <w:gridCol w:w="1276"/>
        <w:gridCol w:w="1340"/>
      </w:tblGrid>
      <w:tr w:rsidR="00C7700F" w:rsidTr="00015CA8">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演出经营支出</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197"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197"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聂晓玲</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66550906</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0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8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12650.00</w:t>
            </w:r>
          </w:p>
        </w:tc>
        <w:tc>
          <w:tcPr>
            <w:tcW w:w="18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11350.00</w:t>
            </w:r>
          </w:p>
        </w:tc>
        <w:tc>
          <w:tcPr>
            <w:tcW w:w="3118" w:type="dxa"/>
            <w:gridSpan w:val="2"/>
            <w:vAlign w:val="center"/>
          </w:tcPr>
          <w:p w:rsidR="00C7700F" w:rsidRDefault="00C7700F"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9191.709083</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80.98%</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8.10</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9882.70</w:t>
            </w:r>
          </w:p>
        </w:tc>
        <w:tc>
          <w:tcPr>
            <w:tcW w:w="1843"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8582.70</w:t>
            </w:r>
          </w:p>
        </w:tc>
        <w:tc>
          <w:tcPr>
            <w:tcW w:w="311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8582.6998</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vAlign w:val="center"/>
          </w:tcPr>
          <w:p w:rsidR="00C7700F" w:rsidRDefault="00C7700F" w:rsidP="00015CA8">
            <w:pPr>
              <w:widowControl/>
              <w:spacing w:line="240" w:lineRule="exact"/>
              <w:jc w:val="center"/>
              <w:rPr>
                <w:rFonts w:ascii="宋体" w:hAnsi="宋体" w:cs="宋体"/>
                <w:kern w:val="0"/>
                <w:sz w:val="18"/>
                <w:szCs w:val="18"/>
              </w:rPr>
            </w:pPr>
          </w:p>
        </w:tc>
        <w:tc>
          <w:tcPr>
            <w:tcW w:w="1843"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311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2767.30</w:t>
            </w:r>
          </w:p>
        </w:tc>
        <w:tc>
          <w:tcPr>
            <w:tcW w:w="1843" w:type="dxa"/>
            <w:gridSpan w:val="2"/>
            <w:vAlign w:val="center"/>
          </w:tcPr>
          <w:p w:rsidR="00C7700F" w:rsidRDefault="00C7700F" w:rsidP="00015CA8">
            <w:pPr>
              <w:widowControl/>
              <w:jc w:val="center"/>
              <w:textAlignment w:val="center"/>
              <w:rPr>
                <w:rFonts w:ascii="宋体" w:hAnsi="宋体" w:cs="宋体" w:hint="eastAsia"/>
                <w:color w:val="000000"/>
                <w:sz w:val="20"/>
                <w:szCs w:val="20"/>
              </w:rPr>
            </w:pPr>
            <w:r>
              <w:rPr>
                <w:rFonts w:ascii="宋体" w:hAnsi="宋体" w:cs="宋体" w:hint="eastAsia"/>
                <w:kern w:val="0"/>
                <w:sz w:val="18"/>
                <w:szCs w:val="18"/>
              </w:rPr>
              <w:t>2767.3</w:t>
            </w:r>
          </w:p>
        </w:tc>
        <w:tc>
          <w:tcPr>
            <w:tcW w:w="311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609.009283</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051" w:type="dxa"/>
            <w:gridSpan w:val="6"/>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443"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6051" w:type="dxa"/>
            <w:gridSpan w:val="6"/>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一直以来，国家大剧院深入贯彻落实中央精神，坚持社会主义先进文化前进方向，成为国际表演艺术领域的重要一级，文化航母的引领作用更加凸显，为推动国家大剧院更加科学、高效、可持续发展打下了坚实的基础。2020年，我们继续坚持“三高”演出经营定位，在演出节目质量、体量上严格把关，确保全年不少于240场引进类商业演出规模，在此前提下，保证各剧场的演出场次、各艺术门类演出数量、以及各种经营形式的比例的均衡，突出国家大剧院作为国家表演艺术中心的艺术品质与艺术高度。除此以外，继续做好线上演出的策划组织，实现线下资源“云”化，线上演出传播，开拓国家大剧院第二舞台。</w:t>
            </w:r>
          </w:p>
        </w:tc>
        <w:tc>
          <w:tcPr>
            <w:tcW w:w="6443" w:type="dxa"/>
            <w:gridSpan w:val="5"/>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2020年，我们继续坚持“三高”演出经营定位，在演出节目质量、体量上严格把关，确保全年250余场国内、国际引进类商业演出规模，在此前提下，保证各剧场的演出场次、各艺术门类演出数量、以及各种经营形式的比例的均衡，突出国家大剧院作为国家表演艺术中心的艺术品质与艺术高度。</w:t>
            </w:r>
          </w:p>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7月以来完成29场线上演出，涵盖歌剧、舞蹈、音乐、戏剧和戏曲等艺术门类，以及独奏、合唱等多种艺术形式。各种艺术门类、艺术形式在新的舞台的融合，传统演艺市场在互联网新技术驱动下的转型升级，形成了更丰富、更创新、更优质的“新供给”，极大地增强了观众的文化获得感，满足了观众多样化的精神文化需求。</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51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98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70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41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511"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数量指标（15分）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计划演出</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不少于240场</w:t>
            </w:r>
          </w:p>
        </w:tc>
        <w:tc>
          <w:tcPr>
            <w:tcW w:w="241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252</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restart"/>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质量指标（15分）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歌剧、舞蹈、音乐、戏剧、戏曲五大艺术门类占比</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≥95%</w:t>
            </w:r>
          </w:p>
        </w:tc>
        <w:tc>
          <w:tcPr>
            <w:tcW w:w="241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五大艺术门类共计场次250场，占比99.2%</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left"/>
              <w:rPr>
                <w:rFonts w:ascii="宋体" w:hAnsi="宋体" w:cs="宋体" w:hint="eastAsia"/>
                <w:kern w:val="0"/>
                <w:sz w:val="18"/>
                <w:szCs w:val="18"/>
              </w:rPr>
            </w:pP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演出上座率</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≥85%</w:t>
            </w:r>
          </w:p>
        </w:tc>
        <w:tc>
          <w:tcPr>
            <w:tcW w:w="241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演出上座率高于85%</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时效指标（10分）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完成演出时间</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1月至12月</w:t>
            </w:r>
          </w:p>
        </w:tc>
        <w:tc>
          <w:tcPr>
            <w:tcW w:w="241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按时完成</w:t>
            </w:r>
          </w:p>
        </w:tc>
        <w:tc>
          <w:tcPr>
            <w:tcW w:w="708" w:type="dxa"/>
            <w:vAlign w:val="center"/>
          </w:tcPr>
          <w:p w:rsidR="00C7700F" w:rsidRDefault="00C7700F"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709" w:type="dxa"/>
            <w:vAlign w:val="center"/>
          </w:tcPr>
          <w:p w:rsidR="00C7700F" w:rsidRDefault="00C7700F"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2616" w:type="dxa"/>
            <w:gridSpan w:val="2"/>
            <w:vAlign w:val="center"/>
          </w:tcPr>
          <w:p w:rsidR="00C7700F" w:rsidRDefault="00C7700F" w:rsidP="00015CA8">
            <w:pPr>
              <w:widowControl/>
              <w:jc w:val="left"/>
              <w:textAlignment w:val="center"/>
              <w:rPr>
                <w:rFonts w:ascii="宋体" w:hAnsi="宋体" w:cs="宋体" w:hint="eastAsia"/>
                <w:color w:val="000000"/>
                <w:kern w:val="0"/>
                <w:sz w:val="18"/>
                <w:szCs w:val="18"/>
                <w:lang/>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成本指标（10分）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预算总控制数</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11350万元</w:t>
            </w:r>
          </w:p>
        </w:tc>
        <w:tc>
          <w:tcPr>
            <w:tcW w:w="241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9191.7万元</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C7700F" w:rsidRDefault="00C7700F" w:rsidP="00015CA8">
            <w:pP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511"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经济效益指标（10分）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演出不少于240场，实现满意票房</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达到预期目标</w:t>
            </w:r>
          </w:p>
        </w:tc>
        <w:tc>
          <w:tcPr>
            <w:tcW w:w="241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实现票房收入5490万元</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C7700F" w:rsidRDefault="00C7700F" w:rsidP="00015CA8">
            <w:pPr>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511"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指标（10分）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丰富人民群众的业余生活，满足人民群众日益增长的精神文化需</w:t>
            </w:r>
            <w:r>
              <w:rPr>
                <w:rFonts w:ascii="宋体" w:hAnsi="宋体" w:cs="宋体" w:hint="eastAsia"/>
                <w:kern w:val="0"/>
                <w:sz w:val="18"/>
                <w:szCs w:val="18"/>
              </w:rPr>
              <w:lastRenderedPageBreak/>
              <w:t>求</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lastRenderedPageBreak/>
              <w:t>达到预期目标</w:t>
            </w:r>
          </w:p>
        </w:tc>
        <w:tc>
          <w:tcPr>
            <w:tcW w:w="241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基本达到预期目标</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相应数据或资料进行收集整理、对比分析不足，今后加强资料收集整理</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511"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可持续影响指标（10分）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受益观众人数</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≥20万</w:t>
            </w:r>
          </w:p>
        </w:tc>
        <w:tc>
          <w:tcPr>
            <w:tcW w:w="241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线下演出共计售票21万张，线上演出每场近3000万点击量</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C7700F" w:rsidRDefault="00C7700F" w:rsidP="00015CA8">
            <w:pPr>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511" w:type="dxa"/>
            <w:vMerge w:val="restart"/>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服务对象满意度指标（10分）</w:t>
            </w: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观众对剧场服务及演出质量满意</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w:t>
            </w:r>
          </w:p>
        </w:tc>
        <w:tc>
          <w:tcPr>
            <w:tcW w:w="241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剧场服务满意度90.76%</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演出满意度98.47%</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相应数据或资料进行收集整理、对比分析不足，今后加强资料收集整理</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left"/>
              <w:rPr>
                <w:rFonts w:ascii="宋体" w:hAnsi="宋体" w:cs="宋体" w:hint="eastAsia"/>
                <w:kern w:val="0"/>
                <w:sz w:val="18"/>
                <w:szCs w:val="18"/>
              </w:rPr>
            </w:pPr>
          </w:p>
        </w:tc>
        <w:tc>
          <w:tcPr>
            <w:tcW w:w="1985" w:type="dxa"/>
            <w:gridSpan w:val="3"/>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院团对剧场服务及演出质量满意</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w:t>
            </w:r>
          </w:p>
        </w:tc>
        <w:tc>
          <w:tcPr>
            <w:tcW w:w="241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9039" w:type="dxa"/>
            <w:gridSpan w:val="8"/>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93.1</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228"/>
        <w:gridCol w:w="860"/>
        <w:gridCol w:w="983"/>
        <w:gridCol w:w="283"/>
        <w:gridCol w:w="1701"/>
        <w:gridCol w:w="2552"/>
        <w:gridCol w:w="708"/>
        <w:gridCol w:w="709"/>
        <w:gridCol w:w="1276"/>
        <w:gridCol w:w="1340"/>
      </w:tblGrid>
      <w:tr w:rsidR="00C7700F" w:rsidTr="00015CA8">
        <w:trPr>
          <w:trHeight w:val="780"/>
        </w:trPr>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项目宣传推广支出（品牌中心）</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055" w:type="dxa"/>
            <w:gridSpan w:val="5"/>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w:t>
            </w:r>
          </w:p>
        </w:tc>
        <w:tc>
          <w:tcPr>
            <w:tcW w:w="3260"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国家大剧院</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055" w:type="dxa"/>
            <w:gridSpan w:val="5"/>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鲁黎</w:t>
            </w:r>
          </w:p>
        </w:tc>
        <w:tc>
          <w:tcPr>
            <w:tcW w:w="3260"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66550189</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8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26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70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260"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88"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26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1035.80</w:t>
            </w: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882.80</w:t>
            </w:r>
          </w:p>
        </w:tc>
        <w:tc>
          <w:tcPr>
            <w:tcW w:w="3260"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736.745304</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83.46%</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8.35</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8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26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900.00</w:t>
            </w:r>
          </w:p>
        </w:tc>
        <w:tc>
          <w:tcPr>
            <w:tcW w:w="170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747.00</w:t>
            </w:r>
          </w:p>
        </w:tc>
        <w:tc>
          <w:tcPr>
            <w:tcW w:w="3260"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726.953393</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8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66"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701" w:type="dxa"/>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3260" w:type="dxa"/>
            <w:gridSpan w:val="2"/>
            <w:vAlign w:val="center"/>
          </w:tcPr>
          <w:p w:rsidR="00C7700F" w:rsidRDefault="00C7700F" w:rsidP="00015CA8">
            <w:pPr>
              <w:widowControl/>
              <w:spacing w:line="240" w:lineRule="exact"/>
              <w:jc w:val="center"/>
              <w:rPr>
                <w:rFonts w:ascii="宋体" w:hAnsi="宋体" w:cs="宋体" w:hint="eastAsia"/>
                <w:color w:val="000000"/>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8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6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135.80</w:t>
            </w:r>
          </w:p>
        </w:tc>
        <w:tc>
          <w:tcPr>
            <w:tcW w:w="170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135.80</w:t>
            </w:r>
          </w:p>
        </w:tc>
        <w:tc>
          <w:tcPr>
            <w:tcW w:w="3260"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9.791911</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909" w:type="dxa"/>
            <w:gridSpan w:val="6"/>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585"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5909" w:type="dxa"/>
            <w:gridSpan w:val="6"/>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全年演出项目宣传任务，按项目营销会议要求，做好演出项目宣传工作，完成全年在报纸、广播、网络、杂志、新媒体（微博、微信、网络电台、新闻客户端）等社会媒体渠道落地。完成全年演出项目所需的宣传品设计制作。</w:t>
            </w:r>
          </w:p>
        </w:tc>
        <w:tc>
          <w:tcPr>
            <w:tcW w:w="6585"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圆满完成2020年各项宣传任务，完成抗疫文艺作品宣推，创新线上观演模式，线上线下宣传“双轨并行”，拓展海外宣传新渠道，优化殿堂经营服务质量，全方位提升国家大剧院品牌影响力，按项目营销会议要求，做好演出项目宣传工作，完成全年在报纸、广播、网络、杂志、新媒体（微博、微信、网络电台、新闻客户端）等社会媒体渠道落地。</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22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55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22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843"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策划线下重点演出、活动选题</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全年200场</w:t>
            </w:r>
          </w:p>
        </w:tc>
        <w:tc>
          <w:tcPr>
            <w:tcW w:w="255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200场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22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843"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策划线上演出及线上艺术节导赏</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不低于40场</w:t>
            </w:r>
          </w:p>
        </w:tc>
        <w:tc>
          <w:tcPr>
            <w:tcW w:w="255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41场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22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843"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媒体发布演出信息</w:t>
            </w:r>
          </w:p>
        </w:tc>
        <w:tc>
          <w:tcPr>
            <w:tcW w:w="1984"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确保重点演出信息在传统媒体（中央及市属报纸、广播、网络、电视、期刊）上的覆盖面；新媒体（微博、微信、客户端、官方网站）等按计划刊发演出信息。</w:t>
            </w:r>
          </w:p>
        </w:tc>
        <w:tc>
          <w:tcPr>
            <w:tcW w:w="2552"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完成全年在报纸、广播、网络、杂志、新媒体（微博、微信、网络电台、新闻客户端）等社会媒体渠道落地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C7700F" w:rsidRDefault="00C7700F" w:rsidP="00015CA8">
            <w:pPr>
              <w:widowControl/>
              <w:jc w:val="center"/>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22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843" w:type="dxa"/>
            <w:gridSpan w:val="2"/>
            <w:vAlign w:val="center"/>
          </w:tcPr>
          <w:p w:rsidR="00C7700F" w:rsidRDefault="00C7700F" w:rsidP="00015CA8">
            <w:pPr>
              <w:widowControl/>
              <w:spacing w:line="240" w:lineRule="exact"/>
              <w:rPr>
                <w:rFonts w:ascii="宋体" w:hAnsi="宋体" w:cs="宋体" w:hint="eastAsia"/>
                <w:kern w:val="0"/>
                <w:sz w:val="18"/>
                <w:szCs w:val="18"/>
              </w:rPr>
            </w:pPr>
            <w:r>
              <w:rPr>
                <w:rFonts w:ascii="宋体" w:hAnsi="宋体" w:cs="宋体"/>
                <w:kern w:val="0"/>
                <w:sz w:val="18"/>
                <w:szCs w:val="18"/>
              </w:rPr>
              <w:t>制定演出季宣传计划</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提前2.5月完成项目</w:t>
            </w:r>
          </w:p>
        </w:tc>
        <w:tc>
          <w:tcPr>
            <w:tcW w:w="2552"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未能提前2.5月</w:t>
            </w:r>
          </w:p>
        </w:tc>
        <w:tc>
          <w:tcPr>
            <w:tcW w:w="708" w:type="dxa"/>
            <w:vAlign w:val="center"/>
          </w:tcPr>
          <w:p w:rsidR="00C7700F" w:rsidRDefault="00C7700F"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w:t>
            </w:r>
          </w:p>
        </w:tc>
        <w:tc>
          <w:tcPr>
            <w:tcW w:w="709" w:type="dxa"/>
            <w:vAlign w:val="center"/>
          </w:tcPr>
          <w:p w:rsidR="00C7700F" w:rsidRDefault="00C7700F"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w:t>
            </w:r>
          </w:p>
        </w:tc>
        <w:tc>
          <w:tcPr>
            <w:tcW w:w="2616" w:type="dxa"/>
            <w:gridSpan w:val="2"/>
            <w:vAlign w:val="center"/>
          </w:tcPr>
          <w:p w:rsidR="00C7700F" w:rsidRPr="00A535DA"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疫情影响，2020年线下演出变化较多，无法提前2.5个月</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22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843" w:type="dxa"/>
            <w:gridSpan w:val="2"/>
            <w:vAlign w:val="center"/>
          </w:tcPr>
          <w:p w:rsidR="00C7700F" w:rsidRDefault="00C7700F" w:rsidP="00015CA8">
            <w:pPr>
              <w:widowControl/>
              <w:spacing w:line="240" w:lineRule="exact"/>
              <w:rPr>
                <w:rFonts w:ascii="宋体" w:hAnsi="宋体" w:cs="宋体" w:hint="eastAsia"/>
                <w:kern w:val="0"/>
                <w:sz w:val="18"/>
                <w:szCs w:val="18"/>
              </w:rPr>
            </w:pPr>
            <w:r>
              <w:rPr>
                <w:rFonts w:ascii="宋体" w:hAnsi="宋体" w:cs="宋体"/>
                <w:kern w:val="0"/>
                <w:sz w:val="18"/>
                <w:szCs w:val="18"/>
              </w:rPr>
              <w:t>启动重点项目宣传</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提前2个月完成</w:t>
            </w:r>
          </w:p>
        </w:tc>
        <w:tc>
          <w:tcPr>
            <w:tcW w:w="2552"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未能提前2个月完成</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疫情影响，2020年线下演出变化较多，无法提前2个月</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22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843"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项目预算控制</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按排期计划安排投放，无计划外支出</w:t>
            </w:r>
          </w:p>
        </w:tc>
        <w:tc>
          <w:tcPr>
            <w:tcW w:w="2552"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按排期计划安排投放，无计划外支出，实际支出未超过预算批复数。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C7700F" w:rsidRDefault="00C7700F" w:rsidP="00015CA8">
            <w:pPr>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22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指标（15分）</w:t>
            </w:r>
          </w:p>
        </w:tc>
        <w:tc>
          <w:tcPr>
            <w:tcW w:w="1843"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通过策划媒体活动、策划选题报道，在报纸、网络、广播、电</w:t>
            </w:r>
            <w:r>
              <w:rPr>
                <w:rFonts w:ascii="宋体" w:hAnsi="宋体" w:cs="宋体" w:hint="eastAsia"/>
                <w:color w:val="000000"/>
                <w:kern w:val="0"/>
                <w:sz w:val="18"/>
                <w:szCs w:val="18"/>
              </w:rPr>
              <w:lastRenderedPageBreak/>
              <w:t>视、杂志、官方网站、官方微博、官方微信、网络电台、新闻客户端等媒体渠道，传播普及高雅艺术。</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lastRenderedPageBreak/>
              <w:t>达到预期效益</w:t>
            </w:r>
          </w:p>
        </w:tc>
        <w:tc>
          <w:tcPr>
            <w:tcW w:w="2552"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完成平面报道200余次，电视媒体报道210条次，广播报道2000余条次，门户网站推送</w:t>
            </w:r>
            <w:r>
              <w:rPr>
                <w:rFonts w:ascii="宋体" w:hAnsi="宋体" w:cs="宋体" w:hint="eastAsia"/>
                <w:kern w:val="0"/>
                <w:sz w:val="18"/>
                <w:szCs w:val="18"/>
              </w:rPr>
              <w:lastRenderedPageBreak/>
              <w:t>1078条次，境外媒体报道共计11余次。</w:t>
            </w:r>
          </w:p>
          <w:p w:rsidR="00C7700F" w:rsidRDefault="00C7700F" w:rsidP="00015CA8">
            <w:pPr>
              <w:widowControl/>
              <w:spacing w:line="240" w:lineRule="exact"/>
              <w:jc w:val="left"/>
              <w:rPr>
                <w:rFonts w:ascii="宋体" w:hAnsi="宋体" w:cs="宋体" w:hint="eastAsia"/>
                <w:kern w:val="0"/>
                <w:sz w:val="18"/>
                <w:szCs w:val="18"/>
              </w:rPr>
            </w:pP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15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C7700F" w:rsidRDefault="00C7700F" w:rsidP="00015CA8">
            <w:pPr>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22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可持续影响指标（15分）</w:t>
            </w:r>
          </w:p>
        </w:tc>
        <w:tc>
          <w:tcPr>
            <w:tcW w:w="1843" w:type="dxa"/>
            <w:gridSpan w:val="2"/>
            <w:vAlign w:val="center"/>
          </w:tcPr>
          <w:p w:rsidR="00C7700F" w:rsidRDefault="00C7700F"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对演出项目采取投放稿件、组织媒体活动、首演报道、演出评论、策划深度选题等多维度的传播，引发社会持续关注，营造良好口碑，为多轮次演出的项目奠定了较好的传播基础。</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达到预期效益</w:t>
            </w:r>
          </w:p>
        </w:tc>
        <w:tc>
          <w:tcPr>
            <w:tcW w:w="2552"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官方微信粉丝数量已经超过65万，全年累计发布微信430条次，累计阅读总量750万+，是国内舞台艺术领域粉丝数量最多、推送频率最高、平均阅读量最大、最具影响力的新媒体公号。NCPA短视频全年累计发布短视频640条，其中点击量超过千万的有24条，累计总点击量超过10亿次。</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C7700F" w:rsidRDefault="00C7700F" w:rsidP="00015CA8">
            <w:pPr>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22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843"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演出团方、艺术家们</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满意度达到90%</w:t>
            </w:r>
          </w:p>
        </w:tc>
        <w:tc>
          <w:tcPr>
            <w:tcW w:w="2552"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相应数据或资料进行收集整理、对比分析不足，今后加强资料整理对比分析</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22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843"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观众</w:t>
            </w:r>
          </w:p>
        </w:tc>
        <w:tc>
          <w:tcPr>
            <w:tcW w:w="1984"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满意度达到90%</w:t>
            </w:r>
          </w:p>
        </w:tc>
        <w:tc>
          <w:tcPr>
            <w:tcW w:w="2552"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90%</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相应数据或资料进行收集整理、对比分析不足，今后加强资料整理对比分析</w:t>
            </w:r>
          </w:p>
        </w:tc>
      </w:tr>
      <w:tr w:rsidR="00C7700F" w:rsidTr="00015CA8">
        <w:tc>
          <w:tcPr>
            <w:tcW w:w="9039" w:type="dxa"/>
            <w:gridSpan w:val="8"/>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92.35</w:t>
            </w:r>
          </w:p>
        </w:tc>
        <w:tc>
          <w:tcPr>
            <w:tcW w:w="2616" w:type="dxa"/>
            <w:gridSpan w:val="2"/>
            <w:vAlign w:val="center"/>
          </w:tcPr>
          <w:p w:rsidR="00C7700F" w:rsidRDefault="00C7700F" w:rsidP="00015CA8">
            <w:pPr>
              <w:widowControl/>
              <w:spacing w:line="240" w:lineRule="exact"/>
              <w:jc w:val="left"/>
              <w:rPr>
                <w:rFonts w:ascii="宋体" w:hAnsi="宋体" w:cs="宋体"/>
                <w:color w:val="000000"/>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511"/>
        <w:gridCol w:w="541"/>
        <w:gridCol w:w="1019"/>
        <w:gridCol w:w="283"/>
        <w:gridCol w:w="2552"/>
        <w:gridCol w:w="1701"/>
        <w:gridCol w:w="708"/>
        <w:gridCol w:w="709"/>
        <w:gridCol w:w="1276"/>
        <w:gridCol w:w="1340"/>
      </w:tblGrid>
      <w:tr w:rsidR="00C7700F" w:rsidTr="00015CA8">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RPr="00AA06B5" w:rsidTr="00015CA8">
        <w:tc>
          <w:tcPr>
            <w:tcW w:w="143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项目名称</w:t>
            </w:r>
          </w:p>
        </w:tc>
        <w:tc>
          <w:tcPr>
            <w:tcW w:w="11640" w:type="dxa"/>
            <w:gridSpan w:val="10"/>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color w:val="000000"/>
                <w:kern w:val="0"/>
                <w:sz w:val="18"/>
                <w:szCs w:val="18"/>
              </w:rPr>
              <w:t>品牌推广支出</w:t>
            </w:r>
          </w:p>
        </w:tc>
      </w:tr>
      <w:tr w:rsidR="00C7700F" w:rsidRPr="00AA06B5" w:rsidTr="00015CA8">
        <w:trPr>
          <w:trHeight w:val="206"/>
        </w:trPr>
        <w:tc>
          <w:tcPr>
            <w:tcW w:w="143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主管部门</w:t>
            </w:r>
          </w:p>
        </w:tc>
        <w:tc>
          <w:tcPr>
            <w:tcW w:w="5906" w:type="dxa"/>
            <w:gridSpan w:val="5"/>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国家大剧院</w:t>
            </w: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实施单位</w:t>
            </w:r>
          </w:p>
        </w:tc>
        <w:tc>
          <w:tcPr>
            <w:tcW w:w="3325" w:type="dxa"/>
            <w:gridSpan w:val="3"/>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国家大剧院</w:t>
            </w:r>
          </w:p>
        </w:tc>
      </w:tr>
      <w:tr w:rsidR="00C7700F" w:rsidRPr="00AA06B5" w:rsidTr="00015CA8">
        <w:tc>
          <w:tcPr>
            <w:tcW w:w="143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项目</w:t>
            </w:r>
            <w:r w:rsidRPr="00AA06B5">
              <w:rPr>
                <w:rFonts w:ascii="宋体" w:hAnsi="宋体" w:cs="宋体"/>
                <w:kern w:val="0"/>
                <w:sz w:val="18"/>
                <w:szCs w:val="18"/>
              </w:rPr>
              <w:t>负责人</w:t>
            </w:r>
          </w:p>
        </w:tc>
        <w:tc>
          <w:tcPr>
            <w:tcW w:w="5906" w:type="dxa"/>
            <w:gridSpan w:val="5"/>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戚祥珺</w:t>
            </w: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kern w:val="0"/>
                <w:sz w:val="18"/>
                <w:szCs w:val="18"/>
              </w:rPr>
              <w:t>联系电话</w:t>
            </w:r>
          </w:p>
        </w:tc>
        <w:tc>
          <w:tcPr>
            <w:tcW w:w="3325" w:type="dxa"/>
            <w:gridSpan w:val="3"/>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hint="eastAsia"/>
                <w:sz w:val="18"/>
                <w:szCs w:val="18"/>
              </w:rPr>
              <w:t>66550811</w:t>
            </w:r>
          </w:p>
        </w:tc>
      </w:tr>
      <w:tr w:rsidR="00C7700F" w:rsidRPr="00AA06B5" w:rsidTr="00015CA8">
        <w:tc>
          <w:tcPr>
            <w:tcW w:w="1432" w:type="dxa"/>
            <w:gridSpan w:val="2"/>
            <w:vMerge w:val="restart"/>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项目资金</w:t>
            </w:r>
            <w:r w:rsidRPr="00AA06B5">
              <w:rPr>
                <w:rFonts w:ascii="宋体" w:hAnsi="宋体" w:cs="宋体" w:hint="eastAsia"/>
                <w:kern w:val="0"/>
                <w:sz w:val="18"/>
                <w:szCs w:val="18"/>
              </w:rPr>
              <w:br/>
              <w:t>（万元）</w:t>
            </w:r>
          </w:p>
        </w:tc>
        <w:tc>
          <w:tcPr>
            <w:tcW w:w="205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30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年初预算数</w:t>
            </w:r>
          </w:p>
        </w:tc>
        <w:tc>
          <w:tcPr>
            <w:tcW w:w="2552"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全年预算数</w:t>
            </w: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全年执行数</w:t>
            </w:r>
          </w:p>
        </w:tc>
        <w:tc>
          <w:tcPr>
            <w:tcW w:w="709"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分值</w:t>
            </w:r>
          </w:p>
        </w:tc>
        <w:tc>
          <w:tcPr>
            <w:tcW w:w="1276"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执行率</w:t>
            </w:r>
          </w:p>
        </w:tc>
        <w:tc>
          <w:tcPr>
            <w:tcW w:w="1340"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得分</w:t>
            </w:r>
          </w:p>
        </w:tc>
      </w:tr>
      <w:tr w:rsidR="00C7700F" w:rsidRPr="00AA06B5" w:rsidTr="00015CA8">
        <w:tc>
          <w:tcPr>
            <w:tcW w:w="1432" w:type="dxa"/>
            <w:gridSpan w:val="2"/>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AA06B5" w:rsidRDefault="00C7700F" w:rsidP="00015CA8">
            <w:pPr>
              <w:widowControl/>
              <w:spacing w:line="240" w:lineRule="exact"/>
              <w:rPr>
                <w:rFonts w:ascii="宋体" w:hAnsi="宋体" w:cs="宋体"/>
                <w:kern w:val="0"/>
                <w:sz w:val="18"/>
                <w:szCs w:val="18"/>
              </w:rPr>
            </w:pPr>
            <w:r w:rsidRPr="00AA06B5">
              <w:rPr>
                <w:rFonts w:ascii="宋体" w:hAnsi="宋体" w:cs="宋体" w:hint="eastAsia"/>
                <w:kern w:val="0"/>
                <w:sz w:val="18"/>
                <w:szCs w:val="18"/>
              </w:rPr>
              <w:t>年度资金总额</w:t>
            </w:r>
          </w:p>
        </w:tc>
        <w:tc>
          <w:tcPr>
            <w:tcW w:w="130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833.23</w:t>
            </w:r>
          </w:p>
        </w:tc>
        <w:tc>
          <w:tcPr>
            <w:tcW w:w="2552"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833.23</w:t>
            </w: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672.304779</w:t>
            </w:r>
          </w:p>
        </w:tc>
        <w:tc>
          <w:tcPr>
            <w:tcW w:w="709"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10</w:t>
            </w:r>
          </w:p>
        </w:tc>
        <w:tc>
          <w:tcPr>
            <w:tcW w:w="1276"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80.69%</w:t>
            </w:r>
          </w:p>
        </w:tc>
        <w:tc>
          <w:tcPr>
            <w:tcW w:w="1340"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8.07</w:t>
            </w:r>
          </w:p>
        </w:tc>
      </w:tr>
      <w:tr w:rsidR="00C7700F" w:rsidRPr="00AA06B5" w:rsidTr="00015CA8">
        <w:tc>
          <w:tcPr>
            <w:tcW w:w="1432" w:type="dxa"/>
            <w:gridSpan w:val="2"/>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其中：当年财政拨款</w:t>
            </w:r>
          </w:p>
        </w:tc>
        <w:tc>
          <w:tcPr>
            <w:tcW w:w="130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400.00</w:t>
            </w:r>
          </w:p>
        </w:tc>
        <w:tc>
          <w:tcPr>
            <w:tcW w:w="2552" w:type="dxa"/>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400.00</w:t>
            </w: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400.00</w:t>
            </w:r>
          </w:p>
        </w:tc>
        <w:tc>
          <w:tcPr>
            <w:tcW w:w="709"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w:t>
            </w:r>
          </w:p>
        </w:tc>
        <w:tc>
          <w:tcPr>
            <w:tcW w:w="1276" w:type="dxa"/>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w:t>
            </w:r>
          </w:p>
        </w:tc>
      </w:tr>
      <w:tr w:rsidR="00C7700F" w:rsidRPr="00AA06B5" w:rsidTr="00015CA8">
        <w:tc>
          <w:tcPr>
            <w:tcW w:w="1432" w:type="dxa"/>
            <w:gridSpan w:val="2"/>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 xml:space="preserve">      上年结转资金</w:t>
            </w:r>
          </w:p>
        </w:tc>
        <w:tc>
          <w:tcPr>
            <w:tcW w:w="130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2552" w:type="dxa"/>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w:t>
            </w:r>
          </w:p>
        </w:tc>
        <w:tc>
          <w:tcPr>
            <w:tcW w:w="1276" w:type="dxa"/>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w:t>
            </w:r>
          </w:p>
        </w:tc>
      </w:tr>
      <w:tr w:rsidR="00C7700F" w:rsidRPr="00AA06B5" w:rsidTr="00015CA8">
        <w:tc>
          <w:tcPr>
            <w:tcW w:w="1432" w:type="dxa"/>
            <w:gridSpan w:val="2"/>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 xml:space="preserve">  其他资金</w:t>
            </w:r>
          </w:p>
        </w:tc>
        <w:tc>
          <w:tcPr>
            <w:tcW w:w="1302"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433.23</w:t>
            </w:r>
          </w:p>
        </w:tc>
        <w:tc>
          <w:tcPr>
            <w:tcW w:w="2552"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433.23</w:t>
            </w:r>
          </w:p>
        </w:tc>
        <w:tc>
          <w:tcPr>
            <w:tcW w:w="2409"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kern w:val="0"/>
                <w:sz w:val="18"/>
                <w:szCs w:val="18"/>
              </w:rPr>
              <w:t>272</w:t>
            </w:r>
            <w:r w:rsidRPr="00AA06B5">
              <w:rPr>
                <w:rFonts w:ascii="宋体" w:hAnsi="宋体" w:cs="宋体" w:hint="eastAsia"/>
                <w:kern w:val="0"/>
                <w:sz w:val="18"/>
                <w:szCs w:val="18"/>
              </w:rPr>
              <w:t>.</w:t>
            </w:r>
            <w:r w:rsidRPr="00AA06B5">
              <w:rPr>
                <w:rFonts w:ascii="宋体" w:hAnsi="宋体" w:cs="宋体"/>
                <w:kern w:val="0"/>
                <w:sz w:val="18"/>
                <w:szCs w:val="18"/>
              </w:rPr>
              <w:t>304779</w:t>
            </w:r>
          </w:p>
        </w:tc>
        <w:tc>
          <w:tcPr>
            <w:tcW w:w="709"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w:t>
            </w:r>
          </w:p>
        </w:tc>
        <w:tc>
          <w:tcPr>
            <w:tcW w:w="1276" w:type="dxa"/>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w:t>
            </w:r>
          </w:p>
        </w:tc>
      </w:tr>
      <w:tr w:rsidR="00C7700F" w:rsidRPr="00AA06B5" w:rsidTr="00015CA8">
        <w:tc>
          <w:tcPr>
            <w:tcW w:w="578" w:type="dxa"/>
            <w:vMerge w:val="restart"/>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年度总体目标</w:t>
            </w:r>
          </w:p>
        </w:tc>
        <w:tc>
          <w:tcPr>
            <w:tcW w:w="6760" w:type="dxa"/>
            <w:gridSpan w:val="6"/>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预期目标</w:t>
            </w:r>
          </w:p>
        </w:tc>
        <w:tc>
          <w:tcPr>
            <w:tcW w:w="5734" w:type="dxa"/>
            <w:gridSpan w:val="5"/>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实际完成情况</w:t>
            </w: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6760" w:type="dxa"/>
            <w:gridSpan w:val="6"/>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全面深入的宣传报道国家大剧院的综合成就、发展战略、运营模式、核心价值理念等，树立大剧院品牌形象，传播大剧院品牌影响。</w:t>
            </w:r>
          </w:p>
        </w:tc>
        <w:tc>
          <w:tcPr>
            <w:tcW w:w="5734" w:type="dxa"/>
            <w:gridSpan w:val="5"/>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达到预计目标</w:t>
            </w:r>
          </w:p>
        </w:tc>
      </w:tr>
      <w:tr w:rsidR="00C7700F" w:rsidRPr="00AA06B5" w:rsidTr="00015CA8">
        <w:trPr>
          <w:tblHeader/>
        </w:trPr>
        <w:tc>
          <w:tcPr>
            <w:tcW w:w="578" w:type="dxa"/>
            <w:vMerge w:val="restart"/>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绩</w:t>
            </w:r>
            <w:r w:rsidRPr="00AA06B5">
              <w:rPr>
                <w:rFonts w:ascii="宋体" w:hAnsi="宋体" w:cs="宋体" w:hint="eastAsia"/>
                <w:kern w:val="0"/>
                <w:sz w:val="18"/>
                <w:szCs w:val="18"/>
              </w:rPr>
              <w:br/>
              <w:t>效</w:t>
            </w:r>
            <w:r w:rsidRPr="00AA06B5">
              <w:rPr>
                <w:rFonts w:ascii="宋体" w:hAnsi="宋体" w:cs="宋体" w:hint="eastAsia"/>
                <w:kern w:val="0"/>
                <w:sz w:val="18"/>
                <w:szCs w:val="18"/>
              </w:rPr>
              <w:br/>
              <w:t>指</w:t>
            </w:r>
            <w:r w:rsidRPr="00AA06B5">
              <w:rPr>
                <w:rFonts w:ascii="宋体" w:hAnsi="宋体" w:cs="宋体" w:hint="eastAsia"/>
                <w:kern w:val="0"/>
                <w:sz w:val="18"/>
                <w:szCs w:val="18"/>
              </w:rPr>
              <w:br/>
              <w:t>标</w:t>
            </w:r>
          </w:p>
        </w:tc>
        <w:tc>
          <w:tcPr>
            <w:tcW w:w="854"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一级指标</w:t>
            </w:r>
          </w:p>
        </w:tc>
        <w:tc>
          <w:tcPr>
            <w:tcW w:w="1511"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二级指标</w:t>
            </w:r>
          </w:p>
        </w:tc>
        <w:tc>
          <w:tcPr>
            <w:tcW w:w="1560"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三级指标</w:t>
            </w:r>
          </w:p>
        </w:tc>
        <w:tc>
          <w:tcPr>
            <w:tcW w:w="2835"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年度</w:t>
            </w:r>
          </w:p>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指标值</w:t>
            </w:r>
          </w:p>
        </w:tc>
        <w:tc>
          <w:tcPr>
            <w:tcW w:w="1701"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实际</w:t>
            </w:r>
          </w:p>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完成值</w:t>
            </w:r>
          </w:p>
        </w:tc>
        <w:tc>
          <w:tcPr>
            <w:tcW w:w="708"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分值</w:t>
            </w:r>
          </w:p>
        </w:tc>
        <w:tc>
          <w:tcPr>
            <w:tcW w:w="709"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得分</w:t>
            </w:r>
          </w:p>
        </w:tc>
        <w:tc>
          <w:tcPr>
            <w:tcW w:w="2616"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偏差原因分析及改进措施</w:t>
            </w: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产出指标（50分）</w:t>
            </w:r>
          </w:p>
        </w:tc>
        <w:tc>
          <w:tcPr>
            <w:tcW w:w="1511" w:type="dxa"/>
            <w:vMerge w:val="restart"/>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数量指标（15分）</w:t>
            </w: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kern w:val="0"/>
                <w:sz w:val="18"/>
                <w:szCs w:val="18"/>
              </w:rPr>
              <w:t>媒体活动</w:t>
            </w:r>
          </w:p>
        </w:tc>
        <w:tc>
          <w:tcPr>
            <w:tcW w:w="2835"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全年组织媒体活动近40场，按业务需求进度完成重大品牌宣传活动的宣传报道</w:t>
            </w:r>
          </w:p>
        </w:tc>
        <w:tc>
          <w:tcPr>
            <w:tcW w:w="1701"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40场</w:t>
            </w:r>
          </w:p>
        </w:tc>
        <w:tc>
          <w:tcPr>
            <w:tcW w:w="708"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7.5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7.5</w:t>
            </w:r>
          </w:p>
        </w:tc>
        <w:tc>
          <w:tcPr>
            <w:tcW w:w="2616"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kern w:val="0"/>
                <w:sz w:val="18"/>
                <w:szCs w:val="18"/>
              </w:rPr>
              <w:t>品牌类宣传产品</w:t>
            </w:r>
          </w:p>
        </w:tc>
        <w:tc>
          <w:tcPr>
            <w:tcW w:w="2835"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生产品牌类宣传产品近100项，按业务需求进度完成品牌宣传报道</w:t>
            </w:r>
          </w:p>
        </w:tc>
        <w:tc>
          <w:tcPr>
            <w:tcW w:w="1701"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99项</w:t>
            </w:r>
          </w:p>
        </w:tc>
        <w:tc>
          <w:tcPr>
            <w:tcW w:w="708"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7.5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7</w:t>
            </w:r>
          </w:p>
        </w:tc>
        <w:tc>
          <w:tcPr>
            <w:tcW w:w="2616" w:type="dxa"/>
            <w:gridSpan w:val="2"/>
            <w:vAlign w:val="center"/>
          </w:tcPr>
          <w:p w:rsidR="00C7700F" w:rsidRPr="00AA06B5" w:rsidRDefault="00C7700F" w:rsidP="00015CA8">
            <w:pPr>
              <w:widowControl/>
              <w:jc w:val="center"/>
              <w:textAlignment w:val="center"/>
              <w:rPr>
                <w:rFonts w:ascii="宋体" w:hAnsi="宋体" w:cs="宋体"/>
                <w:kern w:val="0"/>
                <w:sz w:val="18"/>
                <w:szCs w:val="18"/>
              </w:rPr>
            </w:pP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质量指标（15分）</w:t>
            </w: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kern w:val="0"/>
                <w:sz w:val="18"/>
                <w:szCs w:val="18"/>
              </w:rPr>
              <w:t>品牌建设</w:t>
            </w:r>
          </w:p>
        </w:tc>
        <w:tc>
          <w:tcPr>
            <w:tcW w:w="2835"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成为先进文化的传播者和高雅艺术普及的引领者，传播中国声音、展示中国形象，打造具有全球影响力的中外高雅艺术展示平台，体现大剧院的文化自觉与文化担当，营造国家最高艺术殿堂的品牌形象</w:t>
            </w:r>
          </w:p>
        </w:tc>
        <w:tc>
          <w:tcPr>
            <w:tcW w:w="1701" w:type="dxa"/>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按相关质量标准执行</w:t>
            </w:r>
          </w:p>
        </w:tc>
        <w:tc>
          <w:tcPr>
            <w:tcW w:w="708"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15</w:t>
            </w:r>
          </w:p>
        </w:tc>
        <w:tc>
          <w:tcPr>
            <w:tcW w:w="2616" w:type="dxa"/>
            <w:gridSpan w:val="2"/>
            <w:vAlign w:val="center"/>
          </w:tcPr>
          <w:p w:rsidR="00C7700F" w:rsidRPr="00AA06B5" w:rsidRDefault="00C7700F" w:rsidP="00015CA8">
            <w:pPr>
              <w:widowControl/>
              <w:jc w:val="left"/>
              <w:textAlignment w:val="center"/>
              <w:rPr>
                <w:rFonts w:ascii="宋体" w:hAnsi="宋体" w:cs="宋体"/>
                <w:kern w:val="0"/>
                <w:sz w:val="18"/>
                <w:szCs w:val="18"/>
              </w:rPr>
            </w:pP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11" w:type="dxa"/>
            <w:vMerge w:val="restart"/>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时效指标（10分）</w:t>
            </w: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kern w:val="0"/>
                <w:sz w:val="18"/>
                <w:szCs w:val="18"/>
              </w:rPr>
              <w:t>宣传活动及品牌宣传报道</w:t>
            </w:r>
          </w:p>
        </w:tc>
        <w:tc>
          <w:tcPr>
            <w:tcW w:w="2835"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按业务需求进度完成重大品牌宣传活动及品牌宣传报道。</w:t>
            </w:r>
          </w:p>
        </w:tc>
        <w:tc>
          <w:tcPr>
            <w:tcW w:w="1701" w:type="dxa"/>
            <w:vAlign w:val="center"/>
          </w:tcPr>
          <w:p w:rsidR="00C7700F" w:rsidRPr="00AA06B5" w:rsidRDefault="00C7700F" w:rsidP="00015CA8">
            <w:pPr>
              <w:widowControl/>
              <w:jc w:val="center"/>
              <w:textAlignment w:val="center"/>
              <w:rPr>
                <w:rFonts w:ascii="宋体" w:hAnsi="宋体" w:cs="宋体" w:hint="eastAsia"/>
                <w:color w:val="000000"/>
                <w:kern w:val="0"/>
                <w:sz w:val="18"/>
                <w:szCs w:val="18"/>
                <w:lang/>
              </w:rPr>
            </w:pPr>
            <w:r w:rsidRPr="00AA06B5">
              <w:rPr>
                <w:rFonts w:ascii="宋体" w:hAnsi="宋体" w:cs="宋体" w:hint="eastAsia"/>
                <w:color w:val="000000"/>
                <w:kern w:val="0"/>
                <w:sz w:val="18"/>
                <w:szCs w:val="18"/>
                <w:lang/>
              </w:rPr>
              <w:t>完成</w:t>
            </w:r>
          </w:p>
        </w:tc>
        <w:tc>
          <w:tcPr>
            <w:tcW w:w="708" w:type="dxa"/>
            <w:vAlign w:val="center"/>
          </w:tcPr>
          <w:p w:rsidR="00C7700F" w:rsidRPr="00AA06B5" w:rsidRDefault="00C7700F" w:rsidP="00015CA8">
            <w:pPr>
              <w:widowControl/>
              <w:jc w:val="center"/>
              <w:textAlignment w:val="center"/>
              <w:rPr>
                <w:rFonts w:ascii="宋体" w:hAnsi="宋体" w:cs="宋体" w:hint="eastAsia"/>
                <w:color w:val="000000"/>
                <w:kern w:val="0"/>
                <w:sz w:val="18"/>
                <w:szCs w:val="18"/>
                <w:lang/>
              </w:rPr>
            </w:pPr>
            <w:r w:rsidRPr="00AA06B5">
              <w:rPr>
                <w:rFonts w:ascii="宋体" w:hAnsi="宋体" w:cs="宋体" w:hint="eastAsia"/>
                <w:color w:val="000000"/>
                <w:kern w:val="0"/>
                <w:sz w:val="18"/>
                <w:szCs w:val="18"/>
                <w:lang/>
              </w:rPr>
              <w:t>5</w:t>
            </w:r>
          </w:p>
        </w:tc>
        <w:tc>
          <w:tcPr>
            <w:tcW w:w="709" w:type="dxa"/>
            <w:vAlign w:val="center"/>
          </w:tcPr>
          <w:p w:rsidR="00C7700F" w:rsidRPr="00AA06B5" w:rsidRDefault="00C7700F" w:rsidP="00015CA8">
            <w:pPr>
              <w:widowControl/>
              <w:jc w:val="center"/>
              <w:textAlignment w:val="center"/>
              <w:rPr>
                <w:rFonts w:ascii="宋体" w:hAnsi="宋体" w:cs="宋体" w:hint="eastAsia"/>
                <w:color w:val="000000"/>
                <w:kern w:val="0"/>
                <w:sz w:val="18"/>
                <w:szCs w:val="18"/>
                <w:lang/>
              </w:rPr>
            </w:pPr>
            <w:r w:rsidRPr="00AA06B5">
              <w:rPr>
                <w:rFonts w:ascii="宋体" w:hAnsi="宋体" w:cs="宋体" w:hint="eastAsia"/>
                <w:color w:val="000000"/>
                <w:kern w:val="0"/>
                <w:sz w:val="18"/>
                <w:szCs w:val="18"/>
                <w:lang/>
              </w:rPr>
              <w:t>5</w:t>
            </w:r>
          </w:p>
        </w:tc>
        <w:tc>
          <w:tcPr>
            <w:tcW w:w="2616" w:type="dxa"/>
            <w:gridSpan w:val="2"/>
            <w:vAlign w:val="center"/>
          </w:tcPr>
          <w:p w:rsidR="00C7700F" w:rsidRPr="00AA06B5" w:rsidRDefault="00C7700F" w:rsidP="00015CA8">
            <w:pPr>
              <w:widowControl/>
              <w:jc w:val="left"/>
              <w:textAlignment w:val="center"/>
              <w:rPr>
                <w:rFonts w:ascii="宋体" w:hAnsi="宋体" w:cs="宋体" w:hint="eastAsia"/>
                <w:color w:val="000000"/>
                <w:kern w:val="0"/>
                <w:sz w:val="18"/>
                <w:szCs w:val="18"/>
                <w:lang/>
              </w:rPr>
            </w:pP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60"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kern w:val="0"/>
                <w:sz w:val="18"/>
                <w:szCs w:val="18"/>
              </w:rPr>
              <w:t>自媒体建设升级</w:t>
            </w:r>
          </w:p>
        </w:tc>
        <w:tc>
          <w:tcPr>
            <w:tcW w:w="2835"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根据业务需求，2020年12月底完成剧院自媒体建设升级。</w:t>
            </w:r>
          </w:p>
        </w:tc>
        <w:tc>
          <w:tcPr>
            <w:tcW w:w="1701" w:type="dxa"/>
            <w:vAlign w:val="center"/>
          </w:tcPr>
          <w:p w:rsidR="00C7700F" w:rsidRPr="00AA06B5" w:rsidRDefault="00C7700F" w:rsidP="00015CA8">
            <w:pPr>
              <w:widowControl/>
              <w:jc w:val="center"/>
              <w:textAlignment w:val="center"/>
              <w:rPr>
                <w:rFonts w:ascii="宋体" w:hAnsi="宋体" w:cs="宋体" w:hint="eastAsia"/>
                <w:kern w:val="0"/>
                <w:sz w:val="18"/>
                <w:szCs w:val="18"/>
              </w:rPr>
            </w:pPr>
            <w:r w:rsidRPr="00AA06B5">
              <w:rPr>
                <w:rFonts w:ascii="宋体" w:hAnsi="宋体" w:cs="宋体" w:hint="eastAsia"/>
                <w:kern w:val="0"/>
                <w:sz w:val="18"/>
                <w:szCs w:val="18"/>
              </w:rPr>
              <w:t>完成</w:t>
            </w:r>
          </w:p>
        </w:tc>
        <w:tc>
          <w:tcPr>
            <w:tcW w:w="708" w:type="dxa"/>
            <w:vAlign w:val="center"/>
          </w:tcPr>
          <w:p w:rsidR="00C7700F" w:rsidRPr="00AA06B5" w:rsidRDefault="00C7700F" w:rsidP="00015CA8">
            <w:pPr>
              <w:widowControl/>
              <w:jc w:val="center"/>
              <w:textAlignment w:val="center"/>
              <w:rPr>
                <w:rFonts w:ascii="宋体" w:hAnsi="宋体" w:cs="宋体" w:hint="eastAsia"/>
                <w:kern w:val="0"/>
                <w:sz w:val="18"/>
                <w:szCs w:val="18"/>
              </w:rPr>
            </w:pPr>
            <w:r w:rsidRPr="00AA06B5">
              <w:rPr>
                <w:rFonts w:ascii="宋体" w:hAnsi="宋体" w:cs="宋体" w:hint="eastAsia"/>
                <w:kern w:val="0"/>
                <w:sz w:val="18"/>
                <w:szCs w:val="18"/>
              </w:rPr>
              <w:t>5</w:t>
            </w:r>
          </w:p>
        </w:tc>
        <w:tc>
          <w:tcPr>
            <w:tcW w:w="709" w:type="dxa"/>
            <w:vAlign w:val="center"/>
          </w:tcPr>
          <w:p w:rsidR="00C7700F" w:rsidRPr="00AA06B5" w:rsidRDefault="00C7700F" w:rsidP="00015CA8">
            <w:pPr>
              <w:widowControl/>
              <w:jc w:val="center"/>
              <w:textAlignment w:val="center"/>
              <w:rPr>
                <w:rFonts w:ascii="宋体" w:hAnsi="宋体" w:cs="宋体" w:hint="eastAsia"/>
                <w:kern w:val="0"/>
                <w:sz w:val="18"/>
                <w:szCs w:val="18"/>
              </w:rPr>
            </w:pPr>
            <w:r w:rsidRPr="00AA06B5">
              <w:rPr>
                <w:rFonts w:ascii="宋体" w:hAnsi="宋体" w:cs="宋体" w:hint="eastAsia"/>
                <w:kern w:val="0"/>
                <w:sz w:val="18"/>
                <w:szCs w:val="18"/>
              </w:rPr>
              <w:t>5</w:t>
            </w:r>
          </w:p>
        </w:tc>
        <w:tc>
          <w:tcPr>
            <w:tcW w:w="2616" w:type="dxa"/>
            <w:gridSpan w:val="2"/>
            <w:vAlign w:val="center"/>
          </w:tcPr>
          <w:p w:rsidR="00C7700F" w:rsidRPr="00AA06B5" w:rsidRDefault="00C7700F" w:rsidP="00015CA8">
            <w:pPr>
              <w:widowControl/>
              <w:jc w:val="left"/>
              <w:textAlignment w:val="top"/>
              <w:rPr>
                <w:rFonts w:ascii="宋体" w:hAnsi="宋体" w:cs="宋体"/>
                <w:kern w:val="0"/>
                <w:sz w:val="18"/>
                <w:szCs w:val="18"/>
              </w:rPr>
            </w:pP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成本指标（10分）</w:t>
            </w:r>
          </w:p>
        </w:tc>
        <w:tc>
          <w:tcPr>
            <w:tcW w:w="1560"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kern w:val="0"/>
                <w:sz w:val="18"/>
                <w:szCs w:val="18"/>
              </w:rPr>
              <w:t>合理控制</w:t>
            </w:r>
          </w:p>
        </w:tc>
        <w:tc>
          <w:tcPr>
            <w:tcW w:w="2835"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成本控制在833.23万元内</w:t>
            </w:r>
          </w:p>
        </w:tc>
        <w:tc>
          <w:tcPr>
            <w:tcW w:w="1701" w:type="dxa"/>
            <w:vAlign w:val="center"/>
          </w:tcPr>
          <w:p w:rsidR="00C7700F" w:rsidRPr="00AA06B5" w:rsidRDefault="00C7700F" w:rsidP="00015CA8">
            <w:pPr>
              <w:widowControl/>
              <w:jc w:val="center"/>
              <w:textAlignment w:val="center"/>
              <w:rPr>
                <w:rFonts w:ascii="宋体" w:hAnsi="宋体" w:cs="宋体" w:hint="eastAsia"/>
                <w:kern w:val="0"/>
                <w:sz w:val="18"/>
                <w:szCs w:val="18"/>
              </w:rPr>
            </w:pPr>
            <w:r w:rsidRPr="00AA06B5">
              <w:rPr>
                <w:rFonts w:ascii="宋体" w:hAnsi="宋体" w:cs="宋体" w:hint="eastAsia"/>
                <w:kern w:val="0"/>
                <w:sz w:val="18"/>
                <w:szCs w:val="18"/>
              </w:rPr>
              <w:t>672.304779万元</w:t>
            </w:r>
          </w:p>
        </w:tc>
        <w:tc>
          <w:tcPr>
            <w:tcW w:w="708"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10</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10</w:t>
            </w:r>
          </w:p>
        </w:tc>
        <w:tc>
          <w:tcPr>
            <w:tcW w:w="2616" w:type="dxa"/>
            <w:gridSpan w:val="2"/>
            <w:vAlign w:val="center"/>
          </w:tcPr>
          <w:p w:rsidR="00C7700F" w:rsidRPr="00AA06B5" w:rsidRDefault="00C7700F" w:rsidP="00015CA8">
            <w:pPr>
              <w:rPr>
                <w:rFonts w:ascii="宋体" w:hAnsi="宋体" w:cs="宋体"/>
                <w:kern w:val="0"/>
                <w:sz w:val="18"/>
                <w:szCs w:val="18"/>
              </w:rPr>
            </w:pP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效益指标（30分）</w:t>
            </w:r>
          </w:p>
        </w:tc>
        <w:tc>
          <w:tcPr>
            <w:tcW w:w="1511" w:type="dxa"/>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社会效益</w:t>
            </w:r>
          </w:p>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指标（15分）</w:t>
            </w: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通过剧院品牌形象的打造和传播</w:t>
            </w:r>
          </w:p>
        </w:tc>
        <w:tc>
          <w:tcPr>
            <w:tcW w:w="2835"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促进演出票房销售、赞助商合作等</w:t>
            </w:r>
          </w:p>
        </w:tc>
        <w:tc>
          <w:tcPr>
            <w:tcW w:w="1701"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基本达到预期目标</w:t>
            </w:r>
          </w:p>
        </w:tc>
        <w:tc>
          <w:tcPr>
            <w:tcW w:w="708"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12</w:t>
            </w:r>
          </w:p>
        </w:tc>
        <w:tc>
          <w:tcPr>
            <w:tcW w:w="2616"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相应数据或资料进行收集整理、对比分析不足，今后加强资料收集整理</w:t>
            </w: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hint="eastAsia"/>
                <w:kern w:val="0"/>
                <w:sz w:val="18"/>
                <w:szCs w:val="18"/>
              </w:rPr>
            </w:pPr>
          </w:p>
        </w:tc>
        <w:tc>
          <w:tcPr>
            <w:tcW w:w="1511" w:type="dxa"/>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可持续影响指标（15分）</w:t>
            </w: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hint="eastAsia"/>
                <w:kern w:val="0"/>
                <w:sz w:val="18"/>
                <w:szCs w:val="18"/>
              </w:rPr>
              <w:t>成为先进文化的传播者和高雅艺术普及的引领者，传播了中国</w:t>
            </w:r>
            <w:r w:rsidRPr="00AA06B5">
              <w:rPr>
                <w:rFonts w:ascii="宋体" w:hAnsi="宋体" w:cs="宋体" w:hint="eastAsia"/>
                <w:kern w:val="0"/>
                <w:sz w:val="18"/>
                <w:szCs w:val="18"/>
              </w:rPr>
              <w:lastRenderedPageBreak/>
              <w:t>声音、展示了中国形象</w:t>
            </w:r>
          </w:p>
        </w:tc>
        <w:tc>
          <w:tcPr>
            <w:tcW w:w="2835"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lastRenderedPageBreak/>
              <w:t>打造了具有全球影响力的中外高雅艺术展示平台，体现大剧院的文化自觉与文化担当，营造国家最高艺术殿堂的品牌形象</w:t>
            </w:r>
          </w:p>
        </w:tc>
        <w:tc>
          <w:tcPr>
            <w:tcW w:w="1701"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基本达到预期目标</w:t>
            </w:r>
          </w:p>
        </w:tc>
        <w:tc>
          <w:tcPr>
            <w:tcW w:w="708"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12</w:t>
            </w:r>
          </w:p>
        </w:tc>
        <w:tc>
          <w:tcPr>
            <w:tcW w:w="2616"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相应数据或资料进行收集整理、对比分析不足，今后加强资料收集整理</w:t>
            </w: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AA06B5" w:rsidRDefault="00C7700F" w:rsidP="00015CA8">
            <w:pPr>
              <w:widowControl/>
              <w:spacing w:line="240" w:lineRule="exact"/>
              <w:jc w:val="center"/>
              <w:rPr>
                <w:rFonts w:ascii="宋体" w:hAnsi="宋体" w:cs="宋体"/>
                <w:kern w:val="0"/>
                <w:sz w:val="18"/>
                <w:szCs w:val="18"/>
              </w:rPr>
            </w:pPr>
            <w:r w:rsidRPr="00AA06B5">
              <w:rPr>
                <w:rFonts w:ascii="宋体" w:hAnsi="宋体" w:cs="宋体" w:hint="eastAsia"/>
                <w:kern w:val="0"/>
                <w:sz w:val="18"/>
                <w:szCs w:val="18"/>
              </w:rPr>
              <w:t>满意度</w:t>
            </w:r>
          </w:p>
          <w:p w:rsidR="00C7700F" w:rsidRPr="00AA06B5" w:rsidRDefault="00C7700F" w:rsidP="00015CA8">
            <w:pPr>
              <w:widowControl/>
              <w:spacing w:line="240" w:lineRule="exact"/>
              <w:jc w:val="center"/>
              <w:rPr>
                <w:rFonts w:ascii="宋体" w:hAnsi="宋体" w:cs="宋体" w:hint="eastAsia"/>
                <w:kern w:val="0"/>
                <w:sz w:val="18"/>
                <w:szCs w:val="18"/>
              </w:rPr>
            </w:pPr>
            <w:r w:rsidRPr="00AA06B5">
              <w:rPr>
                <w:rFonts w:ascii="宋体" w:hAnsi="宋体" w:cs="宋体" w:hint="eastAsia"/>
                <w:kern w:val="0"/>
                <w:sz w:val="18"/>
                <w:szCs w:val="18"/>
              </w:rPr>
              <w:t>指标（10分）</w:t>
            </w:r>
          </w:p>
        </w:tc>
        <w:tc>
          <w:tcPr>
            <w:tcW w:w="1511" w:type="dxa"/>
            <w:vMerge w:val="restart"/>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服务对象满意度指标（10分）</w:t>
            </w: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kern w:val="0"/>
                <w:sz w:val="18"/>
                <w:szCs w:val="18"/>
              </w:rPr>
              <w:t>演出观众</w:t>
            </w:r>
          </w:p>
        </w:tc>
        <w:tc>
          <w:tcPr>
            <w:tcW w:w="2835" w:type="dxa"/>
            <w:gridSpan w:val="2"/>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不低于85%</w:t>
            </w:r>
          </w:p>
        </w:tc>
        <w:tc>
          <w:tcPr>
            <w:tcW w:w="1701"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不低于85%</w:t>
            </w:r>
          </w:p>
        </w:tc>
        <w:tc>
          <w:tcPr>
            <w:tcW w:w="708" w:type="dxa"/>
            <w:vAlign w:val="center"/>
          </w:tcPr>
          <w:p w:rsidR="00C7700F" w:rsidRPr="00AA06B5" w:rsidRDefault="00C7700F" w:rsidP="00015CA8">
            <w:pPr>
              <w:widowControl/>
              <w:jc w:val="center"/>
              <w:textAlignment w:val="center"/>
              <w:rPr>
                <w:rFonts w:ascii="宋体" w:hAnsi="宋体" w:cs="宋体" w:hint="eastAsia"/>
                <w:kern w:val="0"/>
                <w:sz w:val="18"/>
                <w:szCs w:val="18"/>
              </w:rPr>
            </w:pPr>
            <w:r w:rsidRPr="00AA06B5">
              <w:rPr>
                <w:rFonts w:ascii="宋体" w:hAnsi="宋体" w:cs="宋体" w:hint="eastAsia"/>
                <w:kern w:val="0"/>
                <w:sz w:val="18"/>
                <w:szCs w:val="18"/>
              </w:rPr>
              <w:t>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3</w:t>
            </w:r>
          </w:p>
        </w:tc>
        <w:tc>
          <w:tcPr>
            <w:tcW w:w="2616"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相应数据或资料进行收集整理、对比分析不足，今后加强资料收集整理</w:t>
            </w:r>
          </w:p>
        </w:tc>
      </w:tr>
      <w:tr w:rsidR="00C7700F" w:rsidRPr="00AA06B5" w:rsidTr="00015CA8">
        <w:tc>
          <w:tcPr>
            <w:tcW w:w="578"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AA06B5" w:rsidRDefault="00C7700F" w:rsidP="00015CA8">
            <w:pPr>
              <w:widowControl/>
              <w:spacing w:line="240" w:lineRule="exact"/>
              <w:jc w:val="center"/>
              <w:rPr>
                <w:rFonts w:ascii="宋体" w:hAnsi="宋体" w:cs="宋体"/>
                <w:kern w:val="0"/>
                <w:sz w:val="18"/>
                <w:szCs w:val="18"/>
              </w:rPr>
            </w:pPr>
          </w:p>
        </w:tc>
        <w:tc>
          <w:tcPr>
            <w:tcW w:w="1560" w:type="dxa"/>
            <w:gridSpan w:val="2"/>
            <w:vAlign w:val="center"/>
          </w:tcPr>
          <w:p w:rsidR="00C7700F" w:rsidRPr="00AA06B5" w:rsidRDefault="00C7700F" w:rsidP="00015CA8">
            <w:pPr>
              <w:widowControl/>
              <w:spacing w:line="240" w:lineRule="exact"/>
              <w:jc w:val="left"/>
              <w:rPr>
                <w:rFonts w:ascii="宋体" w:hAnsi="宋体" w:cs="宋体" w:hint="eastAsia"/>
                <w:kern w:val="0"/>
                <w:sz w:val="18"/>
                <w:szCs w:val="18"/>
              </w:rPr>
            </w:pPr>
            <w:r w:rsidRPr="00AA06B5">
              <w:rPr>
                <w:rFonts w:ascii="宋体" w:hAnsi="宋体" w:cs="宋体"/>
                <w:kern w:val="0"/>
                <w:sz w:val="18"/>
                <w:szCs w:val="18"/>
              </w:rPr>
              <w:t>参观游客</w:t>
            </w:r>
          </w:p>
        </w:tc>
        <w:tc>
          <w:tcPr>
            <w:tcW w:w="2835" w:type="dxa"/>
            <w:gridSpan w:val="2"/>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不低于85%</w:t>
            </w:r>
          </w:p>
        </w:tc>
        <w:tc>
          <w:tcPr>
            <w:tcW w:w="1701"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不低于85%</w:t>
            </w:r>
          </w:p>
        </w:tc>
        <w:tc>
          <w:tcPr>
            <w:tcW w:w="708" w:type="dxa"/>
            <w:vAlign w:val="center"/>
          </w:tcPr>
          <w:p w:rsidR="00C7700F" w:rsidRPr="00AA06B5" w:rsidRDefault="00C7700F" w:rsidP="00015CA8">
            <w:pPr>
              <w:widowControl/>
              <w:jc w:val="center"/>
              <w:textAlignment w:val="center"/>
              <w:rPr>
                <w:rFonts w:ascii="宋体" w:hAnsi="宋体" w:cs="宋体" w:hint="eastAsia"/>
                <w:kern w:val="0"/>
                <w:sz w:val="18"/>
                <w:szCs w:val="18"/>
              </w:rPr>
            </w:pPr>
            <w:r w:rsidRPr="00AA06B5">
              <w:rPr>
                <w:rFonts w:ascii="宋体" w:hAnsi="宋体" w:cs="宋体" w:hint="eastAsia"/>
                <w:kern w:val="0"/>
                <w:sz w:val="18"/>
                <w:szCs w:val="18"/>
              </w:rPr>
              <w:t>5</w:t>
            </w:r>
          </w:p>
        </w:tc>
        <w:tc>
          <w:tcPr>
            <w:tcW w:w="709" w:type="dxa"/>
            <w:vAlign w:val="center"/>
          </w:tcPr>
          <w:p w:rsidR="00C7700F" w:rsidRPr="00AA06B5" w:rsidRDefault="00C7700F" w:rsidP="00015CA8">
            <w:pPr>
              <w:widowControl/>
              <w:jc w:val="center"/>
              <w:textAlignment w:val="center"/>
              <w:rPr>
                <w:rFonts w:ascii="宋体" w:hAnsi="宋体" w:cs="宋体"/>
                <w:kern w:val="0"/>
                <w:sz w:val="18"/>
                <w:szCs w:val="18"/>
              </w:rPr>
            </w:pPr>
            <w:r w:rsidRPr="00AA06B5">
              <w:rPr>
                <w:rFonts w:ascii="宋体" w:hAnsi="宋体" w:cs="宋体" w:hint="eastAsia"/>
                <w:kern w:val="0"/>
                <w:sz w:val="18"/>
                <w:szCs w:val="18"/>
              </w:rPr>
              <w:t>3</w:t>
            </w:r>
          </w:p>
        </w:tc>
        <w:tc>
          <w:tcPr>
            <w:tcW w:w="2616" w:type="dxa"/>
            <w:gridSpan w:val="2"/>
            <w:vAlign w:val="center"/>
          </w:tcPr>
          <w:p w:rsidR="00C7700F" w:rsidRPr="00AA06B5" w:rsidRDefault="00C7700F" w:rsidP="00015CA8">
            <w:pPr>
              <w:widowControl/>
              <w:spacing w:line="240" w:lineRule="exact"/>
              <w:jc w:val="left"/>
              <w:rPr>
                <w:rFonts w:ascii="宋体" w:hAnsi="宋体" w:cs="宋体"/>
                <w:kern w:val="0"/>
                <w:sz w:val="18"/>
                <w:szCs w:val="18"/>
              </w:rPr>
            </w:pPr>
            <w:r w:rsidRPr="00AA06B5">
              <w:rPr>
                <w:rFonts w:ascii="宋体" w:hAnsi="宋体" w:cs="宋体" w:hint="eastAsia"/>
                <w:kern w:val="0"/>
                <w:sz w:val="18"/>
                <w:szCs w:val="18"/>
              </w:rPr>
              <w:t>相应数据或资料进行收集整理、对比分析不足，今后加强资料收集整理</w:t>
            </w:r>
          </w:p>
        </w:tc>
      </w:tr>
      <w:tr w:rsidR="00C7700F" w:rsidRPr="00AA06B5" w:rsidTr="00015CA8">
        <w:tc>
          <w:tcPr>
            <w:tcW w:w="9039" w:type="dxa"/>
            <w:gridSpan w:val="8"/>
            <w:vAlign w:val="center"/>
          </w:tcPr>
          <w:p w:rsidR="00C7700F" w:rsidRPr="00AA06B5" w:rsidRDefault="00C7700F" w:rsidP="00015CA8">
            <w:pPr>
              <w:widowControl/>
              <w:spacing w:line="240" w:lineRule="exact"/>
              <w:jc w:val="center"/>
              <w:rPr>
                <w:rFonts w:ascii="宋体" w:hAnsi="宋体" w:cs="宋体"/>
                <w:color w:val="000000"/>
                <w:kern w:val="0"/>
                <w:sz w:val="18"/>
                <w:szCs w:val="18"/>
              </w:rPr>
            </w:pPr>
            <w:r w:rsidRPr="00AA06B5">
              <w:rPr>
                <w:rFonts w:ascii="宋体" w:hAnsi="宋体" w:cs="宋体" w:hint="eastAsia"/>
                <w:color w:val="000000"/>
                <w:kern w:val="0"/>
                <w:sz w:val="18"/>
                <w:szCs w:val="18"/>
              </w:rPr>
              <w:t>总分</w:t>
            </w:r>
          </w:p>
        </w:tc>
        <w:tc>
          <w:tcPr>
            <w:tcW w:w="708" w:type="dxa"/>
            <w:vAlign w:val="center"/>
          </w:tcPr>
          <w:p w:rsidR="00C7700F" w:rsidRPr="00AA06B5" w:rsidRDefault="00C7700F" w:rsidP="00015CA8">
            <w:pPr>
              <w:widowControl/>
              <w:spacing w:line="240" w:lineRule="exact"/>
              <w:jc w:val="center"/>
              <w:rPr>
                <w:rFonts w:ascii="宋体" w:hAnsi="宋体" w:cs="宋体"/>
                <w:color w:val="000000"/>
                <w:kern w:val="0"/>
                <w:sz w:val="18"/>
                <w:szCs w:val="18"/>
              </w:rPr>
            </w:pPr>
            <w:r w:rsidRPr="00AA06B5">
              <w:rPr>
                <w:rFonts w:ascii="宋体" w:hAnsi="宋体" w:cs="宋体" w:hint="eastAsia"/>
                <w:color w:val="000000"/>
                <w:kern w:val="0"/>
                <w:sz w:val="18"/>
                <w:szCs w:val="18"/>
              </w:rPr>
              <w:t>100</w:t>
            </w:r>
          </w:p>
        </w:tc>
        <w:tc>
          <w:tcPr>
            <w:tcW w:w="709" w:type="dxa"/>
            <w:vAlign w:val="center"/>
          </w:tcPr>
          <w:p w:rsidR="00C7700F" w:rsidRPr="00AA06B5" w:rsidRDefault="00C7700F" w:rsidP="00015CA8">
            <w:pPr>
              <w:widowControl/>
              <w:spacing w:line="240" w:lineRule="exact"/>
              <w:jc w:val="center"/>
              <w:rPr>
                <w:rFonts w:ascii="宋体" w:hAnsi="宋体" w:cs="宋体"/>
                <w:color w:val="000000"/>
                <w:kern w:val="0"/>
                <w:sz w:val="18"/>
                <w:szCs w:val="18"/>
              </w:rPr>
            </w:pPr>
            <w:r w:rsidRPr="00AA06B5">
              <w:rPr>
                <w:rFonts w:ascii="宋体" w:hAnsi="宋体" w:cs="宋体" w:hint="eastAsia"/>
                <w:color w:val="000000"/>
                <w:kern w:val="0"/>
                <w:sz w:val="18"/>
                <w:szCs w:val="18"/>
              </w:rPr>
              <w:t>87.57</w:t>
            </w:r>
          </w:p>
        </w:tc>
        <w:tc>
          <w:tcPr>
            <w:tcW w:w="2616" w:type="dxa"/>
            <w:gridSpan w:val="2"/>
            <w:vAlign w:val="center"/>
          </w:tcPr>
          <w:p w:rsidR="00C7700F" w:rsidRPr="00AA06B5"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511"/>
        <w:gridCol w:w="541"/>
        <w:gridCol w:w="877"/>
        <w:gridCol w:w="425"/>
        <w:gridCol w:w="2410"/>
        <w:gridCol w:w="1843"/>
        <w:gridCol w:w="708"/>
        <w:gridCol w:w="709"/>
        <w:gridCol w:w="1276"/>
        <w:gridCol w:w="1340"/>
      </w:tblGrid>
      <w:tr w:rsidR="00C7700F" w:rsidTr="00015CA8">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项目名称</w:t>
            </w:r>
          </w:p>
        </w:tc>
        <w:tc>
          <w:tcPr>
            <w:tcW w:w="11640" w:type="dxa"/>
            <w:gridSpan w:val="10"/>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古典音乐频道支出</w:t>
            </w:r>
          </w:p>
        </w:tc>
      </w:tr>
      <w:tr w:rsidR="00C7700F" w:rsidTr="00015CA8">
        <w:trPr>
          <w:trHeight w:val="206"/>
        </w:trPr>
        <w:tc>
          <w:tcPr>
            <w:tcW w:w="143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主管部门</w:t>
            </w:r>
          </w:p>
        </w:tc>
        <w:tc>
          <w:tcPr>
            <w:tcW w:w="5764" w:type="dxa"/>
            <w:gridSpan w:val="5"/>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国家大剧院</w:t>
            </w: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实施单位</w:t>
            </w:r>
          </w:p>
        </w:tc>
        <w:tc>
          <w:tcPr>
            <w:tcW w:w="3325" w:type="dxa"/>
            <w:gridSpan w:val="3"/>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国家大剧院</w:t>
            </w:r>
          </w:p>
        </w:tc>
      </w:tr>
      <w:tr w:rsidR="00C7700F" w:rsidTr="00015CA8">
        <w:tc>
          <w:tcPr>
            <w:tcW w:w="143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项目</w:t>
            </w:r>
            <w:r w:rsidRPr="007E3580">
              <w:rPr>
                <w:rFonts w:ascii="宋体" w:hAnsi="宋体" w:cs="宋体"/>
                <w:kern w:val="0"/>
                <w:sz w:val="18"/>
                <w:szCs w:val="18"/>
              </w:rPr>
              <w:t>负责人</w:t>
            </w:r>
          </w:p>
        </w:tc>
        <w:tc>
          <w:tcPr>
            <w:tcW w:w="5764" w:type="dxa"/>
            <w:gridSpan w:val="5"/>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赵卓</w:t>
            </w: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kern w:val="0"/>
                <w:sz w:val="18"/>
                <w:szCs w:val="18"/>
              </w:rPr>
              <w:t>联系电话</w:t>
            </w:r>
          </w:p>
        </w:tc>
        <w:tc>
          <w:tcPr>
            <w:tcW w:w="3325" w:type="dxa"/>
            <w:gridSpan w:val="3"/>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66550813</w:t>
            </w:r>
          </w:p>
        </w:tc>
      </w:tr>
      <w:tr w:rsidR="00C7700F" w:rsidTr="00015CA8">
        <w:tc>
          <w:tcPr>
            <w:tcW w:w="1432" w:type="dxa"/>
            <w:gridSpan w:val="2"/>
            <w:vMerge w:val="restart"/>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项目资金</w:t>
            </w:r>
            <w:r w:rsidRPr="007E3580">
              <w:rPr>
                <w:rFonts w:ascii="宋体" w:hAnsi="宋体" w:cs="宋体" w:hint="eastAsia"/>
                <w:kern w:val="0"/>
                <w:sz w:val="18"/>
                <w:szCs w:val="18"/>
              </w:rPr>
              <w:br/>
              <w:t>（万元）</w:t>
            </w:r>
          </w:p>
        </w:tc>
        <w:tc>
          <w:tcPr>
            <w:tcW w:w="205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30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年初预算数</w:t>
            </w:r>
          </w:p>
        </w:tc>
        <w:tc>
          <w:tcPr>
            <w:tcW w:w="241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全年预算数</w:t>
            </w: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全年执行数</w:t>
            </w:r>
          </w:p>
        </w:tc>
        <w:tc>
          <w:tcPr>
            <w:tcW w:w="709"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分值</w:t>
            </w:r>
          </w:p>
        </w:tc>
        <w:tc>
          <w:tcPr>
            <w:tcW w:w="1276"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执行率</w:t>
            </w:r>
          </w:p>
        </w:tc>
        <w:tc>
          <w:tcPr>
            <w:tcW w:w="134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得分</w:t>
            </w:r>
          </w:p>
        </w:tc>
      </w:tr>
      <w:tr w:rsidR="00C7700F" w:rsidTr="00015CA8">
        <w:tc>
          <w:tcPr>
            <w:tcW w:w="1432" w:type="dxa"/>
            <w:gridSpan w:val="2"/>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7E3580" w:rsidRDefault="00C7700F" w:rsidP="00015CA8">
            <w:pPr>
              <w:widowControl/>
              <w:spacing w:line="240" w:lineRule="exact"/>
              <w:rPr>
                <w:rFonts w:ascii="宋体" w:hAnsi="宋体" w:cs="宋体"/>
                <w:kern w:val="0"/>
                <w:sz w:val="18"/>
                <w:szCs w:val="18"/>
              </w:rPr>
            </w:pPr>
            <w:r w:rsidRPr="007E3580">
              <w:rPr>
                <w:rFonts w:ascii="宋体" w:hAnsi="宋体" w:cs="宋体" w:hint="eastAsia"/>
                <w:kern w:val="0"/>
                <w:sz w:val="18"/>
                <w:szCs w:val="18"/>
              </w:rPr>
              <w:t>年度资金总额</w:t>
            </w:r>
          </w:p>
        </w:tc>
        <w:tc>
          <w:tcPr>
            <w:tcW w:w="130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439.90</w:t>
            </w:r>
          </w:p>
        </w:tc>
        <w:tc>
          <w:tcPr>
            <w:tcW w:w="241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439.90</w:t>
            </w: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310.517996</w:t>
            </w:r>
          </w:p>
        </w:tc>
        <w:tc>
          <w:tcPr>
            <w:tcW w:w="709"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10</w:t>
            </w:r>
          </w:p>
        </w:tc>
        <w:tc>
          <w:tcPr>
            <w:tcW w:w="1276"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70.59%</w:t>
            </w:r>
          </w:p>
        </w:tc>
        <w:tc>
          <w:tcPr>
            <w:tcW w:w="134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7.06</w:t>
            </w:r>
          </w:p>
        </w:tc>
      </w:tr>
      <w:tr w:rsidR="00C7700F" w:rsidTr="00015CA8">
        <w:tc>
          <w:tcPr>
            <w:tcW w:w="1432" w:type="dxa"/>
            <w:gridSpan w:val="2"/>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其中：当年财政拨款</w:t>
            </w:r>
          </w:p>
        </w:tc>
        <w:tc>
          <w:tcPr>
            <w:tcW w:w="130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200.00</w:t>
            </w:r>
          </w:p>
        </w:tc>
        <w:tc>
          <w:tcPr>
            <w:tcW w:w="241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200.00</w:t>
            </w: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193.529696</w:t>
            </w:r>
          </w:p>
        </w:tc>
        <w:tc>
          <w:tcPr>
            <w:tcW w:w="709"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w:t>
            </w:r>
          </w:p>
        </w:tc>
        <w:tc>
          <w:tcPr>
            <w:tcW w:w="1276" w:type="dxa"/>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w:t>
            </w:r>
          </w:p>
        </w:tc>
      </w:tr>
      <w:tr w:rsidR="00C7700F" w:rsidTr="00015CA8">
        <w:tc>
          <w:tcPr>
            <w:tcW w:w="1432" w:type="dxa"/>
            <w:gridSpan w:val="2"/>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 xml:space="preserve">      上年结转资金</w:t>
            </w:r>
          </w:p>
        </w:tc>
        <w:tc>
          <w:tcPr>
            <w:tcW w:w="130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2410" w:type="dxa"/>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w:t>
            </w:r>
          </w:p>
        </w:tc>
        <w:tc>
          <w:tcPr>
            <w:tcW w:w="1276" w:type="dxa"/>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w:t>
            </w:r>
          </w:p>
        </w:tc>
      </w:tr>
      <w:tr w:rsidR="00C7700F" w:rsidTr="00015CA8">
        <w:tc>
          <w:tcPr>
            <w:tcW w:w="1432" w:type="dxa"/>
            <w:gridSpan w:val="2"/>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 xml:space="preserve">  其他资金</w:t>
            </w:r>
          </w:p>
        </w:tc>
        <w:tc>
          <w:tcPr>
            <w:tcW w:w="1302"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239.90</w:t>
            </w:r>
          </w:p>
        </w:tc>
        <w:tc>
          <w:tcPr>
            <w:tcW w:w="241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239.90</w:t>
            </w:r>
          </w:p>
        </w:tc>
        <w:tc>
          <w:tcPr>
            <w:tcW w:w="2551"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116.9883</w:t>
            </w:r>
          </w:p>
        </w:tc>
        <w:tc>
          <w:tcPr>
            <w:tcW w:w="709"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w:t>
            </w:r>
          </w:p>
        </w:tc>
        <w:tc>
          <w:tcPr>
            <w:tcW w:w="1276" w:type="dxa"/>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w:t>
            </w:r>
          </w:p>
        </w:tc>
      </w:tr>
      <w:tr w:rsidR="00C7700F" w:rsidTr="00015CA8">
        <w:tc>
          <w:tcPr>
            <w:tcW w:w="578" w:type="dxa"/>
            <w:vMerge w:val="restart"/>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年度总体目标</w:t>
            </w:r>
          </w:p>
        </w:tc>
        <w:tc>
          <w:tcPr>
            <w:tcW w:w="6618" w:type="dxa"/>
            <w:gridSpan w:val="6"/>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预期目标</w:t>
            </w:r>
          </w:p>
        </w:tc>
        <w:tc>
          <w:tcPr>
            <w:tcW w:w="5876" w:type="dxa"/>
            <w:gridSpan w:val="5"/>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实际完成情况</w:t>
            </w: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6618" w:type="dxa"/>
            <w:gridSpan w:val="6"/>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古典音乐频道作为高雅艺术普及推广的平台，致力于为民众提供高品位、高水准的高雅艺术，以最大范围推广高雅艺术精品、提升全民艺术素养为己任。通过互联网、移动网络等渠道，面向多类型终端，以音视频的形式，对大剧院的演出、排练、艺术普及教育活动等进行直点播，将高品质的表演艺术作品推送至全国公众触手可及之处，并为广大公众提供古典音乐的在线试听、鉴赏和指导，为普及和推广高雅艺术做出了重要贡献。</w:t>
            </w:r>
          </w:p>
        </w:tc>
        <w:tc>
          <w:tcPr>
            <w:tcW w:w="5876" w:type="dxa"/>
            <w:gridSpan w:val="5"/>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“NCPA音乐厅”栏目2020年度上线视频96部</w:t>
            </w:r>
          </w:p>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“精彩瞬间”栏目上线200条短视频</w:t>
            </w:r>
          </w:p>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“NCPA纪录”栏目上线22部节目</w:t>
            </w:r>
          </w:p>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“音乐虫聊天室”栏目上线节目100期</w:t>
            </w:r>
          </w:p>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“音乐资讯”栏目上线资讯158条</w:t>
            </w:r>
          </w:p>
        </w:tc>
      </w:tr>
      <w:tr w:rsidR="00C7700F" w:rsidTr="00015CA8">
        <w:trPr>
          <w:tblHeader/>
        </w:trPr>
        <w:tc>
          <w:tcPr>
            <w:tcW w:w="578" w:type="dxa"/>
            <w:vMerge w:val="restart"/>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绩</w:t>
            </w:r>
            <w:r w:rsidRPr="007E3580">
              <w:rPr>
                <w:rFonts w:ascii="宋体" w:hAnsi="宋体" w:cs="宋体" w:hint="eastAsia"/>
                <w:kern w:val="0"/>
                <w:sz w:val="18"/>
                <w:szCs w:val="18"/>
              </w:rPr>
              <w:br/>
              <w:t>效</w:t>
            </w:r>
            <w:r w:rsidRPr="007E3580">
              <w:rPr>
                <w:rFonts w:ascii="宋体" w:hAnsi="宋体" w:cs="宋体" w:hint="eastAsia"/>
                <w:kern w:val="0"/>
                <w:sz w:val="18"/>
                <w:szCs w:val="18"/>
              </w:rPr>
              <w:br/>
              <w:t>指</w:t>
            </w:r>
            <w:r w:rsidRPr="007E3580">
              <w:rPr>
                <w:rFonts w:ascii="宋体" w:hAnsi="宋体" w:cs="宋体" w:hint="eastAsia"/>
                <w:kern w:val="0"/>
                <w:sz w:val="18"/>
                <w:szCs w:val="18"/>
              </w:rPr>
              <w:br/>
              <w:t>标</w:t>
            </w:r>
          </w:p>
        </w:tc>
        <w:tc>
          <w:tcPr>
            <w:tcW w:w="854"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一级指标</w:t>
            </w:r>
          </w:p>
        </w:tc>
        <w:tc>
          <w:tcPr>
            <w:tcW w:w="1511"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二级指标</w:t>
            </w:r>
          </w:p>
        </w:tc>
        <w:tc>
          <w:tcPr>
            <w:tcW w:w="1418"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三级指标</w:t>
            </w:r>
          </w:p>
        </w:tc>
        <w:tc>
          <w:tcPr>
            <w:tcW w:w="2835"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年度</w:t>
            </w:r>
          </w:p>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指标值</w:t>
            </w:r>
          </w:p>
        </w:tc>
        <w:tc>
          <w:tcPr>
            <w:tcW w:w="1843"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实际</w:t>
            </w:r>
          </w:p>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完成值</w:t>
            </w:r>
          </w:p>
        </w:tc>
        <w:tc>
          <w:tcPr>
            <w:tcW w:w="708"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分值</w:t>
            </w:r>
          </w:p>
        </w:tc>
        <w:tc>
          <w:tcPr>
            <w:tcW w:w="709"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得分</w:t>
            </w:r>
          </w:p>
        </w:tc>
        <w:tc>
          <w:tcPr>
            <w:tcW w:w="2616"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偏差原因分析及改进措施</w:t>
            </w: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产出指标（50分）</w:t>
            </w:r>
          </w:p>
        </w:tc>
        <w:tc>
          <w:tcPr>
            <w:tcW w:w="1511" w:type="dxa"/>
            <w:vMerge w:val="restart"/>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数量指标（15分）</w:t>
            </w: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“NCPA音乐厅”</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栏目2020年度上线视频96部</w:t>
            </w:r>
          </w:p>
        </w:tc>
        <w:tc>
          <w:tcPr>
            <w:tcW w:w="1843" w:type="dxa"/>
            <w:vAlign w:val="center"/>
          </w:tcPr>
          <w:p w:rsidR="00C7700F" w:rsidRPr="007E3580" w:rsidRDefault="00C7700F" w:rsidP="00015CA8">
            <w:pPr>
              <w:widowControl/>
              <w:spacing w:line="22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96部</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2616"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“精彩瞬间”</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栏目上线200条短视频</w:t>
            </w:r>
          </w:p>
        </w:tc>
        <w:tc>
          <w:tcPr>
            <w:tcW w:w="1843" w:type="dxa"/>
            <w:vAlign w:val="center"/>
          </w:tcPr>
          <w:p w:rsidR="00C7700F" w:rsidRPr="007E3580" w:rsidRDefault="00C7700F" w:rsidP="00015CA8">
            <w:pPr>
              <w:widowControl/>
              <w:spacing w:line="22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200条</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2616" w:type="dxa"/>
            <w:gridSpan w:val="2"/>
            <w:vAlign w:val="center"/>
          </w:tcPr>
          <w:p w:rsidR="00C7700F" w:rsidRPr="007E3580"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“NCPA纪录”</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栏目上线25部节目</w:t>
            </w:r>
          </w:p>
        </w:tc>
        <w:tc>
          <w:tcPr>
            <w:tcW w:w="1843" w:type="dxa"/>
            <w:vAlign w:val="center"/>
          </w:tcPr>
          <w:p w:rsidR="00C7700F" w:rsidRPr="007E3580" w:rsidRDefault="00C7700F" w:rsidP="00015CA8">
            <w:pPr>
              <w:widowControl/>
              <w:spacing w:line="22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22部</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2616" w:type="dxa"/>
            <w:gridSpan w:val="2"/>
            <w:vAlign w:val="center"/>
          </w:tcPr>
          <w:p w:rsidR="00C7700F" w:rsidRPr="007E3580" w:rsidRDefault="00C7700F" w:rsidP="00015CA8">
            <w:pPr>
              <w:widowControl/>
              <w:jc w:val="left"/>
              <w:textAlignment w:val="center"/>
              <w:rPr>
                <w:rFonts w:ascii="宋体" w:hAnsi="宋体" w:cs="宋体"/>
                <w:kern w:val="0"/>
                <w:sz w:val="18"/>
                <w:szCs w:val="18"/>
              </w:rPr>
            </w:pPr>
            <w:r w:rsidRPr="007E3580">
              <w:rPr>
                <w:rFonts w:ascii="宋体" w:hAnsi="宋体" w:cs="宋体" w:hint="eastAsia"/>
                <w:kern w:val="0"/>
                <w:sz w:val="18"/>
                <w:szCs w:val="18"/>
              </w:rPr>
              <w:t>疫情原因，节目数量有所减少</w:t>
            </w: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“音乐虫聊天室”</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栏目上线节目100期</w:t>
            </w:r>
          </w:p>
        </w:tc>
        <w:tc>
          <w:tcPr>
            <w:tcW w:w="1843" w:type="dxa"/>
            <w:vAlign w:val="center"/>
          </w:tcPr>
          <w:p w:rsidR="00C7700F" w:rsidRPr="007E3580" w:rsidRDefault="00C7700F" w:rsidP="00015CA8">
            <w:pPr>
              <w:widowControl/>
              <w:spacing w:line="22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100期</w:t>
            </w:r>
          </w:p>
        </w:tc>
        <w:tc>
          <w:tcPr>
            <w:tcW w:w="708"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3</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2616" w:type="dxa"/>
            <w:gridSpan w:val="2"/>
            <w:vAlign w:val="center"/>
          </w:tcPr>
          <w:p w:rsidR="00C7700F" w:rsidRPr="007E3580"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“音乐资讯”</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栏目上线资讯156条</w:t>
            </w:r>
          </w:p>
        </w:tc>
        <w:tc>
          <w:tcPr>
            <w:tcW w:w="1843" w:type="dxa"/>
            <w:vAlign w:val="center"/>
          </w:tcPr>
          <w:p w:rsidR="00C7700F" w:rsidRPr="007E3580" w:rsidRDefault="00C7700F" w:rsidP="00015CA8">
            <w:pPr>
              <w:widowControl/>
              <w:spacing w:line="22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158条</w:t>
            </w:r>
          </w:p>
        </w:tc>
        <w:tc>
          <w:tcPr>
            <w:tcW w:w="708"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3</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w:t>
            </w:r>
          </w:p>
        </w:tc>
        <w:tc>
          <w:tcPr>
            <w:tcW w:w="2616" w:type="dxa"/>
            <w:gridSpan w:val="2"/>
            <w:vAlign w:val="center"/>
          </w:tcPr>
          <w:p w:rsidR="00C7700F" w:rsidRPr="007E3580"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质量指标（15分）</w:t>
            </w: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古典音乐频道质量</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截至2020年12月31日，完成全年内容生产指标100%，通过内容生产、产品运营、后期推广实现了古典音乐频道多终端、多渠道覆盖的高雅艺术普及和传播。</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按相关质量标准执行</w:t>
            </w:r>
          </w:p>
        </w:tc>
        <w:tc>
          <w:tcPr>
            <w:tcW w:w="708"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15</w:t>
            </w:r>
          </w:p>
        </w:tc>
        <w:tc>
          <w:tcPr>
            <w:tcW w:w="709"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15</w:t>
            </w:r>
          </w:p>
        </w:tc>
        <w:tc>
          <w:tcPr>
            <w:tcW w:w="2616" w:type="dxa"/>
            <w:gridSpan w:val="2"/>
            <w:vAlign w:val="center"/>
          </w:tcPr>
          <w:p w:rsidR="00C7700F" w:rsidRPr="007E3580"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restart"/>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时效指标（10分）</w:t>
            </w: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NCPA音乐厅栏目</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内容完成时间1-12月</w:t>
            </w:r>
          </w:p>
        </w:tc>
        <w:tc>
          <w:tcPr>
            <w:tcW w:w="1843" w:type="dxa"/>
            <w:vAlign w:val="center"/>
          </w:tcPr>
          <w:p w:rsidR="00C7700F" w:rsidRPr="007E3580" w:rsidRDefault="00C7700F" w:rsidP="00015CA8">
            <w:pPr>
              <w:widowControl/>
              <w:jc w:val="center"/>
              <w:textAlignment w:val="center"/>
              <w:rPr>
                <w:rFonts w:ascii="宋体" w:hAnsi="宋体" w:cs="宋体" w:hint="eastAsia"/>
                <w:color w:val="000000"/>
                <w:kern w:val="0"/>
                <w:sz w:val="18"/>
                <w:szCs w:val="18"/>
                <w:lang/>
              </w:rPr>
            </w:pPr>
            <w:r w:rsidRPr="007E3580">
              <w:rPr>
                <w:rFonts w:ascii="宋体" w:hAnsi="宋体" w:cs="宋体" w:hint="eastAsia"/>
                <w:color w:val="000000"/>
                <w:kern w:val="0"/>
                <w:sz w:val="18"/>
                <w:szCs w:val="18"/>
                <w:lang/>
              </w:rPr>
              <w:t>完成</w:t>
            </w:r>
          </w:p>
        </w:tc>
        <w:tc>
          <w:tcPr>
            <w:tcW w:w="708" w:type="dxa"/>
            <w:vAlign w:val="center"/>
          </w:tcPr>
          <w:p w:rsidR="00C7700F" w:rsidRPr="007E3580" w:rsidRDefault="00C7700F" w:rsidP="00015CA8">
            <w:pPr>
              <w:widowControl/>
              <w:jc w:val="center"/>
              <w:textAlignment w:val="center"/>
              <w:rPr>
                <w:rFonts w:ascii="宋体" w:hAnsi="宋体" w:cs="宋体" w:hint="eastAsia"/>
                <w:color w:val="000000"/>
                <w:kern w:val="0"/>
                <w:sz w:val="18"/>
                <w:szCs w:val="18"/>
                <w:lang/>
              </w:rPr>
            </w:pPr>
            <w:r w:rsidRPr="007E3580">
              <w:rPr>
                <w:rFonts w:ascii="宋体" w:hAnsi="宋体" w:cs="宋体" w:hint="eastAsia"/>
                <w:color w:val="000000"/>
                <w:kern w:val="0"/>
                <w:sz w:val="18"/>
                <w:szCs w:val="18"/>
                <w:lang/>
              </w:rPr>
              <w:t>2</w:t>
            </w:r>
          </w:p>
        </w:tc>
        <w:tc>
          <w:tcPr>
            <w:tcW w:w="709" w:type="dxa"/>
            <w:vAlign w:val="center"/>
          </w:tcPr>
          <w:p w:rsidR="00C7700F" w:rsidRPr="007E3580" w:rsidRDefault="00C7700F" w:rsidP="00015CA8">
            <w:pPr>
              <w:widowControl/>
              <w:jc w:val="center"/>
              <w:textAlignment w:val="center"/>
              <w:rPr>
                <w:rFonts w:ascii="宋体" w:hAnsi="宋体" w:cs="宋体" w:hint="eastAsia"/>
                <w:color w:val="000000"/>
                <w:kern w:val="0"/>
                <w:sz w:val="18"/>
                <w:szCs w:val="18"/>
                <w:lang/>
              </w:rPr>
            </w:pPr>
            <w:r w:rsidRPr="007E3580">
              <w:rPr>
                <w:rFonts w:ascii="宋体" w:hAnsi="宋体" w:cs="宋体" w:hint="eastAsia"/>
                <w:color w:val="000000"/>
                <w:kern w:val="0"/>
                <w:sz w:val="18"/>
                <w:szCs w:val="18"/>
                <w:lang/>
              </w:rPr>
              <w:t>2</w:t>
            </w:r>
          </w:p>
        </w:tc>
        <w:tc>
          <w:tcPr>
            <w:tcW w:w="2616" w:type="dxa"/>
            <w:gridSpan w:val="2"/>
            <w:vAlign w:val="center"/>
          </w:tcPr>
          <w:p w:rsidR="00C7700F" w:rsidRPr="007E3580" w:rsidRDefault="00C7700F" w:rsidP="00015CA8">
            <w:pPr>
              <w:widowControl/>
              <w:jc w:val="left"/>
              <w:textAlignment w:val="center"/>
              <w:rPr>
                <w:rFonts w:ascii="宋体" w:hAnsi="宋体" w:cs="宋体" w:hint="eastAsia"/>
                <w:color w:val="000000"/>
                <w:kern w:val="0"/>
                <w:sz w:val="18"/>
                <w:szCs w:val="18"/>
                <w:lang/>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NCPA纪录栏目</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内容完成时间1-12月</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color w:val="000000"/>
                <w:kern w:val="0"/>
                <w:sz w:val="18"/>
                <w:szCs w:val="18"/>
                <w:lang/>
              </w:rPr>
              <w:t>完成</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2616" w:type="dxa"/>
            <w:gridSpan w:val="2"/>
            <w:vAlign w:val="center"/>
          </w:tcPr>
          <w:p w:rsidR="00C7700F" w:rsidRPr="007E3580" w:rsidRDefault="00C7700F" w:rsidP="00015CA8">
            <w:pPr>
              <w:widowControl/>
              <w:jc w:val="left"/>
              <w:textAlignment w:val="top"/>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精彩瞬间栏目</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内容完成时间1-12月</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color w:val="000000"/>
                <w:kern w:val="0"/>
                <w:sz w:val="18"/>
                <w:szCs w:val="18"/>
                <w:lang/>
              </w:rPr>
              <w:t>完成</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2616" w:type="dxa"/>
            <w:gridSpan w:val="2"/>
            <w:vAlign w:val="center"/>
          </w:tcPr>
          <w:p w:rsidR="00C7700F" w:rsidRPr="007E3580" w:rsidRDefault="00C7700F" w:rsidP="00015CA8">
            <w:pPr>
              <w:widowControl/>
              <w:jc w:val="left"/>
              <w:textAlignment w:val="top"/>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音乐虫聊天室栏目</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内容完成时间1-12月</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color w:val="000000"/>
                <w:kern w:val="0"/>
                <w:sz w:val="18"/>
                <w:szCs w:val="18"/>
                <w:lang/>
              </w:rPr>
              <w:t>完成</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2616" w:type="dxa"/>
            <w:gridSpan w:val="2"/>
            <w:vAlign w:val="center"/>
          </w:tcPr>
          <w:p w:rsidR="00C7700F" w:rsidRPr="007E3580" w:rsidRDefault="00C7700F" w:rsidP="00015CA8">
            <w:pPr>
              <w:widowControl/>
              <w:jc w:val="left"/>
              <w:textAlignment w:val="top"/>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音乐虫聊天室栏目</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内容完成时间1-12月</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color w:val="000000"/>
                <w:kern w:val="0"/>
                <w:sz w:val="18"/>
                <w:szCs w:val="18"/>
                <w:lang/>
              </w:rPr>
              <w:t>完成</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709"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2</w:t>
            </w:r>
          </w:p>
        </w:tc>
        <w:tc>
          <w:tcPr>
            <w:tcW w:w="2616" w:type="dxa"/>
            <w:gridSpan w:val="2"/>
            <w:vAlign w:val="center"/>
          </w:tcPr>
          <w:p w:rsidR="00C7700F" w:rsidRPr="007E3580" w:rsidRDefault="00C7700F" w:rsidP="00015CA8">
            <w:pPr>
              <w:widowControl/>
              <w:textAlignment w:val="top"/>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成本指标（10分）</w:t>
            </w: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预算控制数</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控制在预算内，成本控制在439.9万之内</w:t>
            </w:r>
          </w:p>
        </w:tc>
        <w:tc>
          <w:tcPr>
            <w:tcW w:w="1843"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310.517996万元</w:t>
            </w:r>
          </w:p>
        </w:tc>
        <w:tc>
          <w:tcPr>
            <w:tcW w:w="708"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10</w:t>
            </w:r>
          </w:p>
        </w:tc>
        <w:tc>
          <w:tcPr>
            <w:tcW w:w="709"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10</w:t>
            </w:r>
          </w:p>
        </w:tc>
        <w:tc>
          <w:tcPr>
            <w:tcW w:w="2616" w:type="dxa"/>
            <w:gridSpan w:val="2"/>
            <w:vAlign w:val="center"/>
          </w:tcPr>
          <w:p w:rsidR="00C7700F" w:rsidRPr="007E3580" w:rsidRDefault="00C7700F" w:rsidP="00015CA8">
            <w:pPr>
              <w:rPr>
                <w:rFonts w:ascii="宋体" w:hAnsi="宋体" w:cs="宋体"/>
                <w:kern w:val="0"/>
                <w:sz w:val="18"/>
                <w:szCs w:val="18"/>
              </w:rPr>
            </w:pPr>
          </w:p>
        </w:tc>
      </w:tr>
      <w:tr w:rsidR="00C7700F"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效益指标（30分）</w:t>
            </w:r>
          </w:p>
        </w:tc>
        <w:tc>
          <w:tcPr>
            <w:tcW w:w="1511" w:type="dxa"/>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经济效益</w:t>
            </w:r>
          </w:p>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指标（15分）</w:t>
            </w: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音乐商店</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完成音乐商店240000元销售额</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250100.68元</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15</w:t>
            </w:r>
          </w:p>
        </w:tc>
        <w:tc>
          <w:tcPr>
            <w:tcW w:w="709"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15</w:t>
            </w:r>
          </w:p>
        </w:tc>
        <w:tc>
          <w:tcPr>
            <w:tcW w:w="2616" w:type="dxa"/>
            <w:gridSpan w:val="2"/>
            <w:vAlign w:val="center"/>
          </w:tcPr>
          <w:p w:rsidR="00C7700F" w:rsidRPr="007E3580" w:rsidRDefault="00C7700F" w:rsidP="00015CA8">
            <w:pPr>
              <w:jc w:val="center"/>
              <w:rPr>
                <w:rFonts w:ascii="宋体" w:hAnsi="宋体" w:cs="宋体"/>
                <w:kern w:val="0"/>
                <w:sz w:val="18"/>
                <w:szCs w:val="18"/>
              </w:rPr>
            </w:pPr>
          </w:p>
        </w:tc>
      </w:tr>
      <w:tr w:rsidR="00C7700F" w:rsidRPr="007E3580"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hint="eastAsia"/>
                <w:kern w:val="0"/>
                <w:sz w:val="18"/>
                <w:szCs w:val="18"/>
              </w:rPr>
            </w:pPr>
          </w:p>
        </w:tc>
        <w:tc>
          <w:tcPr>
            <w:tcW w:w="1511" w:type="dxa"/>
            <w:vMerge w:val="restart"/>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社会效益指标（15分）</w:t>
            </w: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大剧院·古典客户端</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苹果及华为、小米安卓客户端评分不低于4.5分、用户好评率高</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基本达到预期目标</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7.5</w:t>
            </w:r>
          </w:p>
        </w:tc>
        <w:tc>
          <w:tcPr>
            <w:tcW w:w="709"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6</w:t>
            </w:r>
          </w:p>
        </w:tc>
        <w:tc>
          <w:tcPr>
            <w:tcW w:w="2616" w:type="dxa"/>
            <w:gridSpan w:val="2"/>
            <w:vAlign w:val="center"/>
          </w:tcPr>
          <w:p w:rsidR="00C7700F" w:rsidRPr="007E3580" w:rsidRDefault="00C7700F" w:rsidP="00015CA8">
            <w:pPr>
              <w:widowControl/>
              <w:spacing w:line="240" w:lineRule="exact"/>
              <w:jc w:val="left"/>
              <w:rPr>
                <w:rFonts w:ascii="宋体" w:hAnsi="宋体" w:cs="宋体"/>
                <w:kern w:val="0"/>
                <w:sz w:val="18"/>
                <w:szCs w:val="18"/>
              </w:rPr>
            </w:pPr>
            <w:r w:rsidRPr="007E3580">
              <w:rPr>
                <w:rFonts w:ascii="宋体" w:hAnsi="宋体" w:cs="宋体" w:hint="eastAsia"/>
                <w:kern w:val="0"/>
                <w:sz w:val="18"/>
                <w:szCs w:val="18"/>
              </w:rPr>
              <w:t>相应数据或资料进行收集整理、对比分析不足，今后加强资料收集整理</w:t>
            </w:r>
          </w:p>
        </w:tc>
      </w:tr>
      <w:tr w:rsidR="00C7700F" w:rsidRPr="007E3580"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7E3580" w:rsidRDefault="00C7700F" w:rsidP="00015CA8">
            <w:pPr>
              <w:widowControl/>
              <w:spacing w:line="240" w:lineRule="exact"/>
              <w:jc w:val="center"/>
              <w:rPr>
                <w:rFonts w:ascii="宋体" w:hAnsi="宋体" w:cs="宋体" w:hint="eastAsia"/>
                <w:kern w:val="0"/>
                <w:sz w:val="18"/>
                <w:szCs w:val="18"/>
              </w:rPr>
            </w:pPr>
          </w:p>
        </w:tc>
        <w:tc>
          <w:tcPr>
            <w:tcW w:w="1511" w:type="dxa"/>
            <w:vMerge/>
            <w:vAlign w:val="center"/>
          </w:tcPr>
          <w:p w:rsidR="00C7700F" w:rsidRPr="007E3580" w:rsidRDefault="00C7700F" w:rsidP="00015CA8">
            <w:pPr>
              <w:widowControl/>
              <w:spacing w:line="240" w:lineRule="exact"/>
              <w:jc w:val="center"/>
              <w:rPr>
                <w:rFonts w:ascii="宋体" w:hAnsi="宋体" w:cs="宋体" w:hint="eastAsia"/>
                <w:kern w:val="0"/>
                <w:sz w:val="18"/>
                <w:szCs w:val="18"/>
              </w:rPr>
            </w:pPr>
          </w:p>
        </w:tc>
        <w:tc>
          <w:tcPr>
            <w:tcW w:w="1418"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kern w:val="0"/>
                <w:sz w:val="18"/>
                <w:szCs w:val="18"/>
              </w:rPr>
              <w:t>古典音乐频道访客量</w:t>
            </w:r>
          </w:p>
        </w:tc>
        <w:tc>
          <w:tcPr>
            <w:tcW w:w="2835" w:type="dxa"/>
            <w:gridSpan w:val="2"/>
            <w:vAlign w:val="center"/>
          </w:tcPr>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古典音乐频道独立访客量较2019年增长5%，不低于14.5万人次</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基本达到预期目标</w:t>
            </w:r>
          </w:p>
        </w:tc>
        <w:tc>
          <w:tcPr>
            <w:tcW w:w="708" w:type="dxa"/>
            <w:vAlign w:val="center"/>
          </w:tcPr>
          <w:p w:rsidR="00C7700F" w:rsidRPr="007E3580" w:rsidRDefault="00C7700F" w:rsidP="00015CA8">
            <w:pPr>
              <w:widowControl/>
              <w:jc w:val="center"/>
              <w:textAlignment w:val="center"/>
              <w:rPr>
                <w:rFonts w:ascii="宋体" w:hAnsi="宋体" w:cs="宋体" w:hint="eastAsia"/>
                <w:kern w:val="0"/>
                <w:sz w:val="18"/>
                <w:szCs w:val="18"/>
              </w:rPr>
            </w:pPr>
            <w:r w:rsidRPr="007E3580">
              <w:rPr>
                <w:rFonts w:ascii="宋体" w:hAnsi="宋体" w:cs="宋体" w:hint="eastAsia"/>
                <w:kern w:val="0"/>
                <w:sz w:val="18"/>
                <w:szCs w:val="18"/>
              </w:rPr>
              <w:t>7.5</w:t>
            </w:r>
          </w:p>
        </w:tc>
        <w:tc>
          <w:tcPr>
            <w:tcW w:w="709"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6</w:t>
            </w:r>
          </w:p>
        </w:tc>
        <w:tc>
          <w:tcPr>
            <w:tcW w:w="2616" w:type="dxa"/>
            <w:gridSpan w:val="2"/>
            <w:vAlign w:val="center"/>
          </w:tcPr>
          <w:p w:rsidR="00C7700F" w:rsidRPr="007E3580" w:rsidRDefault="00C7700F" w:rsidP="00015CA8">
            <w:pPr>
              <w:widowControl/>
              <w:spacing w:line="240" w:lineRule="exact"/>
              <w:jc w:val="left"/>
              <w:rPr>
                <w:rFonts w:ascii="宋体" w:hAnsi="宋体" w:cs="宋体"/>
                <w:kern w:val="0"/>
                <w:sz w:val="18"/>
                <w:szCs w:val="18"/>
              </w:rPr>
            </w:pPr>
            <w:r w:rsidRPr="007E3580">
              <w:rPr>
                <w:rFonts w:ascii="宋体" w:hAnsi="宋体" w:cs="宋体" w:hint="eastAsia"/>
                <w:kern w:val="0"/>
                <w:sz w:val="18"/>
                <w:szCs w:val="18"/>
              </w:rPr>
              <w:t>相应数据或资料进行收集整理、对比分析不足，今后加强资料收集整理</w:t>
            </w:r>
          </w:p>
        </w:tc>
      </w:tr>
      <w:tr w:rsidR="00C7700F" w:rsidRPr="007E3580" w:rsidTr="00015CA8">
        <w:tc>
          <w:tcPr>
            <w:tcW w:w="578" w:type="dxa"/>
            <w:vMerge/>
            <w:vAlign w:val="center"/>
          </w:tcPr>
          <w:p w:rsidR="00C7700F" w:rsidRPr="007E3580"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满意度</w:t>
            </w:r>
          </w:p>
          <w:p w:rsidR="00C7700F" w:rsidRPr="007E3580" w:rsidRDefault="00C7700F" w:rsidP="00015CA8">
            <w:pPr>
              <w:widowControl/>
              <w:spacing w:line="240" w:lineRule="exact"/>
              <w:jc w:val="center"/>
              <w:rPr>
                <w:rFonts w:ascii="宋体" w:hAnsi="宋体" w:cs="宋体" w:hint="eastAsia"/>
                <w:kern w:val="0"/>
                <w:sz w:val="18"/>
                <w:szCs w:val="18"/>
              </w:rPr>
            </w:pPr>
            <w:r w:rsidRPr="007E3580">
              <w:rPr>
                <w:rFonts w:ascii="宋体" w:hAnsi="宋体" w:cs="宋体" w:hint="eastAsia"/>
                <w:kern w:val="0"/>
                <w:sz w:val="18"/>
                <w:szCs w:val="18"/>
              </w:rPr>
              <w:t>指标（10分）</w:t>
            </w:r>
          </w:p>
        </w:tc>
        <w:tc>
          <w:tcPr>
            <w:tcW w:w="1511" w:type="dxa"/>
            <w:vAlign w:val="center"/>
          </w:tcPr>
          <w:p w:rsidR="00C7700F" w:rsidRPr="007E3580" w:rsidRDefault="00C7700F" w:rsidP="00015CA8">
            <w:pPr>
              <w:widowControl/>
              <w:spacing w:line="240" w:lineRule="exact"/>
              <w:jc w:val="center"/>
              <w:rPr>
                <w:rFonts w:ascii="宋体" w:hAnsi="宋体" w:cs="宋体"/>
                <w:kern w:val="0"/>
                <w:sz w:val="18"/>
                <w:szCs w:val="18"/>
              </w:rPr>
            </w:pPr>
            <w:r w:rsidRPr="007E3580">
              <w:rPr>
                <w:rFonts w:ascii="宋体" w:hAnsi="宋体" w:cs="宋体" w:hint="eastAsia"/>
                <w:kern w:val="0"/>
                <w:sz w:val="18"/>
                <w:szCs w:val="18"/>
              </w:rPr>
              <w:t>服务对象满意度指标（10分）</w:t>
            </w:r>
          </w:p>
        </w:tc>
        <w:tc>
          <w:tcPr>
            <w:tcW w:w="1418" w:type="dxa"/>
            <w:gridSpan w:val="2"/>
            <w:vAlign w:val="center"/>
          </w:tcPr>
          <w:p w:rsidR="00C7700F" w:rsidRPr="007E3580" w:rsidRDefault="00C7700F" w:rsidP="00015CA8">
            <w:pPr>
              <w:widowControl/>
              <w:jc w:val="center"/>
              <w:textAlignment w:val="center"/>
              <w:rPr>
                <w:rFonts w:ascii="宋体" w:hAnsi="宋体" w:cs="宋体"/>
                <w:color w:val="000000"/>
                <w:kern w:val="0"/>
                <w:sz w:val="18"/>
                <w:szCs w:val="18"/>
              </w:rPr>
            </w:pPr>
            <w:r w:rsidRPr="007E3580">
              <w:rPr>
                <w:rFonts w:ascii="宋体" w:hAnsi="宋体" w:cs="宋体" w:hint="eastAsia"/>
                <w:color w:val="000000"/>
                <w:kern w:val="0"/>
                <w:sz w:val="18"/>
                <w:szCs w:val="18"/>
              </w:rPr>
              <w:t>观众满意度</w:t>
            </w:r>
          </w:p>
        </w:tc>
        <w:tc>
          <w:tcPr>
            <w:tcW w:w="2835" w:type="dxa"/>
            <w:gridSpan w:val="2"/>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不低于85%</w:t>
            </w:r>
          </w:p>
        </w:tc>
        <w:tc>
          <w:tcPr>
            <w:tcW w:w="1843"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90%</w:t>
            </w:r>
          </w:p>
        </w:tc>
        <w:tc>
          <w:tcPr>
            <w:tcW w:w="708"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10</w:t>
            </w:r>
          </w:p>
        </w:tc>
        <w:tc>
          <w:tcPr>
            <w:tcW w:w="709" w:type="dxa"/>
            <w:vAlign w:val="center"/>
          </w:tcPr>
          <w:p w:rsidR="00C7700F" w:rsidRPr="007E3580" w:rsidRDefault="00C7700F" w:rsidP="00015CA8">
            <w:pPr>
              <w:widowControl/>
              <w:jc w:val="center"/>
              <w:textAlignment w:val="center"/>
              <w:rPr>
                <w:rFonts w:ascii="宋体" w:hAnsi="宋体" w:cs="宋体"/>
                <w:kern w:val="0"/>
                <w:sz w:val="18"/>
                <w:szCs w:val="18"/>
              </w:rPr>
            </w:pPr>
            <w:r w:rsidRPr="007E3580">
              <w:rPr>
                <w:rFonts w:ascii="宋体" w:hAnsi="宋体" w:cs="宋体" w:hint="eastAsia"/>
                <w:kern w:val="0"/>
                <w:sz w:val="18"/>
                <w:szCs w:val="18"/>
              </w:rPr>
              <w:t>8</w:t>
            </w:r>
          </w:p>
        </w:tc>
        <w:tc>
          <w:tcPr>
            <w:tcW w:w="2616" w:type="dxa"/>
            <w:gridSpan w:val="2"/>
            <w:vAlign w:val="center"/>
          </w:tcPr>
          <w:p w:rsidR="00C7700F" w:rsidRPr="007E3580" w:rsidRDefault="00C7700F" w:rsidP="00015CA8">
            <w:pPr>
              <w:widowControl/>
              <w:spacing w:line="240" w:lineRule="exact"/>
              <w:jc w:val="left"/>
              <w:rPr>
                <w:rFonts w:ascii="宋体" w:hAnsi="宋体" w:cs="宋体"/>
                <w:kern w:val="0"/>
                <w:sz w:val="18"/>
                <w:szCs w:val="18"/>
              </w:rPr>
            </w:pPr>
            <w:r w:rsidRPr="007E3580">
              <w:rPr>
                <w:rFonts w:ascii="宋体" w:hAnsi="宋体" w:cs="宋体" w:hint="eastAsia"/>
                <w:kern w:val="0"/>
                <w:sz w:val="18"/>
                <w:szCs w:val="18"/>
              </w:rPr>
              <w:t>相应数据或资料进行收集整理、对比分析不足，今后加强资料收集整理</w:t>
            </w:r>
          </w:p>
        </w:tc>
      </w:tr>
      <w:tr w:rsidR="00C7700F" w:rsidTr="00015CA8">
        <w:tc>
          <w:tcPr>
            <w:tcW w:w="9039" w:type="dxa"/>
            <w:gridSpan w:val="8"/>
            <w:vAlign w:val="center"/>
          </w:tcPr>
          <w:p w:rsidR="00C7700F" w:rsidRPr="007E3580" w:rsidRDefault="00C7700F" w:rsidP="00015CA8">
            <w:pPr>
              <w:widowControl/>
              <w:spacing w:line="24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总分</w:t>
            </w:r>
          </w:p>
        </w:tc>
        <w:tc>
          <w:tcPr>
            <w:tcW w:w="708" w:type="dxa"/>
            <w:vAlign w:val="center"/>
          </w:tcPr>
          <w:p w:rsidR="00C7700F" w:rsidRPr="007E3580" w:rsidRDefault="00C7700F" w:rsidP="00015CA8">
            <w:pPr>
              <w:widowControl/>
              <w:spacing w:line="24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100</w:t>
            </w:r>
          </w:p>
        </w:tc>
        <w:tc>
          <w:tcPr>
            <w:tcW w:w="709" w:type="dxa"/>
            <w:vAlign w:val="center"/>
          </w:tcPr>
          <w:p w:rsidR="00C7700F" w:rsidRPr="007E3580" w:rsidRDefault="00C7700F" w:rsidP="00015CA8">
            <w:pPr>
              <w:widowControl/>
              <w:spacing w:line="240" w:lineRule="exact"/>
              <w:jc w:val="center"/>
              <w:rPr>
                <w:rFonts w:ascii="宋体" w:hAnsi="宋体" w:cs="宋体"/>
                <w:color w:val="000000"/>
                <w:kern w:val="0"/>
                <w:sz w:val="18"/>
                <w:szCs w:val="18"/>
              </w:rPr>
            </w:pPr>
            <w:r w:rsidRPr="007E3580">
              <w:rPr>
                <w:rFonts w:ascii="宋体" w:hAnsi="宋体" w:cs="宋体" w:hint="eastAsia"/>
                <w:color w:val="000000"/>
                <w:kern w:val="0"/>
                <w:sz w:val="18"/>
                <w:szCs w:val="18"/>
              </w:rPr>
              <w:t>91.06</w:t>
            </w:r>
          </w:p>
        </w:tc>
        <w:tc>
          <w:tcPr>
            <w:tcW w:w="2616" w:type="dxa"/>
            <w:gridSpan w:val="2"/>
            <w:vAlign w:val="center"/>
          </w:tcPr>
          <w:p w:rsidR="00C7700F" w:rsidRPr="007E3580"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511"/>
        <w:gridCol w:w="2127"/>
        <w:gridCol w:w="1134"/>
        <w:gridCol w:w="1275"/>
        <w:gridCol w:w="1560"/>
        <w:gridCol w:w="708"/>
        <w:gridCol w:w="709"/>
        <w:gridCol w:w="1276"/>
        <w:gridCol w:w="1340"/>
      </w:tblGrid>
      <w:tr w:rsidR="00C7700F" w:rsidTr="00015CA8">
        <w:tc>
          <w:tcPr>
            <w:tcW w:w="13072" w:type="dxa"/>
            <w:gridSpan w:val="11"/>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9"/>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艺术交流支出</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6047"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6047"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张丽旻</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6550828</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430.00</w:t>
            </w: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487.200168</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301.93971</w:t>
            </w:r>
            <w:r>
              <w:rPr>
                <w:rFonts w:ascii="宋体" w:hAnsi="宋体" w:cs="宋体" w:hint="eastAsia"/>
                <w:kern w:val="0"/>
                <w:sz w:val="18"/>
                <w:szCs w:val="18"/>
              </w:rPr>
              <w:t>0</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61.97</w:t>
            </w:r>
            <w:r>
              <w:rPr>
                <w:rFonts w:ascii="宋体" w:hAnsi="宋体" w:cs="宋体" w:hint="eastAsia"/>
                <w:kern w:val="0"/>
                <w:sz w:val="18"/>
                <w:szCs w:val="18"/>
              </w:rPr>
              <w:t>%</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6.19</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275" w:type="dxa"/>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430.00</w:t>
            </w: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487.200168</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301.93971</w:t>
            </w:r>
            <w:r>
              <w:rPr>
                <w:rFonts w:ascii="宋体" w:hAnsi="宋体" w:cs="宋体" w:hint="eastAsia"/>
                <w:kern w:val="0"/>
                <w:sz w:val="18"/>
                <w:szCs w:val="18"/>
              </w:rPr>
              <w:t>0</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901"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593"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rPr>
          <w:trHeight w:val="809"/>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6901" w:type="dxa"/>
            <w:gridSpan w:val="5"/>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通过开展国际交往活动，扩大国家大剧院影响力，传播中国优秀文化，为外交活动开展搭建平台。举办文化交流活动70次、国际会议1次，</w:t>
            </w:r>
            <w:r w:rsidRPr="00880182">
              <w:rPr>
                <w:rFonts w:ascii="宋体" w:hAnsi="宋体" w:cs="宋体" w:hint="eastAsia"/>
                <w:kern w:val="0"/>
                <w:sz w:val="18"/>
                <w:szCs w:val="18"/>
              </w:rPr>
              <w:t>维护与使馆、艺术机构及战略合作伙伴关系。</w:t>
            </w:r>
          </w:p>
        </w:tc>
        <w:tc>
          <w:tcPr>
            <w:tcW w:w="5593" w:type="dxa"/>
            <w:gridSpan w:val="5"/>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项目实施进度、产出数量与质量基本达到年初绩效的要求，各项活动基本达到预期目的。全年完成交流活动72次，举办国际会议1次，</w:t>
            </w:r>
            <w:r w:rsidRPr="00880182">
              <w:rPr>
                <w:rFonts w:ascii="宋体" w:hAnsi="宋体" w:cs="宋体" w:hint="eastAsia"/>
                <w:kern w:val="0"/>
                <w:sz w:val="18"/>
                <w:szCs w:val="18"/>
              </w:rPr>
              <w:t>累计与135家驻华使馆、460家艺术机构建立合作关系，与35家艺术机构签署《战略合作伙伴协议》，新签约战略合作机构1家</w:t>
            </w:r>
            <w:r>
              <w:rPr>
                <w:rFonts w:ascii="宋体" w:hAnsi="宋体" w:cs="宋体" w:hint="eastAsia"/>
                <w:kern w:val="0"/>
                <w:sz w:val="18"/>
                <w:szCs w:val="18"/>
              </w:rPr>
              <w:t>，对促进国际艺术传播、彰显中国文化软实力都产生了积极的影响。</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51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27"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4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56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511"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2127"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全年完成交流活动数量</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≥70次场</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7</w:t>
            </w:r>
            <w:r>
              <w:rPr>
                <w:rFonts w:ascii="宋体" w:hAnsi="宋体" w:cs="宋体"/>
                <w:kern w:val="0"/>
                <w:sz w:val="18"/>
                <w:szCs w:val="18"/>
              </w:rPr>
              <w:t>2</w:t>
            </w:r>
            <w:r>
              <w:rPr>
                <w:rFonts w:ascii="宋体" w:hAnsi="宋体" w:cs="宋体" w:hint="eastAsia"/>
                <w:kern w:val="0"/>
                <w:sz w:val="18"/>
                <w:szCs w:val="18"/>
              </w:rPr>
              <w:t>次</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127"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签续约战略合作伙伴数量</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1个</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1个</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举办国际会议场次</w:t>
            </w:r>
          </w:p>
        </w:tc>
        <w:tc>
          <w:tcPr>
            <w:tcW w:w="2409" w:type="dxa"/>
            <w:gridSpan w:val="2"/>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kern w:val="0"/>
                <w:sz w:val="18"/>
                <w:szCs w:val="18"/>
              </w:rPr>
              <w:t>≥1次</w:t>
            </w:r>
          </w:p>
        </w:tc>
        <w:tc>
          <w:tcPr>
            <w:tcW w:w="1560"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1次</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配合举办国际歌剧电影展</w:t>
            </w:r>
          </w:p>
        </w:tc>
        <w:tc>
          <w:tcPr>
            <w:tcW w:w="2409"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≥1次</w:t>
            </w:r>
          </w:p>
        </w:tc>
        <w:tc>
          <w:tcPr>
            <w:tcW w:w="1560"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1次</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rPr>
          <w:trHeight w:val="546"/>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制作交流简讯数量</w:t>
            </w:r>
          </w:p>
        </w:tc>
        <w:tc>
          <w:tcPr>
            <w:tcW w:w="2409"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≥7册</w:t>
            </w:r>
          </w:p>
        </w:tc>
        <w:tc>
          <w:tcPr>
            <w:tcW w:w="1560"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kern w:val="0"/>
                <w:sz w:val="18"/>
                <w:szCs w:val="18"/>
              </w:rPr>
              <w:t>7册</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2127"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交流活动开展情况</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无事故</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无事故</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127" w:type="dxa"/>
            <w:vAlign w:val="center"/>
          </w:tcPr>
          <w:p w:rsidR="00C7700F" w:rsidRPr="00880182" w:rsidRDefault="00C7700F" w:rsidP="00015CA8">
            <w:pPr>
              <w:widowControl/>
              <w:spacing w:line="240" w:lineRule="exact"/>
              <w:jc w:val="left"/>
              <w:rPr>
                <w:rFonts w:ascii="宋体" w:hAnsi="宋体" w:cs="宋体" w:hint="eastAsia"/>
                <w:kern w:val="0"/>
                <w:sz w:val="18"/>
                <w:szCs w:val="18"/>
              </w:rPr>
            </w:pPr>
            <w:r w:rsidRPr="00880182">
              <w:rPr>
                <w:rFonts w:ascii="宋体" w:hAnsi="宋体" w:cs="宋体" w:hint="eastAsia"/>
                <w:kern w:val="0"/>
                <w:sz w:val="18"/>
                <w:szCs w:val="18"/>
              </w:rPr>
              <w:t>维护与战略合作伙伴及其他机构关系情况</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高质量</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高质量</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shd w:val="clear" w:color="auto" w:fill="FFFFFF"/>
              </w:rPr>
            </w:pPr>
            <w:r>
              <w:rPr>
                <w:rFonts w:ascii="宋体" w:hAnsi="宋体" w:cs="宋体" w:hint="eastAsia"/>
                <w:color w:val="000000"/>
                <w:kern w:val="0"/>
                <w:sz w:val="18"/>
                <w:szCs w:val="18"/>
              </w:rPr>
              <w:t>国际会议举办情况</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高质量</w:t>
            </w:r>
          </w:p>
        </w:tc>
        <w:tc>
          <w:tcPr>
            <w:tcW w:w="1560" w:type="dxa"/>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高质量</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歌剧电影引进情况</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高质量</w:t>
            </w:r>
          </w:p>
        </w:tc>
        <w:tc>
          <w:tcPr>
            <w:tcW w:w="1560" w:type="dxa"/>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高质量</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w:t>
            </w:r>
            <w:r>
              <w:rPr>
                <w:rFonts w:ascii="宋体" w:hAnsi="宋体" w:cs="宋体"/>
                <w:kern w:val="0"/>
                <w:sz w:val="18"/>
                <w:szCs w:val="18"/>
              </w:rPr>
              <w:t>0分</w:t>
            </w:r>
            <w:r>
              <w:rPr>
                <w:rFonts w:ascii="宋体" w:hAnsi="宋体" w:cs="宋体" w:hint="eastAsia"/>
                <w:kern w:val="0"/>
                <w:sz w:val="18"/>
                <w:szCs w:val="18"/>
              </w:rPr>
              <w:t>）</w:t>
            </w: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完成国际会议举办</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2</w:t>
            </w:r>
            <w:r>
              <w:rPr>
                <w:rFonts w:ascii="宋体" w:hAnsi="宋体" w:cs="宋体"/>
                <w:kern w:val="0"/>
                <w:sz w:val="18"/>
                <w:szCs w:val="18"/>
              </w:rPr>
              <w:t>020</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020</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完成歌剧电影引进工作</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2</w:t>
            </w:r>
            <w:r>
              <w:rPr>
                <w:rFonts w:ascii="宋体" w:hAnsi="宋体" w:cs="宋体"/>
                <w:kern w:val="0"/>
                <w:sz w:val="18"/>
                <w:szCs w:val="18"/>
              </w:rPr>
              <w:t>020</w:t>
            </w:r>
            <w:r>
              <w:rPr>
                <w:rFonts w:ascii="宋体" w:hAnsi="宋体" w:cs="宋体" w:hint="eastAsia"/>
                <w:kern w:val="0"/>
                <w:sz w:val="18"/>
                <w:szCs w:val="18"/>
              </w:rPr>
              <w:t>年</w:t>
            </w:r>
            <w:r>
              <w:rPr>
                <w:rFonts w:ascii="宋体" w:hAnsi="宋体" w:cs="宋体"/>
                <w:kern w:val="0"/>
                <w:sz w:val="18"/>
                <w:szCs w:val="18"/>
              </w:rPr>
              <w:t>10</w:t>
            </w:r>
            <w:r>
              <w:rPr>
                <w:rFonts w:ascii="宋体" w:hAnsi="宋体" w:cs="宋体" w:hint="eastAsia"/>
                <w:kern w:val="0"/>
                <w:sz w:val="18"/>
                <w:szCs w:val="18"/>
              </w:rPr>
              <w:t>月</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020</w:t>
            </w:r>
            <w:r>
              <w:rPr>
                <w:rFonts w:ascii="宋体" w:hAnsi="宋体" w:cs="宋体" w:hint="eastAsia"/>
                <w:kern w:val="0"/>
                <w:sz w:val="18"/>
                <w:szCs w:val="18"/>
              </w:rPr>
              <w:t>年</w:t>
            </w:r>
            <w:r>
              <w:rPr>
                <w:rFonts w:ascii="宋体" w:hAnsi="宋体" w:cs="宋体"/>
                <w:kern w:val="0"/>
                <w:sz w:val="18"/>
                <w:szCs w:val="18"/>
              </w:rPr>
              <w:t>10</w:t>
            </w:r>
            <w:r>
              <w:rPr>
                <w:rFonts w:ascii="宋体" w:hAnsi="宋体" w:cs="宋体" w:hint="eastAsia"/>
                <w:kern w:val="0"/>
                <w:sz w:val="18"/>
                <w:szCs w:val="18"/>
              </w:rPr>
              <w:t>月</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127"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完成交流简讯制作</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2</w:t>
            </w:r>
            <w:r>
              <w:rPr>
                <w:rFonts w:ascii="宋体" w:hAnsi="宋体" w:cs="宋体"/>
                <w:kern w:val="0"/>
                <w:sz w:val="18"/>
                <w:szCs w:val="18"/>
              </w:rPr>
              <w:t>020</w:t>
            </w:r>
            <w:r>
              <w:rPr>
                <w:rFonts w:ascii="宋体" w:hAnsi="宋体" w:cs="宋体" w:hint="eastAsia"/>
                <w:kern w:val="0"/>
                <w:sz w:val="18"/>
                <w:szCs w:val="18"/>
              </w:rPr>
              <w:t>年1</w:t>
            </w:r>
            <w:r>
              <w:rPr>
                <w:rFonts w:ascii="宋体" w:hAnsi="宋体" w:cs="宋体"/>
                <w:kern w:val="0"/>
                <w:sz w:val="18"/>
                <w:szCs w:val="18"/>
              </w:rPr>
              <w:t>2</w:t>
            </w:r>
            <w:r>
              <w:rPr>
                <w:rFonts w:ascii="宋体" w:hAnsi="宋体" w:cs="宋体" w:hint="eastAsia"/>
                <w:kern w:val="0"/>
                <w:sz w:val="18"/>
                <w:szCs w:val="18"/>
              </w:rPr>
              <w:t>月</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020</w:t>
            </w:r>
            <w:r>
              <w:rPr>
                <w:rFonts w:ascii="宋体" w:hAnsi="宋体" w:cs="宋体" w:hint="eastAsia"/>
                <w:kern w:val="0"/>
                <w:sz w:val="18"/>
                <w:szCs w:val="18"/>
              </w:rPr>
              <w:t>年1</w:t>
            </w:r>
            <w:r>
              <w:rPr>
                <w:rFonts w:ascii="宋体" w:hAnsi="宋体" w:cs="宋体"/>
                <w:kern w:val="0"/>
                <w:sz w:val="18"/>
                <w:szCs w:val="18"/>
              </w:rPr>
              <w:t>2</w:t>
            </w:r>
            <w:r>
              <w:rPr>
                <w:rFonts w:ascii="宋体" w:hAnsi="宋体" w:cs="宋体" w:hint="eastAsia"/>
                <w:kern w:val="0"/>
                <w:sz w:val="18"/>
                <w:szCs w:val="18"/>
              </w:rPr>
              <w:t>月</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51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2127" w:type="dxa"/>
            <w:vAlign w:val="center"/>
          </w:tcPr>
          <w:p w:rsidR="00C7700F" w:rsidRPr="00880182" w:rsidRDefault="00C7700F" w:rsidP="00015CA8">
            <w:pPr>
              <w:widowControl/>
              <w:spacing w:line="240" w:lineRule="exact"/>
              <w:jc w:val="left"/>
              <w:rPr>
                <w:rFonts w:ascii="宋体" w:hAnsi="宋体" w:cs="宋体"/>
                <w:kern w:val="0"/>
                <w:sz w:val="18"/>
                <w:szCs w:val="18"/>
              </w:rPr>
            </w:pPr>
            <w:r w:rsidRPr="00880182">
              <w:rPr>
                <w:rFonts w:ascii="宋体" w:hAnsi="宋体" w:cs="宋体" w:hint="eastAsia"/>
                <w:kern w:val="0"/>
                <w:sz w:val="18"/>
                <w:szCs w:val="18"/>
              </w:rPr>
              <w:t>预算控制金额</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487.2001.68万元以内，其中世界剧院北京论坛200万元，机构交流100万元，世界剧院北京联盟50万元，电影展映47万元，主题活动18万元，宣传推广10万元，翻译速记5万元，朝鲜专项演出57.2001.68万元。实际支出不得超过预算批复数。</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严格按照指标要求，实际支出未超过预算批复数。</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因疫情原因调整了具体的活动类型，资金结余1</w:t>
            </w:r>
            <w:r>
              <w:rPr>
                <w:rFonts w:ascii="宋体" w:hAnsi="宋体" w:cs="宋体"/>
                <w:kern w:val="0"/>
                <w:sz w:val="18"/>
                <w:szCs w:val="18"/>
              </w:rPr>
              <w:t>85.260458万元</w:t>
            </w:r>
            <w:r>
              <w:rPr>
                <w:rFonts w:ascii="宋体" w:hAnsi="宋体" w:cs="宋体" w:hint="eastAsia"/>
                <w:kern w:val="0"/>
                <w:sz w:val="18"/>
                <w:szCs w:val="18"/>
              </w:rPr>
              <w:t>。</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511"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p w:rsidR="00C7700F" w:rsidRDefault="00C7700F" w:rsidP="00015CA8">
            <w:pPr>
              <w:spacing w:line="240" w:lineRule="exact"/>
              <w:jc w:val="center"/>
              <w:rPr>
                <w:rFonts w:ascii="宋体" w:hAnsi="宋体" w:cs="宋体"/>
                <w:kern w:val="0"/>
                <w:sz w:val="18"/>
                <w:szCs w:val="18"/>
              </w:rPr>
            </w:pPr>
          </w:p>
        </w:tc>
        <w:tc>
          <w:tcPr>
            <w:tcW w:w="2127"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各方面国际交流合作</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稳步推进</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稳步推进</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14</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效益指标基本实现</w:t>
            </w:r>
            <w:r>
              <w:rPr>
                <w:rFonts w:ascii="宋体" w:hAnsi="宋体" w:cs="宋体" w:hint="eastAsia"/>
                <w:kern w:val="0"/>
                <w:sz w:val="18"/>
                <w:szCs w:val="18"/>
              </w:rPr>
              <w:t>，</w:t>
            </w:r>
            <w:r>
              <w:rPr>
                <w:rFonts w:ascii="宋体" w:hAnsi="宋体" w:cs="宋体"/>
                <w:kern w:val="0"/>
                <w:sz w:val="18"/>
                <w:szCs w:val="18"/>
              </w:rPr>
              <w:t>缺少纵向对比</w:t>
            </w:r>
            <w:r>
              <w:rPr>
                <w:rFonts w:ascii="宋体" w:hAnsi="宋体" w:cs="宋体" w:hint="eastAsia"/>
                <w:kern w:val="0"/>
                <w:sz w:val="18"/>
                <w:szCs w:val="18"/>
              </w:rPr>
              <w:t>，</w:t>
            </w:r>
            <w:r>
              <w:rPr>
                <w:rFonts w:ascii="宋体" w:hAnsi="宋体" w:cs="宋体"/>
                <w:kern w:val="0"/>
                <w:sz w:val="18"/>
                <w:szCs w:val="18"/>
              </w:rPr>
              <w:t>无法考核推进程度</w:t>
            </w:r>
            <w:r>
              <w:rPr>
                <w:rFonts w:ascii="宋体" w:hAnsi="宋体" w:cs="宋体" w:hint="eastAsia"/>
                <w:kern w:val="0"/>
                <w:sz w:val="18"/>
                <w:szCs w:val="18"/>
              </w:rPr>
              <w:t>。</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511"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127"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国家大剧院国际影响力</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有所提升</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有所提升</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14</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效益指标基本实现，缺少纵向对比，无法考核提升程度。</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51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2127"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国际合作机构</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≥90%</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≥90%</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10</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9039" w:type="dxa"/>
            <w:gridSpan w:val="7"/>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93.19</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2406"/>
        <w:gridCol w:w="1134"/>
        <w:gridCol w:w="1276"/>
        <w:gridCol w:w="2126"/>
        <w:gridCol w:w="425"/>
        <w:gridCol w:w="284"/>
        <w:gridCol w:w="425"/>
        <w:gridCol w:w="284"/>
        <w:gridCol w:w="992"/>
        <w:gridCol w:w="1340"/>
      </w:tblGrid>
      <w:tr w:rsidR="00C7700F" w:rsidTr="00015CA8">
        <w:trPr>
          <w:trHeight w:val="739"/>
        </w:trPr>
        <w:tc>
          <w:tcPr>
            <w:tcW w:w="13072" w:type="dxa"/>
            <w:gridSpan w:val="13"/>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RPr="00F91577" w:rsidTr="00015CA8">
        <w:tc>
          <w:tcPr>
            <w:tcW w:w="1432"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项目名称</w:t>
            </w:r>
          </w:p>
        </w:tc>
        <w:tc>
          <w:tcPr>
            <w:tcW w:w="11640" w:type="dxa"/>
            <w:gridSpan w:val="11"/>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歌剧电影制作及宣传推广支出</w:t>
            </w:r>
          </w:p>
        </w:tc>
      </w:tr>
      <w:tr w:rsidR="00C7700F" w:rsidRPr="00F91577" w:rsidTr="00015CA8">
        <w:trPr>
          <w:trHeight w:val="206"/>
        </w:trPr>
        <w:tc>
          <w:tcPr>
            <w:tcW w:w="1432"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主管部门</w:t>
            </w:r>
          </w:p>
        </w:tc>
        <w:tc>
          <w:tcPr>
            <w:tcW w:w="5764" w:type="dxa"/>
            <w:gridSpan w:val="4"/>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国家大剧院</w:t>
            </w: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实施单位</w:t>
            </w:r>
          </w:p>
        </w:tc>
        <w:tc>
          <w:tcPr>
            <w:tcW w:w="3325" w:type="dxa"/>
            <w:gridSpan w:val="5"/>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国家大剧院</w:t>
            </w:r>
          </w:p>
        </w:tc>
      </w:tr>
      <w:tr w:rsidR="00C7700F" w:rsidRPr="00F91577" w:rsidTr="00015CA8">
        <w:tc>
          <w:tcPr>
            <w:tcW w:w="1432"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项目</w:t>
            </w:r>
            <w:r w:rsidRPr="00F91577">
              <w:rPr>
                <w:rFonts w:ascii="宋体" w:hAnsi="宋体" w:cs="宋体"/>
                <w:kern w:val="0"/>
                <w:sz w:val="18"/>
                <w:szCs w:val="18"/>
              </w:rPr>
              <w:t>负责人</w:t>
            </w:r>
          </w:p>
        </w:tc>
        <w:tc>
          <w:tcPr>
            <w:tcW w:w="5764" w:type="dxa"/>
            <w:gridSpan w:val="4"/>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杜磊</w:t>
            </w: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联系电话</w:t>
            </w:r>
          </w:p>
        </w:tc>
        <w:tc>
          <w:tcPr>
            <w:tcW w:w="3325" w:type="dxa"/>
            <w:gridSpan w:val="5"/>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66550742</w:t>
            </w:r>
          </w:p>
        </w:tc>
      </w:tr>
      <w:tr w:rsidR="00C7700F" w:rsidRPr="00F91577" w:rsidTr="00015CA8">
        <w:tc>
          <w:tcPr>
            <w:tcW w:w="1432" w:type="dxa"/>
            <w:gridSpan w:val="2"/>
            <w:vMerge w:val="restart"/>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项目资金</w:t>
            </w:r>
            <w:r w:rsidRPr="00F91577">
              <w:rPr>
                <w:rFonts w:ascii="宋体" w:hAnsi="宋体" w:cs="宋体" w:hint="eastAsia"/>
                <w:kern w:val="0"/>
                <w:sz w:val="18"/>
                <w:szCs w:val="18"/>
              </w:rPr>
              <w:br/>
              <w:t>（万元）</w:t>
            </w:r>
          </w:p>
        </w:tc>
        <w:tc>
          <w:tcPr>
            <w:tcW w:w="3354"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1134"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年初预算数</w:t>
            </w:r>
          </w:p>
        </w:tc>
        <w:tc>
          <w:tcPr>
            <w:tcW w:w="1276"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全年预算数</w:t>
            </w: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全年执行数</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分值</w:t>
            </w:r>
          </w:p>
        </w:tc>
        <w:tc>
          <w:tcPr>
            <w:tcW w:w="1276"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执行率</w:t>
            </w:r>
          </w:p>
        </w:tc>
        <w:tc>
          <w:tcPr>
            <w:tcW w:w="1340"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得分</w:t>
            </w:r>
          </w:p>
        </w:tc>
      </w:tr>
      <w:tr w:rsidR="00C7700F" w:rsidRPr="00F91577" w:rsidTr="00015CA8">
        <w:tc>
          <w:tcPr>
            <w:tcW w:w="1432" w:type="dxa"/>
            <w:gridSpan w:val="2"/>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3354" w:type="dxa"/>
            <w:gridSpan w:val="2"/>
            <w:vAlign w:val="center"/>
          </w:tcPr>
          <w:p w:rsidR="00C7700F" w:rsidRPr="00F91577" w:rsidRDefault="00C7700F" w:rsidP="00015CA8">
            <w:pPr>
              <w:widowControl/>
              <w:spacing w:line="240" w:lineRule="exact"/>
              <w:rPr>
                <w:rFonts w:ascii="宋体" w:hAnsi="宋体" w:cs="宋体"/>
                <w:kern w:val="0"/>
                <w:sz w:val="18"/>
                <w:szCs w:val="18"/>
              </w:rPr>
            </w:pPr>
            <w:r w:rsidRPr="00F91577">
              <w:rPr>
                <w:rFonts w:ascii="宋体" w:hAnsi="宋体" w:cs="宋体" w:hint="eastAsia"/>
                <w:kern w:val="0"/>
                <w:sz w:val="18"/>
                <w:szCs w:val="18"/>
              </w:rPr>
              <w:t>年度资金总额</w:t>
            </w:r>
          </w:p>
        </w:tc>
        <w:tc>
          <w:tcPr>
            <w:tcW w:w="1134"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398.74</w:t>
            </w:r>
          </w:p>
        </w:tc>
        <w:tc>
          <w:tcPr>
            <w:tcW w:w="1276"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77.74</w:t>
            </w: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78.239964</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10</w:t>
            </w:r>
          </w:p>
        </w:tc>
        <w:tc>
          <w:tcPr>
            <w:tcW w:w="1276"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10</w:t>
            </w:r>
            <w:r w:rsidRPr="00F91577">
              <w:rPr>
                <w:rFonts w:ascii="宋体" w:hAnsi="宋体" w:cs="宋体" w:hint="eastAsia"/>
                <w:kern w:val="0"/>
                <w:sz w:val="18"/>
                <w:szCs w:val="18"/>
              </w:rPr>
              <w:t>1%</w:t>
            </w:r>
          </w:p>
        </w:tc>
        <w:tc>
          <w:tcPr>
            <w:tcW w:w="1340"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10</w:t>
            </w:r>
          </w:p>
        </w:tc>
      </w:tr>
      <w:tr w:rsidR="00C7700F" w:rsidRPr="00F91577" w:rsidTr="00015CA8">
        <w:tc>
          <w:tcPr>
            <w:tcW w:w="1432" w:type="dxa"/>
            <w:gridSpan w:val="2"/>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3354"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其中：当年财政拨款</w:t>
            </w:r>
          </w:p>
        </w:tc>
        <w:tc>
          <w:tcPr>
            <w:tcW w:w="1134" w:type="dxa"/>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kern w:val="0"/>
                <w:sz w:val="18"/>
                <w:szCs w:val="18"/>
              </w:rPr>
              <w:t>398.74</w:t>
            </w:r>
          </w:p>
        </w:tc>
        <w:tc>
          <w:tcPr>
            <w:tcW w:w="1276" w:type="dxa"/>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kern w:val="0"/>
                <w:sz w:val="18"/>
                <w:szCs w:val="18"/>
              </w:rPr>
              <w:t>77.74</w:t>
            </w: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77.7</w:t>
            </w:r>
            <w:r w:rsidRPr="00F91577">
              <w:rPr>
                <w:rFonts w:ascii="宋体" w:hAnsi="宋体" w:cs="宋体" w:hint="eastAsia"/>
                <w:kern w:val="0"/>
                <w:sz w:val="18"/>
                <w:szCs w:val="18"/>
              </w:rPr>
              <w:t>0549</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w:t>
            </w:r>
          </w:p>
        </w:tc>
        <w:tc>
          <w:tcPr>
            <w:tcW w:w="1276"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w:t>
            </w:r>
          </w:p>
        </w:tc>
      </w:tr>
      <w:tr w:rsidR="00C7700F" w:rsidRPr="00F91577" w:rsidTr="00015CA8">
        <w:tc>
          <w:tcPr>
            <w:tcW w:w="1432" w:type="dxa"/>
            <w:gridSpan w:val="2"/>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3354"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 xml:space="preserve">      上年结转资金</w:t>
            </w:r>
          </w:p>
        </w:tc>
        <w:tc>
          <w:tcPr>
            <w:tcW w:w="1134" w:type="dxa"/>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1276" w:type="dxa"/>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w:t>
            </w:r>
          </w:p>
        </w:tc>
        <w:tc>
          <w:tcPr>
            <w:tcW w:w="1276"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w:t>
            </w:r>
          </w:p>
        </w:tc>
      </w:tr>
      <w:tr w:rsidR="00C7700F" w:rsidRPr="00F91577" w:rsidTr="00015CA8">
        <w:tc>
          <w:tcPr>
            <w:tcW w:w="1432" w:type="dxa"/>
            <w:gridSpan w:val="2"/>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3354"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 xml:space="preserve">  其他资金</w:t>
            </w:r>
          </w:p>
        </w:tc>
        <w:tc>
          <w:tcPr>
            <w:tcW w:w="1134" w:type="dxa"/>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1276" w:type="dxa"/>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2551"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0.534474</w:t>
            </w:r>
            <w:r w:rsidRPr="00F91577">
              <w:rPr>
                <w:rFonts w:ascii="宋体" w:hAnsi="宋体" w:cs="宋体" w:hint="eastAsia"/>
                <w:kern w:val="0"/>
                <w:sz w:val="18"/>
                <w:szCs w:val="18"/>
              </w:rPr>
              <w:tab/>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w:t>
            </w:r>
          </w:p>
        </w:tc>
        <w:tc>
          <w:tcPr>
            <w:tcW w:w="1276"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w:t>
            </w:r>
          </w:p>
        </w:tc>
      </w:tr>
      <w:tr w:rsidR="00C7700F" w:rsidRPr="00F91577" w:rsidTr="00015CA8">
        <w:tc>
          <w:tcPr>
            <w:tcW w:w="578" w:type="dxa"/>
            <w:vMerge w:val="restart"/>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年度总体目标</w:t>
            </w:r>
          </w:p>
        </w:tc>
        <w:tc>
          <w:tcPr>
            <w:tcW w:w="6618" w:type="dxa"/>
            <w:gridSpan w:val="5"/>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预期目标</w:t>
            </w:r>
          </w:p>
        </w:tc>
        <w:tc>
          <w:tcPr>
            <w:tcW w:w="5876" w:type="dxa"/>
            <w:gridSpan w:val="7"/>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实际完成情况</w:t>
            </w:r>
          </w:p>
        </w:tc>
      </w:tr>
      <w:tr w:rsidR="00C7700F" w:rsidRPr="00F91577" w:rsidTr="00015CA8">
        <w:trPr>
          <w:trHeight w:val="809"/>
        </w:trPr>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6618" w:type="dxa"/>
            <w:gridSpan w:val="5"/>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为吸引更广泛的歌剧受众群，推动歌剧艺术的推广普及，以艺术反哺大众，国家大剧院自2013年起启动歌剧电影制作计划，以全新的视听方式展现歌剧艺术的魅力，为培育新的歌剧观众、丰富电影市场、探索特色电影发行模式进行了有益尝试</w:t>
            </w:r>
          </w:p>
        </w:tc>
        <w:tc>
          <w:tcPr>
            <w:tcW w:w="5876" w:type="dxa"/>
            <w:gridSpan w:val="7"/>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kern w:val="0"/>
                <w:sz w:val="18"/>
                <w:szCs w:val="18"/>
              </w:rPr>
              <w:t>按计划完成</w:t>
            </w:r>
          </w:p>
        </w:tc>
      </w:tr>
      <w:tr w:rsidR="00C7700F" w:rsidRPr="00F91577" w:rsidTr="00015CA8">
        <w:trPr>
          <w:tblHeader/>
        </w:trPr>
        <w:tc>
          <w:tcPr>
            <w:tcW w:w="578" w:type="dxa"/>
            <w:vMerge w:val="restart"/>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绩</w:t>
            </w:r>
            <w:r w:rsidRPr="00F91577">
              <w:rPr>
                <w:rFonts w:ascii="宋体" w:hAnsi="宋体" w:cs="宋体" w:hint="eastAsia"/>
                <w:kern w:val="0"/>
                <w:sz w:val="18"/>
                <w:szCs w:val="18"/>
              </w:rPr>
              <w:br/>
              <w:t>效</w:t>
            </w:r>
            <w:r w:rsidRPr="00F91577">
              <w:rPr>
                <w:rFonts w:ascii="宋体" w:hAnsi="宋体" w:cs="宋体" w:hint="eastAsia"/>
                <w:kern w:val="0"/>
                <w:sz w:val="18"/>
                <w:szCs w:val="18"/>
              </w:rPr>
              <w:br/>
              <w:t>指</w:t>
            </w:r>
            <w:r w:rsidRPr="00F91577">
              <w:rPr>
                <w:rFonts w:ascii="宋体" w:hAnsi="宋体" w:cs="宋体" w:hint="eastAsia"/>
                <w:kern w:val="0"/>
                <w:sz w:val="18"/>
                <w:szCs w:val="18"/>
              </w:rPr>
              <w:br/>
              <w:t>标</w:t>
            </w:r>
          </w:p>
        </w:tc>
        <w:tc>
          <w:tcPr>
            <w:tcW w:w="854"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一级指标</w:t>
            </w:r>
          </w:p>
        </w:tc>
        <w:tc>
          <w:tcPr>
            <w:tcW w:w="948"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二级指标</w:t>
            </w:r>
          </w:p>
        </w:tc>
        <w:tc>
          <w:tcPr>
            <w:tcW w:w="2406"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三级指标</w:t>
            </w:r>
          </w:p>
        </w:tc>
        <w:tc>
          <w:tcPr>
            <w:tcW w:w="2410"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年度</w:t>
            </w:r>
          </w:p>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指标值</w:t>
            </w:r>
          </w:p>
        </w:tc>
        <w:tc>
          <w:tcPr>
            <w:tcW w:w="2126"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实际</w:t>
            </w:r>
          </w:p>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完成值</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分值</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得分</w:t>
            </w:r>
          </w:p>
        </w:tc>
        <w:tc>
          <w:tcPr>
            <w:tcW w:w="2332"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偏差原因分析及改进措施</w:t>
            </w: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产出指标（50分）</w:t>
            </w:r>
          </w:p>
        </w:tc>
        <w:tc>
          <w:tcPr>
            <w:tcW w:w="948" w:type="dxa"/>
            <w:vMerge w:val="restart"/>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数量指标（15分）</w:t>
            </w:r>
          </w:p>
        </w:tc>
        <w:tc>
          <w:tcPr>
            <w:tcW w:w="2406" w:type="dxa"/>
            <w:vAlign w:val="center"/>
          </w:tcPr>
          <w:p w:rsidR="00C7700F" w:rsidRPr="00F91577" w:rsidRDefault="00C7700F" w:rsidP="00015CA8">
            <w:pPr>
              <w:widowControl/>
              <w:jc w:val="left"/>
              <w:textAlignment w:val="center"/>
              <w:rPr>
                <w:rFonts w:ascii="宋体" w:hAnsi="宋体" w:cs="宋体"/>
                <w:color w:val="000000"/>
                <w:kern w:val="0"/>
                <w:sz w:val="18"/>
                <w:szCs w:val="18"/>
              </w:rPr>
            </w:pPr>
            <w:r w:rsidRPr="00F91577">
              <w:rPr>
                <w:rFonts w:ascii="宋体" w:hAnsi="宋体" w:cs="宋体" w:hint="eastAsia"/>
                <w:color w:val="000000"/>
                <w:kern w:val="0"/>
                <w:sz w:val="18"/>
                <w:szCs w:val="18"/>
              </w:rPr>
              <w:t>新录制歌剧电影</w:t>
            </w:r>
          </w:p>
        </w:tc>
        <w:tc>
          <w:tcPr>
            <w:tcW w:w="2410" w:type="dxa"/>
            <w:gridSpan w:val="2"/>
            <w:vAlign w:val="center"/>
          </w:tcPr>
          <w:p w:rsidR="00C7700F" w:rsidRPr="00F91577" w:rsidRDefault="00C7700F" w:rsidP="00015CA8">
            <w:pPr>
              <w:widowControl/>
              <w:jc w:val="left"/>
              <w:textAlignment w:val="center"/>
              <w:rPr>
                <w:rFonts w:ascii="宋体" w:hAnsi="宋体" w:cs="宋体"/>
                <w:kern w:val="0"/>
                <w:sz w:val="18"/>
                <w:szCs w:val="18"/>
              </w:rPr>
            </w:pPr>
            <w:r w:rsidRPr="00F91577">
              <w:rPr>
                <w:rFonts w:ascii="宋体" w:hAnsi="宋体" w:cs="宋体"/>
                <w:kern w:val="0"/>
                <w:sz w:val="18"/>
                <w:szCs w:val="18"/>
              </w:rPr>
              <w:t>3</w:t>
            </w:r>
            <w:r w:rsidRPr="00F91577">
              <w:rPr>
                <w:rFonts w:ascii="宋体" w:hAnsi="宋体" w:cs="宋体" w:hint="eastAsia"/>
                <w:kern w:val="0"/>
                <w:sz w:val="18"/>
                <w:szCs w:val="18"/>
              </w:rPr>
              <w:t>部</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完成《冰山上</w:t>
            </w:r>
            <w:r w:rsidRPr="00F91577">
              <w:rPr>
                <w:rFonts w:ascii="宋体" w:hAnsi="宋体" w:cs="宋体"/>
                <w:kern w:val="0"/>
                <w:sz w:val="18"/>
                <w:szCs w:val="18"/>
              </w:rPr>
              <w:t>的来客</w:t>
            </w:r>
            <w:r w:rsidRPr="00F91577">
              <w:rPr>
                <w:rFonts w:ascii="宋体" w:hAnsi="宋体" w:cs="宋体" w:hint="eastAsia"/>
                <w:kern w:val="0"/>
                <w:sz w:val="18"/>
                <w:szCs w:val="18"/>
              </w:rPr>
              <w:t>》《西望长安》《玩偶</w:t>
            </w:r>
            <w:r w:rsidRPr="00F91577">
              <w:rPr>
                <w:rFonts w:ascii="宋体" w:hAnsi="宋体" w:cs="宋体"/>
                <w:kern w:val="0"/>
                <w:sz w:val="18"/>
                <w:szCs w:val="18"/>
              </w:rPr>
              <w:t>之家</w:t>
            </w:r>
            <w:r w:rsidRPr="00F91577">
              <w:rPr>
                <w:rFonts w:ascii="宋体" w:hAnsi="宋体" w:cs="宋体" w:hint="eastAsia"/>
                <w:kern w:val="0"/>
                <w:sz w:val="18"/>
                <w:szCs w:val="18"/>
              </w:rPr>
              <w:t>》等</w:t>
            </w:r>
            <w:r w:rsidRPr="00F91577">
              <w:rPr>
                <w:rFonts w:ascii="宋体" w:hAnsi="宋体" w:cs="宋体"/>
                <w:kern w:val="0"/>
                <w:sz w:val="18"/>
                <w:szCs w:val="18"/>
              </w:rPr>
              <w:t>3</w:t>
            </w:r>
            <w:r w:rsidRPr="00F91577">
              <w:rPr>
                <w:rFonts w:ascii="宋体" w:hAnsi="宋体" w:cs="宋体" w:hint="eastAsia"/>
                <w:kern w:val="0"/>
                <w:sz w:val="18"/>
                <w:szCs w:val="18"/>
              </w:rPr>
              <w:t>部歌剧、</w:t>
            </w:r>
            <w:r w:rsidRPr="00F91577">
              <w:rPr>
                <w:rFonts w:ascii="宋体" w:hAnsi="宋体" w:cs="宋体"/>
                <w:kern w:val="0"/>
                <w:sz w:val="18"/>
                <w:szCs w:val="18"/>
              </w:rPr>
              <w:t>话剧</w:t>
            </w:r>
            <w:r w:rsidRPr="00F91577">
              <w:rPr>
                <w:rFonts w:ascii="宋体" w:hAnsi="宋体" w:cs="宋体" w:hint="eastAsia"/>
                <w:kern w:val="0"/>
                <w:sz w:val="18"/>
                <w:szCs w:val="18"/>
              </w:rPr>
              <w:t>电影的</w:t>
            </w:r>
            <w:r w:rsidRPr="00F91577">
              <w:rPr>
                <w:rFonts w:ascii="宋体" w:hAnsi="宋体" w:cs="宋体"/>
                <w:kern w:val="0"/>
                <w:sz w:val="18"/>
                <w:szCs w:val="18"/>
              </w:rPr>
              <w:t>录制</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hint="eastAsia"/>
                <w:kern w:val="0"/>
                <w:sz w:val="18"/>
                <w:szCs w:val="18"/>
              </w:rPr>
              <w:t>5</w:t>
            </w:r>
          </w:p>
        </w:tc>
        <w:tc>
          <w:tcPr>
            <w:tcW w:w="2332"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2406" w:type="dxa"/>
            <w:vAlign w:val="center"/>
          </w:tcPr>
          <w:p w:rsidR="00C7700F" w:rsidRPr="00F91577" w:rsidRDefault="00C7700F" w:rsidP="00015CA8">
            <w:pPr>
              <w:widowControl/>
              <w:jc w:val="left"/>
              <w:textAlignment w:val="center"/>
              <w:rPr>
                <w:rFonts w:ascii="宋体" w:hAnsi="宋体" w:cs="宋体"/>
                <w:color w:val="000000"/>
                <w:kern w:val="0"/>
                <w:sz w:val="18"/>
                <w:szCs w:val="18"/>
              </w:rPr>
            </w:pPr>
            <w:r w:rsidRPr="00F91577">
              <w:rPr>
                <w:rFonts w:ascii="宋体" w:hAnsi="宋体" w:cs="宋体" w:hint="eastAsia"/>
                <w:color w:val="000000"/>
                <w:kern w:val="0"/>
                <w:sz w:val="18"/>
                <w:szCs w:val="18"/>
              </w:rPr>
              <w:t>组织或参加电影节展</w:t>
            </w:r>
          </w:p>
        </w:tc>
        <w:tc>
          <w:tcPr>
            <w:tcW w:w="2410" w:type="dxa"/>
            <w:gridSpan w:val="2"/>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组织2020年国家大剧院国际歌剧电影展、歌剧电影常态化放映及各类电影节、电影市场等展映推广活动。</w:t>
            </w:r>
          </w:p>
        </w:tc>
        <w:tc>
          <w:tcPr>
            <w:tcW w:w="2126" w:type="dxa"/>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完成2020国家大剧院</w:t>
            </w:r>
            <w:r w:rsidRPr="00F91577">
              <w:rPr>
                <w:rFonts w:ascii="宋体" w:hAnsi="宋体" w:cs="宋体"/>
                <w:kern w:val="0"/>
                <w:sz w:val="18"/>
                <w:szCs w:val="18"/>
              </w:rPr>
              <w:t>国际歌剧电影展</w:t>
            </w:r>
            <w:r w:rsidRPr="00F91577">
              <w:rPr>
                <w:rFonts w:ascii="宋体" w:hAnsi="宋体" w:cs="宋体" w:hint="eastAsia"/>
                <w:kern w:val="0"/>
                <w:sz w:val="18"/>
                <w:szCs w:val="18"/>
              </w:rPr>
              <w:t>，</w:t>
            </w:r>
            <w:r w:rsidRPr="00F91577">
              <w:rPr>
                <w:rFonts w:ascii="宋体" w:hAnsi="宋体" w:cs="宋体"/>
                <w:kern w:val="0"/>
                <w:sz w:val="18"/>
                <w:szCs w:val="18"/>
              </w:rPr>
              <w:t>及“</w:t>
            </w:r>
            <w:r w:rsidRPr="00F91577">
              <w:rPr>
                <w:rFonts w:ascii="宋体" w:hAnsi="宋体" w:cs="宋体" w:hint="eastAsia"/>
                <w:kern w:val="0"/>
                <w:sz w:val="18"/>
                <w:szCs w:val="18"/>
              </w:rPr>
              <w:t>华彩秋韵 初心映照</w:t>
            </w:r>
            <w:r w:rsidRPr="00F91577">
              <w:rPr>
                <w:rFonts w:ascii="宋体" w:hAnsi="宋体" w:cs="宋体"/>
                <w:kern w:val="0"/>
                <w:sz w:val="18"/>
                <w:szCs w:val="18"/>
              </w:rPr>
              <w:t>”</w:t>
            </w:r>
            <w:r w:rsidRPr="00F91577">
              <w:rPr>
                <w:rFonts w:ascii="宋体" w:hAnsi="宋体" w:cs="宋体" w:hint="eastAsia"/>
                <w:kern w:val="0"/>
                <w:sz w:val="18"/>
                <w:szCs w:val="18"/>
              </w:rPr>
              <w:t>校园展映</w:t>
            </w:r>
            <w:r w:rsidRPr="00F91577">
              <w:rPr>
                <w:rFonts w:ascii="宋体" w:hAnsi="宋体" w:cs="宋体"/>
                <w:kern w:val="0"/>
                <w:sz w:val="18"/>
                <w:szCs w:val="18"/>
              </w:rPr>
              <w:t>的</w:t>
            </w:r>
            <w:r w:rsidRPr="00F91577">
              <w:rPr>
                <w:rFonts w:ascii="宋体" w:hAnsi="宋体" w:cs="宋体" w:hint="eastAsia"/>
                <w:kern w:val="0"/>
                <w:sz w:val="18"/>
                <w:szCs w:val="18"/>
              </w:rPr>
              <w:t>策划</w:t>
            </w:r>
            <w:r w:rsidRPr="00F91577">
              <w:rPr>
                <w:rFonts w:ascii="宋体" w:hAnsi="宋体" w:cs="宋体"/>
                <w:kern w:val="0"/>
                <w:sz w:val="18"/>
                <w:szCs w:val="18"/>
              </w:rPr>
              <w:t>组织，</w:t>
            </w:r>
            <w:r w:rsidRPr="00F91577">
              <w:rPr>
                <w:rFonts w:ascii="宋体" w:hAnsi="宋体" w:cs="宋体" w:hint="eastAsia"/>
                <w:kern w:val="0"/>
                <w:sz w:val="18"/>
                <w:szCs w:val="18"/>
              </w:rPr>
              <w:t>在</w:t>
            </w:r>
            <w:r w:rsidRPr="00F91577">
              <w:rPr>
                <w:rFonts w:ascii="宋体" w:hAnsi="宋体" w:cs="宋体"/>
                <w:kern w:val="0"/>
                <w:sz w:val="18"/>
                <w:szCs w:val="18"/>
              </w:rPr>
              <w:t>全国</w:t>
            </w:r>
            <w:r w:rsidRPr="00F91577">
              <w:rPr>
                <w:rFonts w:ascii="宋体" w:hAnsi="宋体" w:cs="宋体" w:hint="eastAsia"/>
                <w:kern w:val="0"/>
                <w:sz w:val="18"/>
                <w:szCs w:val="18"/>
              </w:rPr>
              <w:t>15家</w:t>
            </w:r>
            <w:r w:rsidRPr="00F91577">
              <w:rPr>
                <w:rFonts w:ascii="宋体" w:hAnsi="宋体" w:cs="宋体"/>
                <w:kern w:val="0"/>
                <w:sz w:val="18"/>
                <w:szCs w:val="18"/>
              </w:rPr>
              <w:t>影院、</w:t>
            </w:r>
            <w:r w:rsidRPr="00F91577">
              <w:rPr>
                <w:rFonts w:ascii="宋体" w:hAnsi="宋体" w:cs="宋体" w:hint="eastAsia"/>
                <w:kern w:val="0"/>
                <w:sz w:val="18"/>
                <w:szCs w:val="18"/>
              </w:rPr>
              <w:t>26所</w:t>
            </w:r>
            <w:r w:rsidRPr="00F91577">
              <w:rPr>
                <w:rFonts w:ascii="宋体" w:hAnsi="宋体" w:cs="宋体"/>
                <w:kern w:val="0"/>
                <w:sz w:val="18"/>
                <w:szCs w:val="18"/>
              </w:rPr>
              <w:t>高校放映</w:t>
            </w:r>
            <w:r w:rsidRPr="00F91577">
              <w:rPr>
                <w:rFonts w:ascii="宋体" w:hAnsi="宋体" w:cs="宋体" w:hint="eastAsia"/>
                <w:kern w:val="0"/>
                <w:sz w:val="18"/>
                <w:szCs w:val="18"/>
              </w:rPr>
              <w:t>239场</w:t>
            </w:r>
            <w:r w:rsidRPr="00F91577">
              <w:rPr>
                <w:rFonts w:ascii="宋体" w:hAnsi="宋体" w:cs="宋体"/>
                <w:kern w:val="0"/>
                <w:sz w:val="18"/>
                <w:szCs w:val="18"/>
              </w:rPr>
              <w:t>；</w:t>
            </w:r>
          </w:p>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策划推出“</w:t>
            </w:r>
            <w:r w:rsidRPr="00F91577">
              <w:rPr>
                <w:rFonts w:ascii="宋体" w:hAnsi="宋体" w:cs="宋体"/>
                <w:kern w:val="0"/>
                <w:sz w:val="18"/>
                <w:szCs w:val="18"/>
              </w:rPr>
              <w:t>国家大剧院艺术放映厅</w:t>
            </w:r>
            <w:r w:rsidRPr="00F91577">
              <w:rPr>
                <w:rFonts w:ascii="宋体" w:hAnsi="宋体" w:cs="宋体" w:hint="eastAsia"/>
                <w:kern w:val="0"/>
                <w:sz w:val="18"/>
                <w:szCs w:val="18"/>
              </w:rPr>
              <w:t>”常态化展映</w:t>
            </w:r>
            <w:r w:rsidRPr="00F91577">
              <w:rPr>
                <w:rFonts w:ascii="宋体" w:hAnsi="宋体" w:cs="宋体"/>
                <w:kern w:val="0"/>
                <w:sz w:val="18"/>
                <w:szCs w:val="18"/>
              </w:rPr>
              <w:t>项目</w:t>
            </w:r>
            <w:r w:rsidRPr="00F91577">
              <w:rPr>
                <w:rFonts w:ascii="宋体" w:hAnsi="宋体" w:cs="宋体" w:hint="eastAsia"/>
                <w:kern w:val="0"/>
                <w:sz w:val="18"/>
                <w:szCs w:val="18"/>
              </w:rPr>
              <w:t>，全年</w:t>
            </w:r>
            <w:r w:rsidRPr="00F91577">
              <w:rPr>
                <w:rFonts w:ascii="宋体" w:hAnsi="宋体" w:cs="宋体"/>
                <w:kern w:val="0"/>
                <w:sz w:val="18"/>
                <w:szCs w:val="18"/>
              </w:rPr>
              <w:t>放映</w:t>
            </w:r>
            <w:r w:rsidRPr="00F91577">
              <w:rPr>
                <w:rFonts w:ascii="宋体" w:hAnsi="宋体" w:cs="宋体" w:hint="eastAsia"/>
                <w:kern w:val="0"/>
                <w:sz w:val="18"/>
                <w:szCs w:val="18"/>
              </w:rPr>
              <w:t>50场</w:t>
            </w:r>
            <w:r w:rsidRPr="00F91577">
              <w:rPr>
                <w:rFonts w:ascii="宋体" w:hAnsi="宋体" w:cs="宋体"/>
                <w:kern w:val="0"/>
                <w:sz w:val="18"/>
                <w:szCs w:val="18"/>
              </w:rPr>
              <w:t>。</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hint="eastAsia"/>
                <w:kern w:val="0"/>
                <w:sz w:val="18"/>
                <w:szCs w:val="18"/>
              </w:rPr>
              <w:t>5</w:t>
            </w:r>
          </w:p>
        </w:tc>
        <w:tc>
          <w:tcPr>
            <w:tcW w:w="2332" w:type="dxa"/>
            <w:gridSpan w:val="2"/>
            <w:vAlign w:val="center"/>
          </w:tcPr>
          <w:p w:rsidR="00C7700F" w:rsidRPr="00F91577" w:rsidRDefault="00C7700F" w:rsidP="00015CA8">
            <w:pPr>
              <w:widowControl/>
              <w:jc w:val="left"/>
              <w:textAlignment w:val="center"/>
              <w:rPr>
                <w:rFonts w:ascii="宋体" w:hAnsi="宋体" w:cs="宋体" w:hint="eastAsia"/>
                <w:kern w:val="0"/>
                <w:sz w:val="18"/>
                <w:szCs w:val="18"/>
              </w:rPr>
            </w:pP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2406" w:type="dxa"/>
            <w:vAlign w:val="center"/>
          </w:tcPr>
          <w:p w:rsidR="00C7700F" w:rsidRPr="00F91577" w:rsidRDefault="00C7700F" w:rsidP="00015CA8">
            <w:pPr>
              <w:widowControl/>
              <w:jc w:val="left"/>
              <w:textAlignment w:val="center"/>
              <w:rPr>
                <w:rFonts w:ascii="宋体" w:hAnsi="宋体" w:cs="宋体" w:hint="eastAsia"/>
                <w:color w:val="000000"/>
                <w:kern w:val="0"/>
                <w:sz w:val="18"/>
                <w:szCs w:val="18"/>
              </w:rPr>
            </w:pPr>
            <w:r w:rsidRPr="00F91577">
              <w:rPr>
                <w:rFonts w:ascii="宋体" w:hAnsi="宋体" w:cs="宋体" w:hint="eastAsia"/>
                <w:color w:val="000000"/>
                <w:kern w:val="0"/>
                <w:sz w:val="18"/>
                <w:szCs w:val="18"/>
              </w:rPr>
              <w:t>歌剧电影后期制作</w:t>
            </w:r>
          </w:p>
        </w:tc>
        <w:tc>
          <w:tcPr>
            <w:tcW w:w="2410" w:type="dxa"/>
            <w:gridSpan w:val="2"/>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完成2019年拍摄舞剧电影《天路》的后期制作。</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如期</w:t>
            </w:r>
            <w:r w:rsidRPr="00F91577">
              <w:rPr>
                <w:rFonts w:ascii="宋体" w:hAnsi="宋体" w:cs="宋体"/>
                <w:kern w:val="0"/>
                <w:sz w:val="18"/>
                <w:szCs w:val="18"/>
              </w:rPr>
              <w:t>完成</w:t>
            </w:r>
            <w:r w:rsidRPr="00F91577">
              <w:rPr>
                <w:rFonts w:ascii="宋体" w:hAnsi="宋体" w:cs="宋体" w:hint="eastAsia"/>
                <w:kern w:val="0"/>
                <w:sz w:val="18"/>
                <w:szCs w:val="18"/>
              </w:rPr>
              <w:t>《天路》后期制作。</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hint="eastAsia"/>
                <w:kern w:val="0"/>
                <w:sz w:val="18"/>
                <w:szCs w:val="18"/>
              </w:rPr>
              <w:t>5</w:t>
            </w:r>
          </w:p>
        </w:tc>
        <w:tc>
          <w:tcPr>
            <w:tcW w:w="2332" w:type="dxa"/>
            <w:gridSpan w:val="2"/>
            <w:vAlign w:val="center"/>
          </w:tcPr>
          <w:p w:rsidR="00C7700F" w:rsidRPr="00F91577" w:rsidRDefault="00C7700F" w:rsidP="00015CA8">
            <w:pPr>
              <w:widowControl/>
              <w:jc w:val="left"/>
              <w:textAlignment w:val="center"/>
              <w:rPr>
                <w:rFonts w:ascii="宋体" w:hAnsi="宋体" w:cs="宋体" w:hint="eastAsia"/>
                <w:kern w:val="0"/>
                <w:sz w:val="18"/>
                <w:szCs w:val="18"/>
              </w:rPr>
            </w:pP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质量指标（15分）</w:t>
            </w:r>
          </w:p>
        </w:tc>
        <w:tc>
          <w:tcPr>
            <w:tcW w:w="2406" w:type="dxa"/>
            <w:vAlign w:val="center"/>
          </w:tcPr>
          <w:p w:rsidR="00C7700F" w:rsidRPr="00F91577" w:rsidRDefault="00C7700F" w:rsidP="00015CA8">
            <w:pPr>
              <w:widowControl/>
              <w:jc w:val="left"/>
              <w:textAlignment w:val="center"/>
              <w:rPr>
                <w:rFonts w:ascii="宋体" w:hAnsi="宋体" w:cs="宋体"/>
                <w:color w:val="000000"/>
                <w:kern w:val="0"/>
                <w:sz w:val="18"/>
                <w:szCs w:val="18"/>
              </w:rPr>
            </w:pPr>
            <w:r w:rsidRPr="00F91577">
              <w:rPr>
                <w:rFonts w:ascii="宋体" w:hAnsi="宋体" w:cs="宋体" w:hint="eastAsia"/>
                <w:color w:val="000000"/>
                <w:kern w:val="0"/>
                <w:sz w:val="18"/>
                <w:szCs w:val="18"/>
              </w:rPr>
              <w:t>拍摄团队要求</w:t>
            </w:r>
          </w:p>
        </w:tc>
        <w:tc>
          <w:tcPr>
            <w:tcW w:w="2410" w:type="dxa"/>
            <w:gridSpan w:val="2"/>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邀请北京电影学院、上海广播电视台、意大利、德国等国际知名团队拍摄制作。</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以</w:t>
            </w:r>
            <w:r w:rsidRPr="00F91577">
              <w:rPr>
                <w:rFonts w:ascii="宋体" w:hAnsi="宋体" w:cs="宋体"/>
                <w:kern w:val="0"/>
                <w:sz w:val="18"/>
                <w:szCs w:val="18"/>
              </w:rPr>
              <w:t>国家</w:t>
            </w:r>
            <w:r w:rsidRPr="00F91577">
              <w:rPr>
                <w:rFonts w:ascii="宋体" w:hAnsi="宋体" w:cs="宋体" w:hint="eastAsia"/>
                <w:kern w:val="0"/>
                <w:sz w:val="18"/>
                <w:szCs w:val="18"/>
              </w:rPr>
              <w:t>大剧院自有</w:t>
            </w:r>
            <w:r w:rsidRPr="00F91577">
              <w:rPr>
                <w:rFonts w:ascii="宋体" w:hAnsi="宋体" w:cs="宋体"/>
                <w:kern w:val="0"/>
                <w:sz w:val="18"/>
                <w:szCs w:val="18"/>
              </w:rPr>
              <w:t>团队为主</w:t>
            </w:r>
            <w:r w:rsidRPr="00F91577">
              <w:rPr>
                <w:rFonts w:ascii="宋体" w:hAnsi="宋体" w:cs="宋体" w:hint="eastAsia"/>
                <w:kern w:val="0"/>
                <w:sz w:val="18"/>
                <w:szCs w:val="18"/>
              </w:rPr>
              <w:t>，邀请</w:t>
            </w:r>
            <w:r w:rsidRPr="00F91577">
              <w:rPr>
                <w:rFonts w:ascii="宋体" w:hAnsi="宋体" w:cs="宋体"/>
                <w:kern w:val="0"/>
                <w:sz w:val="18"/>
                <w:szCs w:val="18"/>
              </w:rPr>
              <w:t>北京电影学院团队参与拍摄制作。</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jc w:val="center"/>
              <w:textAlignment w:val="center"/>
              <w:rPr>
                <w:rFonts w:ascii="宋体" w:hAnsi="宋体" w:cs="宋体"/>
                <w:kern w:val="0"/>
                <w:sz w:val="18"/>
                <w:szCs w:val="18"/>
              </w:rPr>
            </w:pPr>
            <w:r w:rsidRPr="00F91577">
              <w:rPr>
                <w:rFonts w:ascii="宋体" w:hAnsi="宋体" w:cs="宋体" w:hint="eastAsia"/>
                <w:kern w:val="0"/>
                <w:sz w:val="18"/>
                <w:szCs w:val="18"/>
              </w:rPr>
              <w:t>5</w:t>
            </w:r>
          </w:p>
        </w:tc>
        <w:tc>
          <w:tcPr>
            <w:tcW w:w="2332" w:type="dxa"/>
            <w:gridSpan w:val="2"/>
            <w:vAlign w:val="center"/>
          </w:tcPr>
          <w:p w:rsidR="00C7700F" w:rsidRPr="00F91577" w:rsidRDefault="00C7700F" w:rsidP="00015CA8">
            <w:pPr>
              <w:widowControl/>
              <w:jc w:val="left"/>
              <w:textAlignment w:val="center"/>
              <w:rPr>
                <w:rFonts w:ascii="宋体" w:hAnsi="宋体" w:cs="宋体" w:hint="eastAsia"/>
                <w:kern w:val="0"/>
                <w:sz w:val="18"/>
                <w:szCs w:val="18"/>
              </w:rPr>
            </w:pP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Pr="00F91577" w:rsidRDefault="00C7700F" w:rsidP="00015CA8">
            <w:pPr>
              <w:widowControl/>
              <w:spacing w:line="240" w:lineRule="exact"/>
              <w:jc w:val="center"/>
              <w:rPr>
                <w:rFonts w:ascii="宋体" w:hAnsi="宋体" w:cs="宋体" w:hint="eastAsia"/>
                <w:kern w:val="0"/>
                <w:sz w:val="18"/>
                <w:szCs w:val="18"/>
              </w:rPr>
            </w:pPr>
          </w:p>
        </w:tc>
        <w:tc>
          <w:tcPr>
            <w:tcW w:w="2406" w:type="dxa"/>
            <w:vAlign w:val="center"/>
          </w:tcPr>
          <w:p w:rsidR="00C7700F" w:rsidRPr="00F91577" w:rsidRDefault="00C7700F" w:rsidP="00015CA8">
            <w:pPr>
              <w:widowControl/>
              <w:jc w:val="left"/>
              <w:textAlignment w:val="center"/>
              <w:rPr>
                <w:rFonts w:ascii="宋体" w:hAnsi="宋体" w:cs="宋体" w:hint="eastAsia"/>
                <w:color w:val="000000"/>
                <w:kern w:val="0"/>
                <w:sz w:val="18"/>
                <w:szCs w:val="18"/>
              </w:rPr>
            </w:pPr>
            <w:r w:rsidRPr="00F91577">
              <w:rPr>
                <w:rFonts w:ascii="宋体" w:hAnsi="宋体" w:cs="宋体" w:hint="eastAsia"/>
                <w:color w:val="000000"/>
                <w:kern w:val="0"/>
                <w:sz w:val="18"/>
                <w:szCs w:val="18"/>
              </w:rPr>
              <w:t>成片指标</w:t>
            </w:r>
          </w:p>
        </w:tc>
        <w:tc>
          <w:tcPr>
            <w:tcW w:w="2410"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符合4K电影、2K电影、高清电视的质量标准</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符合4K电影、2K电影制作技术</w:t>
            </w:r>
            <w:r w:rsidRPr="00F91577">
              <w:rPr>
                <w:rFonts w:ascii="宋体" w:hAnsi="宋体" w:cs="宋体"/>
                <w:kern w:val="0"/>
                <w:sz w:val="18"/>
                <w:szCs w:val="18"/>
              </w:rPr>
              <w:t>标准。</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10</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10</w:t>
            </w:r>
          </w:p>
        </w:tc>
        <w:tc>
          <w:tcPr>
            <w:tcW w:w="2332" w:type="dxa"/>
            <w:gridSpan w:val="2"/>
            <w:vAlign w:val="center"/>
          </w:tcPr>
          <w:p w:rsidR="00C7700F" w:rsidRPr="00F91577" w:rsidRDefault="00C7700F" w:rsidP="00015CA8">
            <w:pPr>
              <w:widowControl/>
              <w:jc w:val="left"/>
              <w:textAlignment w:val="center"/>
              <w:rPr>
                <w:rFonts w:ascii="宋体" w:hAnsi="宋体" w:cs="宋体" w:hint="eastAsia"/>
                <w:kern w:val="0"/>
                <w:sz w:val="18"/>
                <w:szCs w:val="18"/>
              </w:rPr>
            </w:pP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时效指标（</w:t>
            </w:r>
            <w:r w:rsidRPr="00F91577">
              <w:rPr>
                <w:rFonts w:ascii="宋体" w:hAnsi="宋体" w:cs="宋体"/>
                <w:kern w:val="0"/>
                <w:sz w:val="18"/>
                <w:szCs w:val="18"/>
              </w:rPr>
              <w:t>10分</w:t>
            </w:r>
            <w:r w:rsidRPr="00F91577">
              <w:rPr>
                <w:rFonts w:ascii="宋体" w:hAnsi="宋体" w:cs="宋体" w:hint="eastAsia"/>
                <w:kern w:val="0"/>
                <w:sz w:val="18"/>
                <w:szCs w:val="18"/>
              </w:rPr>
              <w:t>）</w:t>
            </w:r>
          </w:p>
        </w:tc>
        <w:tc>
          <w:tcPr>
            <w:tcW w:w="2406" w:type="dxa"/>
            <w:vAlign w:val="center"/>
          </w:tcPr>
          <w:p w:rsidR="00C7700F" w:rsidRPr="00F91577" w:rsidRDefault="00C7700F" w:rsidP="00015CA8">
            <w:pPr>
              <w:widowControl/>
              <w:jc w:val="left"/>
              <w:textAlignment w:val="center"/>
              <w:rPr>
                <w:rFonts w:ascii="宋体" w:hAnsi="宋体" w:cs="宋体" w:hint="eastAsia"/>
                <w:color w:val="000000"/>
                <w:kern w:val="0"/>
                <w:sz w:val="18"/>
                <w:szCs w:val="18"/>
              </w:rPr>
            </w:pPr>
            <w:r w:rsidRPr="00F91577">
              <w:rPr>
                <w:rFonts w:ascii="宋体" w:hAnsi="宋体" w:cs="宋体" w:hint="eastAsia"/>
                <w:color w:val="000000"/>
                <w:kern w:val="0"/>
                <w:sz w:val="18"/>
                <w:szCs w:val="18"/>
              </w:rPr>
              <w:t>歌剧电影录制</w:t>
            </w:r>
          </w:p>
        </w:tc>
        <w:tc>
          <w:tcPr>
            <w:tcW w:w="2410"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拟于2020年6月30日前完成歌剧电影《运河谣》录制；</w:t>
            </w:r>
          </w:p>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lastRenderedPageBreak/>
              <w:t>拟于2020年12月31日前完成《冰山上的来客》《罗密欧与朱丽叶》等2部歌剧电影录制。</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lastRenderedPageBreak/>
              <w:t>《运河谣》、</w:t>
            </w:r>
            <w:r w:rsidRPr="00F91577">
              <w:rPr>
                <w:rFonts w:ascii="宋体" w:hAnsi="宋体" w:cs="宋体"/>
                <w:kern w:val="0"/>
                <w:sz w:val="18"/>
                <w:szCs w:val="18"/>
              </w:rPr>
              <w:t>《</w:t>
            </w:r>
            <w:r w:rsidRPr="00F91577">
              <w:rPr>
                <w:rFonts w:ascii="宋体" w:hAnsi="宋体" w:cs="宋体" w:hint="eastAsia"/>
                <w:kern w:val="0"/>
                <w:sz w:val="18"/>
                <w:szCs w:val="18"/>
              </w:rPr>
              <w:t>罗密欧与</w:t>
            </w:r>
            <w:r w:rsidRPr="00F91577">
              <w:rPr>
                <w:rFonts w:ascii="宋体" w:hAnsi="宋体" w:cs="宋体"/>
                <w:kern w:val="0"/>
                <w:sz w:val="18"/>
                <w:szCs w:val="18"/>
              </w:rPr>
              <w:t>朱丽叶》</w:t>
            </w:r>
            <w:r w:rsidRPr="00F91577">
              <w:rPr>
                <w:rFonts w:ascii="宋体" w:hAnsi="宋体" w:cs="宋体" w:hint="eastAsia"/>
                <w:kern w:val="0"/>
                <w:sz w:val="18"/>
                <w:szCs w:val="18"/>
              </w:rPr>
              <w:t>演出</w:t>
            </w:r>
            <w:r w:rsidRPr="00F91577">
              <w:rPr>
                <w:rFonts w:ascii="宋体" w:hAnsi="宋体" w:cs="宋体"/>
                <w:kern w:val="0"/>
                <w:sz w:val="18"/>
                <w:szCs w:val="18"/>
              </w:rPr>
              <w:t>取消；</w:t>
            </w:r>
          </w:p>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lastRenderedPageBreak/>
              <w:t>于2020年12月31日前</w:t>
            </w:r>
            <w:r w:rsidRPr="00F91577">
              <w:rPr>
                <w:rFonts w:ascii="宋体" w:hAnsi="宋体" w:cs="宋体"/>
                <w:kern w:val="0"/>
                <w:sz w:val="18"/>
                <w:szCs w:val="18"/>
              </w:rPr>
              <w:t>完成</w:t>
            </w:r>
            <w:r w:rsidRPr="00F91577">
              <w:rPr>
                <w:rFonts w:ascii="宋体" w:hAnsi="宋体" w:cs="宋体" w:hint="eastAsia"/>
                <w:kern w:val="0"/>
                <w:sz w:val="18"/>
                <w:szCs w:val="18"/>
              </w:rPr>
              <w:t>了</w:t>
            </w:r>
            <w:r w:rsidRPr="00F91577">
              <w:rPr>
                <w:rFonts w:ascii="宋体" w:hAnsi="宋体" w:cs="宋体"/>
                <w:kern w:val="0"/>
                <w:sz w:val="18"/>
                <w:szCs w:val="18"/>
              </w:rPr>
              <w:t>《</w:t>
            </w:r>
            <w:r w:rsidRPr="00F91577">
              <w:rPr>
                <w:rFonts w:ascii="宋体" w:hAnsi="宋体" w:cs="宋体" w:hint="eastAsia"/>
                <w:kern w:val="0"/>
                <w:sz w:val="18"/>
                <w:szCs w:val="18"/>
              </w:rPr>
              <w:t>西望长安</w:t>
            </w:r>
            <w:r w:rsidRPr="00F91577">
              <w:rPr>
                <w:rFonts w:ascii="宋体" w:hAnsi="宋体" w:cs="宋体"/>
                <w:kern w:val="0"/>
                <w:sz w:val="18"/>
                <w:szCs w:val="18"/>
              </w:rPr>
              <w:t>》</w:t>
            </w:r>
            <w:r w:rsidRPr="00F91577">
              <w:rPr>
                <w:rFonts w:ascii="宋体" w:hAnsi="宋体" w:cs="宋体" w:hint="eastAsia"/>
                <w:kern w:val="0"/>
                <w:sz w:val="18"/>
                <w:szCs w:val="18"/>
              </w:rPr>
              <w:t>《玩偶</w:t>
            </w:r>
            <w:r w:rsidRPr="00F91577">
              <w:rPr>
                <w:rFonts w:ascii="宋体" w:hAnsi="宋体" w:cs="宋体"/>
                <w:kern w:val="0"/>
                <w:sz w:val="18"/>
                <w:szCs w:val="18"/>
              </w:rPr>
              <w:t>之家</w:t>
            </w:r>
            <w:r w:rsidRPr="00F91577">
              <w:rPr>
                <w:rFonts w:ascii="宋体" w:hAnsi="宋体" w:cs="宋体" w:hint="eastAsia"/>
                <w:kern w:val="0"/>
                <w:sz w:val="18"/>
                <w:szCs w:val="18"/>
              </w:rPr>
              <w:t>》《冰山上</w:t>
            </w:r>
            <w:r w:rsidRPr="00F91577">
              <w:rPr>
                <w:rFonts w:ascii="宋体" w:hAnsi="宋体" w:cs="宋体"/>
                <w:kern w:val="0"/>
                <w:sz w:val="18"/>
                <w:szCs w:val="18"/>
              </w:rPr>
              <w:t>的来客</w:t>
            </w:r>
            <w:r w:rsidRPr="00F91577">
              <w:rPr>
                <w:rFonts w:ascii="宋体" w:hAnsi="宋体" w:cs="宋体" w:hint="eastAsia"/>
                <w:kern w:val="0"/>
                <w:sz w:val="18"/>
                <w:szCs w:val="18"/>
              </w:rPr>
              <w:t>》等3部话剧</w:t>
            </w:r>
            <w:r w:rsidRPr="00F91577">
              <w:rPr>
                <w:rFonts w:ascii="宋体" w:hAnsi="宋体" w:cs="宋体"/>
                <w:kern w:val="0"/>
                <w:sz w:val="18"/>
                <w:szCs w:val="18"/>
              </w:rPr>
              <w:t>、歌剧电影</w:t>
            </w:r>
            <w:r w:rsidRPr="00F91577">
              <w:rPr>
                <w:rFonts w:ascii="宋体" w:hAnsi="宋体" w:cs="宋体" w:hint="eastAsia"/>
                <w:kern w:val="0"/>
                <w:sz w:val="18"/>
                <w:szCs w:val="18"/>
              </w:rPr>
              <w:t>录制</w:t>
            </w:r>
            <w:r w:rsidRPr="00F91577">
              <w:rPr>
                <w:rFonts w:ascii="宋体" w:hAnsi="宋体" w:cs="宋体"/>
                <w:kern w:val="0"/>
                <w:sz w:val="18"/>
                <w:szCs w:val="18"/>
              </w:rPr>
              <w:t>。</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lastRenderedPageBreak/>
              <w:t>3</w:t>
            </w: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3.5</w:t>
            </w:r>
          </w:p>
        </w:tc>
        <w:tc>
          <w:tcPr>
            <w:tcW w:w="2332"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受</w:t>
            </w:r>
            <w:r w:rsidRPr="00F91577">
              <w:rPr>
                <w:rFonts w:ascii="宋体" w:hAnsi="宋体" w:cs="宋体"/>
                <w:kern w:val="0"/>
                <w:sz w:val="18"/>
                <w:szCs w:val="18"/>
              </w:rPr>
              <w:t>新冠疫情影响，原</w:t>
            </w:r>
            <w:r w:rsidRPr="00F91577">
              <w:rPr>
                <w:rFonts w:ascii="宋体" w:hAnsi="宋体" w:cs="宋体" w:hint="eastAsia"/>
                <w:kern w:val="0"/>
                <w:sz w:val="18"/>
                <w:szCs w:val="18"/>
              </w:rPr>
              <w:t>计划拍摄</w:t>
            </w:r>
            <w:r w:rsidRPr="00F91577">
              <w:rPr>
                <w:rFonts w:ascii="宋体" w:hAnsi="宋体" w:cs="宋体"/>
                <w:kern w:val="0"/>
                <w:sz w:val="18"/>
                <w:szCs w:val="18"/>
              </w:rPr>
              <w:t>项目《</w:t>
            </w:r>
            <w:r w:rsidRPr="00F91577">
              <w:rPr>
                <w:rFonts w:ascii="宋体" w:hAnsi="宋体" w:cs="宋体" w:hint="eastAsia"/>
                <w:kern w:val="0"/>
                <w:sz w:val="18"/>
                <w:szCs w:val="18"/>
              </w:rPr>
              <w:t>运河谣</w:t>
            </w:r>
            <w:r w:rsidRPr="00F91577">
              <w:rPr>
                <w:rFonts w:ascii="宋体" w:hAnsi="宋体" w:cs="宋体"/>
                <w:kern w:val="0"/>
                <w:sz w:val="18"/>
                <w:szCs w:val="18"/>
              </w:rPr>
              <w:t>》</w:t>
            </w:r>
            <w:r w:rsidRPr="00F91577">
              <w:rPr>
                <w:rFonts w:ascii="宋体" w:hAnsi="宋体" w:cs="宋体" w:hint="eastAsia"/>
                <w:kern w:val="0"/>
                <w:sz w:val="18"/>
                <w:szCs w:val="18"/>
              </w:rPr>
              <w:t>《罗密欧</w:t>
            </w:r>
            <w:r w:rsidRPr="00F91577">
              <w:rPr>
                <w:rFonts w:ascii="宋体" w:hAnsi="宋体" w:cs="宋体" w:hint="eastAsia"/>
                <w:kern w:val="0"/>
                <w:sz w:val="18"/>
                <w:szCs w:val="18"/>
              </w:rPr>
              <w:lastRenderedPageBreak/>
              <w:t>与</w:t>
            </w:r>
            <w:r w:rsidRPr="00F91577">
              <w:rPr>
                <w:rFonts w:ascii="宋体" w:hAnsi="宋体" w:cs="宋体"/>
                <w:kern w:val="0"/>
                <w:sz w:val="18"/>
                <w:szCs w:val="18"/>
              </w:rPr>
              <w:t>朱丽叶</w:t>
            </w:r>
            <w:r w:rsidRPr="00F91577">
              <w:rPr>
                <w:rFonts w:ascii="宋体" w:hAnsi="宋体" w:cs="宋体" w:hint="eastAsia"/>
                <w:kern w:val="0"/>
                <w:sz w:val="18"/>
                <w:szCs w:val="18"/>
              </w:rPr>
              <w:t>》演出</w:t>
            </w:r>
            <w:r w:rsidRPr="00F91577">
              <w:rPr>
                <w:rFonts w:ascii="宋体" w:hAnsi="宋体" w:cs="宋体"/>
                <w:kern w:val="0"/>
                <w:sz w:val="18"/>
                <w:szCs w:val="18"/>
              </w:rPr>
              <w:t>取消，</w:t>
            </w:r>
            <w:r w:rsidRPr="00F91577">
              <w:rPr>
                <w:rFonts w:ascii="宋体" w:hAnsi="宋体" w:cs="宋体" w:hint="eastAsia"/>
                <w:kern w:val="0"/>
                <w:sz w:val="18"/>
                <w:szCs w:val="18"/>
              </w:rPr>
              <w:t>无法进行</w:t>
            </w:r>
            <w:r w:rsidRPr="00F91577">
              <w:rPr>
                <w:rFonts w:ascii="宋体" w:hAnsi="宋体" w:cs="宋体"/>
                <w:kern w:val="0"/>
                <w:sz w:val="18"/>
                <w:szCs w:val="18"/>
              </w:rPr>
              <w:t>拍摄，</w:t>
            </w:r>
            <w:r w:rsidRPr="00F91577">
              <w:rPr>
                <w:rFonts w:ascii="宋体" w:hAnsi="宋体" w:cs="宋体" w:hint="eastAsia"/>
                <w:kern w:val="0"/>
                <w:sz w:val="18"/>
                <w:szCs w:val="18"/>
              </w:rPr>
              <w:t>调整</w:t>
            </w:r>
            <w:r w:rsidRPr="00F91577">
              <w:rPr>
                <w:rFonts w:ascii="宋体" w:hAnsi="宋体" w:cs="宋体"/>
                <w:kern w:val="0"/>
                <w:sz w:val="18"/>
                <w:szCs w:val="18"/>
              </w:rPr>
              <w:t>为</w:t>
            </w:r>
            <w:r w:rsidRPr="00F91577">
              <w:rPr>
                <w:rFonts w:ascii="宋体" w:hAnsi="宋体" w:cs="宋体" w:hint="eastAsia"/>
                <w:kern w:val="0"/>
                <w:sz w:val="18"/>
                <w:szCs w:val="18"/>
              </w:rPr>
              <w:t>2部</w:t>
            </w:r>
            <w:r w:rsidRPr="00F91577">
              <w:rPr>
                <w:rFonts w:ascii="宋体" w:hAnsi="宋体" w:cs="宋体"/>
                <w:kern w:val="0"/>
                <w:sz w:val="18"/>
                <w:szCs w:val="18"/>
              </w:rPr>
              <w:t>话剧《</w:t>
            </w:r>
            <w:r w:rsidRPr="00F91577">
              <w:rPr>
                <w:rFonts w:ascii="宋体" w:hAnsi="宋体" w:cs="宋体" w:hint="eastAsia"/>
                <w:kern w:val="0"/>
                <w:sz w:val="18"/>
                <w:szCs w:val="18"/>
              </w:rPr>
              <w:t>西望长安</w:t>
            </w:r>
            <w:r w:rsidRPr="00F91577">
              <w:rPr>
                <w:rFonts w:ascii="宋体" w:hAnsi="宋体" w:cs="宋体"/>
                <w:kern w:val="0"/>
                <w:sz w:val="18"/>
                <w:szCs w:val="18"/>
              </w:rPr>
              <w:t>》</w:t>
            </w:r>
            <w:r w:rsidRPr="00F91577">
              <w:rPr>
                <w:rFonts w:ascii="宋体" w:hAnsi="宋体" w:cs="宋体" w:hint="eastAsia"/>
                <w:kern w:val="0"/>
                <w:sz w:val="18"/>
                <w:szCs w:val="18"/>
              </w:rPr>
              <w:t>《玩偶之家》。</w:t>
            </w: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Pr="00F91577" w:rsidRDefault="00C7700F" w:rsidP="00015CA8">
            <w:pPr>
              <w:widowControl/>
              <w:spacing w:line="240" w:lineRule="exact"/>
              <w:jc w:val="center"/>
              <w:rPr>
                <w:rFonts w:ascii="宋体" w:hAnsi="宋体" w:cs="宋体" w:hint="eastAsia"/>
                <w:kern w:val="0"/>
                <w:sz w:val="18"/>
                <w:szCs w:val="18"/>
              </w:rPr>
            </w:pPr>
          </w:p>
        </w:tc>
        <w:tc>
          <w:tcPr>
            <w:tcW w:w="2406" w:type="dxa"/>
            <w:vAlign w:val="center"/>
          </w:tcPr>
          <w:p w:rsidR="00C7700F" w:rsidRPr="00F91577" w:rsidRDefault="00C7700F" w:rsidP="00015CA8">
            <w:pPr>
              <w:widowControl/>
              <w:jc w:val="left"/>
              <w:textAlignment w:val="center"/>
              <w:rPr>
                <w:rFonts w:ascii="宋体" w:hAnsi="宋体" w:cs="宋体" w:hint="eastAsia"/>
                <w:color w:val="000000"/>
                <w:kern w:val="0"/>
                <w:sz w:val="18"/>
                <w:szCs w:val="18"/>
              </w:rPr>
            </w:pPr>
            <w:r w:rsidRPr="00F91577">
              <w:rPr>
                <w:rFonts w:ascii="宋体" w:hAnsi="宋体" w:cs="宋体" w:hint="eastAsia"/>
                <w:color w:val="000000"/>
                <w:kern w:val="0"/>
                <w:sz w:val="18"/>
                <w:szCs w:val="18"/>
              </w:rPr>
              <w:t>歌剧电影后期制作</w:t>
            </w:r>
          </w:p>
        </w:tc>
        <w:tc>
          <w:tcPr>
            <w:tcW w:w="2410"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拟于2020年6月30日前完成舞剧电影《天路》的后期制作。</w:t>
            </w:r>
          </w:p>
        </w:tc>
        <w:tc>
          <w:tcPr>
            <w:tcW w:w="2126" w:type="dxa"/>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于2020年6月30日前完成了舞剧电影《天路》的后期制作。</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3</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3</w:t>
            </w:r>
          </w:p>
        </w:tc>
        <w:tc>
          <w:tcPr>
            <w:tcW w:w="2332" w:type="dxa"/>
            <w:gridSpan w:val="2"/>
            <w:vAlign w:val="center"/>
          </w:tcPr>
          <w:p w:rsidR="00C7700F" w:rsidRPr="00F91577" w:rsidRDefault="00C7700F" w:rsidP="00015CA8">
            <w:pPr>
              <w:widowControl/>
              <w:jc w:val="left"/>
              <w:textAlignment w:val="center"/>
              <w:rPr>
                <w:rFonts w:ascii="宋体" w:hAnsi="宋体" w:cs="宋体" w:hint="eastAsia"/>
                <w:kern w:val="0"/>
                <w:sz w:val="18"/>
                <w:szCs w:val="18"/>
              </w:rPr>
            </w:pPr>
          </w:p>
        </w:tc>
      </w:tr>
      <w:tr w:rsidR="00C7700F" w:rsidRPr="00F91577" w:rsidTr="00015CA8">
        <w:trPr>
          <w:trHeight w:val="2442"/>
        </w:trPr>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Pr="00F91577" w:rsidRDefault="00C7700F" w:rsidP="00015CA8">
            <w:pPr>
              <w:widowControl/>
              <w:spacing w:line="240" w:lineRule="exact"/>
              <w:jc w:val="center"/>
              <w:rPr>
                <w:rFonts w:ascii="宋体" w:hAnsi="宋体" w:cs="宋体" w:hint="eastAsia"/>
                <w:kern w:val="0"/>
                <w:sz w:val="18"/>
                <w:szCs w:val="18"/>
              </w:rPr>
            </w:pPr>
          </w:p>
        </w:tc>
        <w:tc>
          <w:tcPr>
            <w:tcW w:w="2406" w:type="dxa"/>
            <w:vAlign w:val="center"/>
          </w:tcPr>
          <w:p w:rsidR="00C7700F" w:rsidRPr="00F91577" w:rsidRDefault="00C7700F" w:rsidP="00015CA8">
            <w:pPr>
              <w:widowControl/>
              <w:jc w:val="left"/>
              <w:textAlignment w:val="center"/>
              <w:rPr>
                <w:rFonts w:ascii="宋体" w:hAnsi="宋体" w:cs="宋体" w:hint="eastAsia"/>
                <w:color w:val="000000"/>
                <w:kern w:val="0"/>
                <w:sz w:val="18"/>
                <w:szCs w:val="18"/>
              </w:rPr>
            </w:pPr>
            <w:r w:rsidRPr="00F91577">
              <w:rPr>
                <w:rFonts w:ascii="宋体" w:hAnsi="宋体" w:cs="宋体" w:hint="eastAsia"/>
                <w:color w:val="000000"/>
                <w:kern w:val="0"/>
                <w:sz w:val="18"/>
                <w:szCs w:val="18"/>
              </w:rPr>
              <w:t>歌剧电影节展</w:t>
            </w:r>
          </w:p>
        </w:tc>
        <w:tc>
          <w:tcPr>
            <w:tcW w:w="2410"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拟于2020年6月30日前完成国家大剧院国际歌剧电影展的前期筹备工作，并组织影片参加北京、上海国际电影节展映；</w:t>
            </w:r>
          </w:p>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拟于2020年12月31日前完成国家大剧院国际歌剧电影展及相关艺术普及活动。</w:t>
            </w:r>
          </w:p>
        </w:tc>
        <w:tc>
          <w:tcPr>
            <w:tcW w:w="2126" w:type="dxa"/>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于2020年6月30日前完成了国家大剧院国际歌剧电影展的前期筹备工作；</w:t>
            </w:r>
          </w:p>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于2020年12月31日前完成了国家大剧院国际歌剧电影展、</w:t>
            </w:r>
            <w:r w:rsidRPr="00F91577">
              <w:rPr>
                <w:rFonts w:ascii="宋体" w:hAnsi="宋体" w:cs="宋体"/>
                <w:kern w:val="0"/>
                <w:sz w:val="18"/>
                <w:szCs w:val="18"/>
              </w:rPr>
              <w:t>校园展映的</w:t>
            </w:r>
            <w:r w:rsidRPr="00F91577">
              <w:rPr>
                <w:rFonts w:ascii="宋体" w:hAnsi="宋体" w:cs="宋体" w:hint="eastAsia"/>
                <w:kern w:val="0"/>
                <w:sz w:val="18"/>
                <w:szCs w:val="18"/>
              </w:rPr>
              <w:t>策划组织</w:t>
            </w:r>
            <w:r w:rsidRPr="00F91577">
              <w:rPr>
                <w:rFonts w:ascii="宋体" w:hAnsi="宋体" w:cs="宋体"/>
                <w:kern w:val="0"/>
                <w:sz w:val="18"/>
                <w:szCs w:val="18"/>
              </w:rPr>
              <w:t>，和艺术放映厅</w:t>
            </w:r>
            <w:r w:rsidRPr="00F91577">
              <w:rPr>
                <w:rFonts w:ascii="宋体" w:hAnsi="宋体" w:cs="宋体" w:hint="eastAsia"/>
                <w:kern w:val="0"/>
                <w:sz w:val="18"/>
                <w:szCs w:val="18"/>
              </w:rPr>
              <w:t>展映</w:t>
            </w:r>
            <w:r w:rsidRPr="00F91577">
              <w:rPr>
                <w:rFonts w:ascii="宋体" w:hAnsi="宋体" w:cs="宋体"/>
                <w:kern w:val="0"/>
                <w:sz w:val="18"/>
                <w:szCs w:val="18"/>
              </w:rPr>
              <w:t>策划组织工作</w:t>
            </w:r>
            <w:r w:rsidRPr="00F91577">
              <w:rPr>
                <w:rFonts w:ascii="宋体" w:hAnsi="宋体" w:cs="宋体" w:hint="eastAsia"/>
                <w:kern w:val="0"/>
                <w:sz w:val="18"/>
                <w:szCs w:val="18"/>
              </w:rPr>
              <w:t>。</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3</w:t>
            </w: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jc w:val="center"/>
              <w:textAlignment w:val="center"/>
              <w:rPr>
                <w:rFonts w:ascii="宋体" w:hAnsi="宋体" w:cs="宋体" w:hint="eastAsia"/>
                <w:kern w:val="0"/>
                <w:sz w:val="18"/>
                <w:szCs w:val="18"/>
              </w:rPr>
            </w:pPr>
            <w:r w:rsidRPr="00F91577">
              <w:rPr>
                <w:rFonts w:ascii="宋体" w:hAnsi="宋体" w:cs="宋体" w:hint="eastAsia"/>
                <w:kern w:val="0"/>
                <w:sz w:val="18"/>
                <w:szCs w:val="18"/>
              </w:rPr>
              <w:t>3.5</w:t>
            </w:r>
          </w:p>
        </w:tc>
        <w:tc>
          <w:tcPr>
            <w:tcW w:w="2332" w:type="dxa"/>
            <w:gridSpan w:val="2"/>
            <w:vAlign w:val="center"/>
          </w:tcPr>
          <w:p w:rsidR="00C7700F" w:rsidRPr="00F91577" w:rsidRDefault="00C7700F" w:rsidP="00015CA8">
            <w:pPr>
              <w:widowControl/>
              <w:jc w:val="left"/>
              <w:textAlignment w:val="center"/>
              <w:rPr>
                <w:rFonts w:ascii="宋体" w:hAnsi="宋体" w:cs="宋体" w:hint="eastAsia"/>
                <w:kern w:val="0"/>
                <w:sz w:val="18"/>
                <w:szCs w:val="18"/>
              </w:rPr>
            </w:pPr>
          </w:p>
        </w:tc>
      </w:tr>
      <w:tr w:rsidR="00C7700F" w:rsidRPr="00F91577" w:rsidTr="00015CA8">
        <w:trPr>
          <w:trHeight w:val="537"/>
        </w:trPr>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成本指标（</w:t>
            </w:r>
            <w:r w:rsidRPr="00F91577">
              <w:rPr>
                <w:rFonts w:ascii="宋体" w:hAnsi="宋体" w:cs="宋体"/>
                <w:kern w:val="0"/>
                <w:sz w:val="18"/>
                <w:szCs w:val="18"/>
              </w:rPr>
              <w:t>10分</w:t>
            </w:r>
            <w:r w:rsidRPr="00F91577">
              <w:rPr>
                <w:rFonts w:ascii="宋体" w:hAnsi="宋体" w:cs="宋体" w:hint="eastAsia"/>
                <w:kern w:val="0"/>
                <w:sz w:val="18"/>
                <w:szCs w:val="18"/>
              </w:rPr>
              <w:t>）</w:t>
            </w:r>
          </w:p>
        </w:tc>
        <w:tc>
          <w:tcPr>
            <w:tcW w:w="2406" w:type="dxa"/>
            <w:vAlign w:val="center"/>
          </w:tcPr>
          <w:p w:rsidR="00C7700F" w:rsidRPr="00F91577" w:rsidRDefault="00C7700F" w:rsidP="00015CA8">
            <w:pPr>
              <w:widowControl/>
              <w:jc w:val="left"/>
              <w:textAlignment w:val="center"/>
              <w:rPr>
                <w:rFonts w:ascii="宋体" w:hAnsi="宋体" w:cs="宋体"/>
                <w:color w:val="000000"/>
                <w:kern w:val="0"/>
                <w:sz w:val="18"/>
                <w:szCs w:val="18"/>
              </w:rPr>
            </w:pPr>
            <w:r w:rsidRPr="00F91577">
              <w:rPr>
                <w:rFonts w:ascii="宋体" w:hAnsi="宋体" w:cs="宋体" w:hint="eastAsia"/>
                <w:color w:val="000000"/>
                <w:kern w:val="0"/>
                <w:sz w:val="18"/>
                <w:szCs w:val="18"/>
              </w:rPr>
              <w:t>项目预算控制数</w:t>
            </w:r>
          </w:p>
        </w:tc>
        <w:tc>
          <w:tcPr>
            <w:tcW w:w="2410" w:type="dxa"/>
            <w:gridSpan w:val="2"/>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不超过预算批复数</w:t>
            </w:r>
          </w:p>
        </w:tc>
        <w:tc>
          <w:tcPr>
            <w:tcW w:w="2126" w:type="dxa"/>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78.23万元，略超</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10</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9.36</w:t>
            </w:r>
          </w:p>
        </w:tc>
        <w:tc>
          <w:tcPr>
            <w:tcW w:w="2332" w:type="dxa"/>
            <w:gridSpan w:val="2"/>
            <w:vAlign w:val="center"/>
          </w:tcPr>
          <w:p w:rsidR="00C7700F" w:rsidRPr="00F91577" w:rsidRDefault="00C7700F" w:rsidP="00015CA8">
            <w:pPr>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受</w:t>
            </w:r>
            <w:r w:rsidRPr="00F91577">
              <w:rPr>
                <w:rFonts w:ascii="宋体" w:hAnsi="宋体" w:cs="宋体"/>
                <w:kern w:val="0"/>
                <w:sz w:val="18"/>
                <w:szCs w:val="18"/>
              </w:rPr>
              <w:t>疫情影响，</w:t>
            </w:r>
            <w:r w:rsidRPr="00F91577">
              <w:rPr>
                <w:rFonts w:ascii="宋体" w:hAnsi="宋体" w:cs="宋体" w:hint="eastAsia"/>
                <w:kern w:val="0"/>
                <w:sz w:val="18"/>
                <w:szCs w:val="18"/>
              </w:rPr>
              <w:t>因</w:t>
            </w:r>
            <w:r w:rsidRPr="00F91577">
              <w:rPr>
                <w:rFonts w:ascii="宋体" w:hAnsi="宋体" w:cs="宋体"/>
                <w:kern w:val="0"/>
                <w:sz w:val="18"/>
                <w:szCs w:val="18"/>
              </w:rPr>
              <w:t>可拍摄项目、</w:t>
            </w:r>
            <w:r w:rsidRPr="00F91577">
              <w:rPr>
                <w:rFonts w:ascii="宋体" w:hAnsi="宋体" w:cs="宋体" w:hint="eastAsia"/>
                <w:kern w:val="0"/>
                <w:sz w:val="18"/>
                <w:szCs w:val="18"/>
              </w:rPr>
              <w:t>节展</w:t>
            </w:r>
            <w:r w:rsidRPr="00F91577">
              <w:rPr>
                <w:rFonts w:ascii="宋体" w:hAnsi="宋体" w:cs="宋体"/>
                <w:kern w:val="0"/>
                <w:sz w:val="18"/>
                <w:szCs w:val="18"/>
              </w:rPr>
              <w:t>活动取消或压缩，</w:t>
            </w:r>
            <w:r w:rsidRPr="00F91577">
              <w:rPr>
                <w:rFonts w:ascii="宋体" w:hAnsi="宋体" w:cs="宋体" w:hint="eastAsia"/>
                <w:kern w:val="0"/>
                <w:sz w:val="18"/>
                <w:szCs w:val="18"/>
              </w:rPr>
              <w:t>故年度</w:t>
            </w:r>
            <w:r w:rsidRPr="00F91577">
              <w:rPr>
                <w:rFonts w:ascii="宋体" w:hAnsi="宋体" w:cs="宋体"/>
                <w:kern w:val="0"/>
                <w:sz w:val="18"/>
                <w:szCs w:val="18"/>
              </w:rPr>
              <w:t>总预算额有</w:t>
            </w:r>
            <w:r w:rsidRPr="00F91577">
              <w:rPr>
                <w:rFonts w:ascii="宋体" w:hAnsi="宋体" w:cs="宋体" w:hint="eastAsia"/>
                <w:kern w:val="0"/>
                <w:sz w:val="18"/>
                <w:szCs w:val="18"/>
              </w:rPr>
              <w:t>较大</w:t>
            </w:r>
            <w:r w:rsidRPr="00F91577">
              <w:rPr>
                <w:rFonts w:ascii="宋体" w:hAnsi="宋体" w:cs="宋体"/>
                <w:kern w:val="0"/>
                <w:sz w:val="18"/>
                <w:szCs w:val="18"/>
              </w:rPr>
              <w:t>幅度调整。</w:t>
            </w: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效益指标（30分）</w:t>
            </w:r>
          </w:p>
        </w:tc>
        <w:tc>
          <w:tcPr>
            <w:tcW w:w="948" w:type="dxa"/>
            <w:vMerge w:val="restart"/>
            <w:vAlign w:val="center"/>
          </w:tcPr>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社会效益</w:t>
            </w:r>
          </w:p>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指标（</w:t>
            </w:r>
            <w:r w:rsidRPr="00F91577">
              <w:rPr>
                <w:rFonts w:ascii="宋体" w:hAnsi="宋体" w:cs="宋体"/>
                <w:kern w:val="0"/>
                <w:sz w:val="18"/>
                <w:szCs w:val="18"/>
              </w:rPr>
              <w:t>30</w:t>
            </w:r>
            <w:r w:rsidRPr="00F91577">
              <w:rPr>
                <w:rFonts w:ascii="宋体" w:hAnsi="宋体" w:cs="宋体" w:hint="eastAsia"/>
                <w:kern w:val="0"/>
                <w:sz w:val="18"/>
                <w:szCs w:val="18"/>
              </w:rPr>
              <w:t>分）</w:t>
            </w:r>
          </w:p>
          <w:p w:rsidR="00C7700F" w:rsidRPr="00F91577" w:rsidRDefault="00C7700F" w:rsidP="00015CA8">
            <w:pPr>
              <w:spacing w:line="240" w:lineRule="exact"/>
              <w:jc w:val="center"/>
              <w:rPr>
                <w:rFonts w:ascii="宋体" w:hAnsi="宋体" w:cs="宋体"/>
                <w:kern w:val="0"/>
                <w:sz w:val="18"/>
                <w:szCs w:val="18"/>
              </w:rPr>
            </w:pPr>
          </w:p>
        </w:tc>
        <w:tc>
          <w:tcPr>
            <w:tcW w:w="2406" w:type="dxa"/>
            <w:vAlign w:val="center"/>
          </w:tcPr>
          <w:p w:rsidR="00C7700F" w:rsidRPr="00F91577" w:rsidRDefault="00C7700F" w:rsidP="00015CA8">
            <w:pPr>
              <w:widowControl/>
              <w:spacing w:line="240" w:lineRule="exact"/>
              <w:jc w:val="left"/>
              <w:rPr>
                <w:rFonts w:ascii="宋体" w:hAnsi="宋体" w:cs="宋体"/>
                <w:color w:val="000000"/>
                <w:kern w:val="0"/>
                <w:sz w:val="18"/>
                <w:szCs w:val="18"/>
              </w:rPr>
            </w:pPr>
            <w:r w:rsidRPr="00F91577">
              <w:rPr>
                <w:rFonts w:ascii="宋体" w:hAnsi="宋体" w:cs="宋体" w:hint="eastAsia"/>
                <w:kern w:val="0"/>
                <w:sz w:val="18"/>
                <w:szCs w:val="18"/>
              </w:rPr>
              <w:t>通过该项目的实施，记录国家大剧院歌剧原创、制作的优秀艺术成果；为歌剧吸引更广泛的受众群，推动歌剧艺术的推广普及；丰富电影市场，以艺术反哺大众。</w:t>
            </w:r>
          </w:p>
        </w:tc>
        <w:tc>
          <w:tcPr>
            <w:tcW w:w="2410" w:type="dxa"/>
            <w:gridSpan w:val="2"/>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达到预期效果</w:t>
            </w:r>
          </w:p>
        </w:tc>
        <w:tc>
          <w:tcPr>
            <w:tcW w:w="2126" w:type="dxa"/>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按</w:t>
            </w:r>
            <w:r w:rsidRPr="00F91577">
              <w:rPr>
                <w:rFonts w:ascii="宋体" w:hAnsi="宋体" w:cs="宋体"/>
                <w:kern w:val="0"/>
                <w:sz w:val="18"/>
                <w:szCs w:val="18"/>
              </w:rPr>
              <w:t>电影</w:t>
            </w:r>
            <w:r w:rsidRPr="00F91577">
              <w:rPr>
                <w:rFonts w:ascii="宋体" w:hAnsi="宋体" w:cs="宋体" w:hint="eastAsia"/>
                <w:kern w:val="0"/>
                <w:sz w:val="18"/>
                <w:szCs w:val="18"/>
              </w:rPr>
              <w:t>技术标准</w:t>
            </w:r>
            <w:r w:rsidRPr="00F91577">
              <w:rPr>
                <w:rFonts w:ascii="宋体" w:hAnsi="宋体" w:cs="宋体"/>
                <w:kern w:val="0"/>
                <w:sz w:val="18"/>
                <w:szCs w:val="18"/>
              </w:rPr>
              <w:t>记录并最大化还原演出现场</w:t>
            </w:r>
            <w:r w:rsidRPr="00F91577">
              <w:rPr>
                <w:rFonts w:ascii="宋体" w:hAnsi="宋体" w:cs="宋体" w:hint="eastAsia"/>
                <w:kern w:val="0"/>
                <w:sz w:val="18"/>
                <w:szCs w:val="18"/>
              </w:rPr>
              <w:t>，</w:t>
            </w:r>
            <w:r w:rsidRPr="00F91577">
              <w:rPr>
                <w:rFonts w:ascii="宋体" w:hAnsi="宋体" w:cs="宋体"/>
                <w:kern w:val="0"/>
                <w:sz w:val="18"/>
                <w:szCs w:val="18"/>
              </w:rPr>
              <w:t>记录剧院艺术生产创作优秀</w:t>
            </w:r>
            <w:r w:rsidRPr="00F91577">
              <w:rPr>
                <w:rFonts w:ascii="宋体" w:hAnsi="宋体" w:cs="宋体" w:hint="eastAsia"/>
                <w:kern w:val="0"/>
                <w:sz w:val="18"/>
                <w:szCs w:val="18"/>
              </w:rPr>
              <w:t>成果</w:t>
            </w:r>
            <w:r w:rsidRPr="00F91577">
              <w:rPr>
                <w:rFonts w:ascii="宋体" w:hAnsi="宋体" w:cs="宋体"/>
                <w:kern w:val="0"/>
                <w:sz w:val="18"/>
                <w:szCs w:val="18"/>
              </w:rPr>
              <w:t>；</w:t>
            </w:r>
          </w:p>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“国际</w:t>
            </w:r>
            <w:r w:rsidRPr="00F91577">
              <w:rPr>
                <w:rFonts w:ascii="宋体" w:hAnsi="宋体" w:cs="宋体"/>
                <w:kern w:val="0"/>
                <w:sz w:val="18"/>
                <w:szCs w:val="18"/>
              </w:rPr>
              <w:t>歌剧电影展</w:t>
            </w:r>
            <w:r w:rsidRPr="00F91577">
              <w:rPr>
                <w:rFonts w:ascii="宋体" w:hAnsi="宋体" w:cs="宋体" w:hint="eastAsia"/>
                <w:kern w:val="0"/>
                <w:sz w:val="18"/>
                <w:szCs w:val="18"/>
              </w:rPr>
              <w:t>”“校园展映”</w:t>
            </w:r>
            <w:r w:rsidRPr="00F91577">
              <w:rPr>
                <w:rFonts w:ascii="宋体" w:hAnsi="宋体" w:cs="宋体"/>
                <w:kern w:val="0"/>
                <w:sz w:val="18"/>
                <w:szCs w:val="18"/>
              </w:rPr>
              <w:t>“</w:t>
            </w:r>
            <w:r w:rsidRPr="00F91577">
              <w:rPr>
                <w:rFonts w:ascii="宋体" w:hAnsi="宋体" w:cs="宋体" w:hint="eastAsia"/>
                <w:kern w:val="0"/>
                <w:sz w:val="18"/>
                <w:szCs w:val="18"/>
              </w:rPr>
              <w:t>艺术</w:t>
            </w:r>
            <w:r w:rsidRPr="00F91577">
              <w:rPr>
                <w:rFonts w:ascii="宋体" w:hAnsi="宋体" w:cs="宋体"/>
                <w:kern w:val="0"/>
                <w:sz w:val="18"/>
                <w:szCs w:val="18"/>
              </w:rPr>
              <w:t>放映厅”</w:t>
            </w:r>
            <w:r w:rsidRPr="00F91577">
              <w:rPr>
                <w:rFonts w:ascii="宋体" w:hAnsi="宋体" w:cs="宋体" w:hint="eastAsia"/>
                <w:kern w:val="0"/>
                <w:sz w:val="18"/>
                <w:szCs w:val="18"/>
              </w:rPr>
              <w:t>三大</w:t>
            </w:r>
            <w:r w:rsidRPr="00F91577">
              <w:rPr>
                <w:rFonts w:ascii="宋体" w:hAnsi="宋体" w:cs="宋体"/>
                <w:kern w:val="0"/>
                <w:sz w:val="18"/>
                <w:szCs w:val="18"/>
              </w:rPr>
              <w:t>品牌活动凝聚固定观众人群，</w:t>
            </w:r>
            <w:r w:rsidRPr="00F91577">
              <w:rPr>
                <w:rFonts w:ascii="宋体" w:hAnsi="宋体" w:cs="宋体" w:hint="eastAsia"/>
                <w:kern w:val="0"/>
                <w:sz w:val="18"/>
                <w:szCs w:val="18"/>
              </w:rPr>
              <w:t>实现</w:t>
            </w:r>
            <w:r w:rsidRPr="00F91577">
              <w:rPr>
                <w:rFonts w:ascii="宋体" w:hAnsi="宋体" w:cs="宋体"/>
                <w:kern w:val="0"/>
                <w:sz w:val="18"/>
                <w:szCs w:val="18"/>
              </w:rPr>
              <w:t>社会效益</w:t>
            </w:r>
            <w:r w:rsidRPr="00F91577">
              <w:rPr>
                <w:rFonts w:ascii="宋体" w:hAnsi="宋体" w:cs="宋体" w:hint="eastAsia"/>
                <w:kern w:val="0"/>
                <w:sz w:val="18"/>
                <w:szCs w:val="18"/>
              </w:rPr>
              <w:t>和</w:t>
            </w:r>
            <w:r w:rsidRPr="00F91577">
              <w:rPr>
                <w:rFonts w:ascii="宋体" w:hAnsi="宋体" w:cs="宋体"/>
                <w:kern w:val="0"/>
                <w:sz w:val="18"/>
                <w:szCs w:val="18"/>
              </w:rPr>
              <w:t>票房收入双赢。</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w:t>
            </w: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w:t>
            </w:r>
            <w:r w:rsidRPr="00F91577">
              <w:rPr>
                <w:rFonts w:ascii="宋体" w:hAnsi="宋体" w:cs="宋体"/>
                <w:kern w:val="0"/>
                <w:sz w:val="18"/>
                <w:szCs w:val="18"/>
              </w:rPr>
              <w:t>2</w:t>
            </w:r>
          </w:p>
        </w:tc>
        <w:tc>
          <w:tcPr>
            <w:tcW w:w="2332" w:type="dxa"/>
            <w:gridSpan w:val="2"/>
            <w:vAlign w:val="center"/>
          </w:tcPr>
          <w:p w:rsidR="00C7700F" w:rsidRPr="00F91577" w:rsidRDefault="00C7700F" w:rsidP="00015CA8">
            <w:pPr>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相应数据或资料收集整理、对比分析不足，绩效呈现不够充分，今后将加强收集和留存相关支撑材料</w:t>
            </w: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F91577"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Pr="00F91577" w:rsidRDefault="00C7700F" w:rsidP="00015CA8">
            <w:pPr>
              <w:widowControl/>
              <w:spacing w:line="240" w:lineRule="exact"/>
              <w:jc w:val="center"/>
              <w:rPr>
                <w:rFonts w:ascii="宋体" w:hAnsi="宋体" w:cs="宋体" w:hint="eastAsia"/>
                <w:kern w:val="0"/>
                <w:sz w:val="18"/>
                <w:szCs w:val="18"/>
              </w:rPr>
            </w:pPr>
          </w:p>
        </w:tc>
        <w:tc>
          <w:tcPr>
            <w:tcW w:w="2406" w:type="dxa"/>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通过实施该项目，将一批优秀的歌剧舞台作品以影像化的方式记录、推广，对保存歌剧创作成果、普及歌剧艺术具有可持续作用。</w:t>
            </w:r>
          </w:p>
        </w:tc>
        <w:tc>
          <w:tcPr>
            <w:tcW w:w="2410" w:type="dxa"/>
            <w:gridSpan w:val="2"/>
            <w:vAlign w:val="center"/>
          </w:tcPr>
          <w:p w:rsidR="00C7700F" w:rsidRPr="00F91577" w:rsidRDefault="00C7700F" w:rsidP="00015CA8">
            <w:pPr>
              <w:widowControl/>
              <w:spacing w:line="240" w:lineRule="exact"/>
              <w:jc w:val="left"/>
              <w:rPr>
                <w:rFonts w:ascii="宋体" w:hAnsi="宋体" w:cs="宋体"/>
                <w:kern w:val="0"/>
                <w:sz w:val="18"/>
                <w:szCs w:val="18"/>
              </w:rPr>
            </w:pPr>
            <w:r w:rsidRPr="00F91577">
              <w:rPr>
                <w:rFonts w:ascii="宋体" w:hAnsi="宋体" w:cs="宋体" w:hint="eastAsia"/>
                <w:kern w:val="0"/>
                <w:sz w:val="18"/>
                <w:szCs w:val="18"/>
              </w:rPr>
              <w:t>达到预期效果</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经过近</w:t>
            </w:r>
            <w:r w:rsidRPr="00F91577">
              <w:rPr>
                <w:rFonts w:ascii="宋体" w:hAnsi="宋体" w:cs="宋体"/>
                <w:kern w:val="0"/>
                <w:sz w:val="18"/>
                <w:szCs w:val="18"/>
              </w:rPr>
              <w:t>八年运营，</w:t>
            </w:r>
            <w:r w:rsidRPr="00F91577">
              <w:rPr>
                <w:rFonts w:ascii="宋体" w:hAnsi="宋体" w:cs="宋体" w:hint="eastAsia"/>
                <w:kern w:val="0"/>
                <w:sz w:val="18"/>
                <w:szCs w:val="18"/>
              </w:rPr>
              <w:t>国家大剧院</w:t>
            </w:r>
            <w:r w:rsidRPr="00F91577">
              <w:rPr>
                <w:rFonts w:ascii="宋体" w:hAnsi="宋体" w:cs="宋体"/>
                <w:kern w:val="0"/>
                <w:sz w:val="18"/>
                <w:szCs w:val="18"/>
              </w:rPr>
              <w:t>舞台艺术电影制作及</w:t>
            </w:r>
            <w:r w:rsidRPr="00F91577">
              <w:rPr>
                <w:rFonts w:ascii="宋体" w:hAnsi="宋体" w:cs="宋体" w:hint="eastAsia"/>
                <w:kern w:val="0"/>
                <w:sz w:val="18"/>
                <w:szCs w:val="18"/>
              </w:rPr>
              <w:t>展映已</w:t>
            </w:r>
            <w:r w:rsidRPr="00F91577">
              <w:rPr>
                <w:rFonts w:ascii="宋体" w:hAnsi="宋体" w:cs="宋体"/>
                <w:kern w:val="0"/>
                <w:sz w:val="18"/>
                <w:szCs w:val="18"/>
              </w:rPr>
              <w:t>形成品牌，</w:t>
            </w:r>
            <w:r w:rsidRPr="00F91577">
              <w:rPr>
                <w:rFonts w:ascii="宋体" w:hAnsi="宋体" w:cs="宋体" w:hint="eastAsia"/>
                <w:kern w:val="0"/>
                <w:sz w:val="18"/>
                <w:szCs w:val="18"/>
              </w:rPr>
              <w:t>在</w:t>
            </w:r>
            <w:r w:rsidRPr="00F91577">
              <w:rPr>
                <w:rFonts w:ascii="宋体" w:hAnsi="宋体" w:cs="宋体"/>
                <w:kern w:val="0"/>
                <w:sz w:val="18"/>
                <w:szCs w:val="18"/>
              </w:rPr>
              <w:t>歌剧</w:t>
            </w:r>
            <w:r w:rsidRPr="00F91577">
              <w:rPr>
                <w:rFonts w:ascii="宋体" w:hAnsi="宋体" w:cs="宋体" w:hint="eastAsia"/>
                <w:kern w:val="0"/>
                <w:sz w:val="18"/>
                <w:szCs w:val="18"/>
              </w:rPr>
              <w:t>艺术</w:t>
            </w:r>
            <w:r w:rsidRPr="00F91577">
              <w:rPr>
                <w:rFonts w:ascii="宋体" w:hAnsi="宋体" w:cs="宋体"/>
                <w:kern w:val="0"/>
                <w:sz w:val="18"/>
                <w:szCs w:val="18"/>
              </w:rPr>
              <w:t>的</w:t>
            </w:r>
            <w:r w:rsidRPr="00F91577">
              <w:rPr>
                <w:rFonts w:ascii="宋体" w:hAnsi="宋体" w:cs="宋体" w:hint="eastAsia"/>
                <w:kern w:val="0"/>
                <w:sz w:val="18"/>
                <w:szCs w:val="18"/>
              </w:rPr>
              <w:t>记录</w:t>
            </w:r>
            <w:r w:rsidRPr="00F91577">
              <w:rPr>
                <w:rFonts w:ascii="宋体" w:hAnsi="宋体" w:cs="宋体"/>
                <w:kern w:val="0"/>
                <w:sz w:val="18"/>
                <w:szCs w:val="18"/>
              </w:rPr>
              <w:t>、</w:t>
            </w:r>
            <w:r w:rsidRPr="00F91577">
              <w:rPr>
                <w:rFonts w:ascii="宋体" w:hAnsi="宋体" w:cs="宋体" w:hint="eastAsia"/>
                <w:kern w:val="0"/>
                <w:sz w:val="18"/>
                <w:szCs w:val="18"/>
              </w:rPr>
              <w:t>传承</w:t>
            </w:r>
            <w:r w:rsidRPr="00F91577">
              <w:rPr>
                <w:rFonts w:ascii="宋体" w:hAnsi="宋体" w:cs="宋体"/>
                <w:kern w:val="0"/>
                <w:sz w:val="18"/>
                <w:szCs w:val="18"/>
              </w:rPr>
              <w:t>、推广、普及</w:t>
            </w:r>
            <w:r w:rsidRPr="00F91577">
              <w:rPr>
                <w:rFonts w:ascii="宋体" w:hAnsi="宋体" w:cs="宋体" w:hint="eastAsia"/>
                <w:kern w:val="0"/>
                <w:sz w:val="18"/>
                <w:szCs w:val="18"/>
              </w:rPr>
              <w:t>和</w:t>
            </w:r>
            <w:r w:rsidRPr="00F91577">
              <w:rPr>
                <w:rFonts w:ascii="宋体" w:hAnsi="宋体" w:cs="宋体"/>
                <w:kern w:val="0"/>
                <w:sz w:val="18"/>
                <w:szCs w:val="18"/>
              </w:rPr>
              <w:t>为高雅艺术培养未来观众</w:t>
            </w:r>
            <w:r w:rsidRPr="00F91577">
              <w:rPr>
                <w:rFonts w:ascii="宋体" w:hAnsi="宋体" w:cs="宋体" w:hint="eastAsia"/>
                <w:kern w:val="0"/>
                <w:sz w:val="18"/>
                <w:szCs w:val="18"/>
              </w:rPr>
              <w:t>方面</w:t>
            </w:r>
            <w:r w:rsidRPr="00F91577">
              <w:rPr>
                <w:rFonts w:ascii="宋体" w:hAnsi="宋体" w:cs="宋体"/>
                <w:kern w:val="0"/>
                <w:sz w:val="18"/>
                <w:szCs w:val="18"/>
              </w:rPr>
              <w:t>发挥积极作用。</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w:t>
            </w:r>
            <w:r w:rsidRPr="00F91577">
              <w:rPr>
                <w:rFonts w:ascii="宋体" w:hAnsi="宋体" w:cs="宋体"/>
                <w:kern w:val="0"/>
                <w:sz w:val="18"/>
                <w:szCs w:val="18"/>
              </w:rPr>
              <w:t>5</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w:t>
            </w:r>
            <w:r w:rsidRPr="00F91577">
              <w:rPr>
                <w:rFonts w:ascii="宋体" w:hAnsi="宋体" w:cs="宋体"/>
                <w:kern w:val="0"/>
                <w:sz w:val="18"/>
                <w:szCs w:val="18"/>
              </w:rPr>
              <w:t>2</w:t>
            </w:r>
          </w:p>
        </w:tc>
        <w:tc>
          <w:tcPr>
            <w:tcW w:w="2332" w:type="dxa"/>
            <w:gridSpan w:val="2"/>
            <w:vAlign w:val="center"/>
          </w:tcPr>
          <w:p w:rsidR="00C7700F" w:rsidRPr="00F91577" w:rsidRDefault="00C7700F" w:rsidP="00015CA8">
            <w:pPr>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相应数据或资料收集整理、对比分析不足，绩效呈现不够充分，今后将加强收集和留存相关支撑材料</w:t>
            </w:r>
          </w:p>
        </w:tc>
      </w:tr>
      <w:tr w:rsidR="00C7700F" w:rsidRPr="00F91577" w:rsidTr="00015CA8">
        <w:tc>
          <w:tcPr>
            <w:tcW w:w="578" w:type="dxa"/>
            <w:vMerge/>
            <w:vAlign w:val="center"/>
          </w:tcPr>
          <w:p w:rsidR="00C7700F" w:rsidRPr="00F91577"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满意度</w:t>
            </w:r>
          </w:p>
          <w:p w:rsidR="00C7700F" w:rsidRPr="00F91577" w:rsidRDefault="00C7700F" w:rsidP="00015CA8">
            <w:pPr>
              <w:widowControl/>
              <w:spacing w:line="240" w:lineRule="exact"/>
              <w:jc w:val="center"/>
              <w:rPr>
                <w:rFonts w:ascii="宋体" w:hAnsi="宋体" w:cs="宋体" w:hint="eastAsia"/>
                <w:kern w:val="0"/>
                <w:sz w:val="18"/>
                <w:szCs w:val="18"/>
              </w:rPr>
            </w:pPr>
            <w:r w:rsidRPr="00F91577">
              <w:rPr>
                <w:rFonts w:ascii="宋体" w:hAnsi="宋体" w:cs="宋体" w:hint="eastAsia"/>
                <w:kern w:val="0"/>
                <w:sz w:val="18"/>
                <w:szCs w:val="18"/>
              </w:rPr>
              <w:t>指标（10分）</w:t>
            </w:r>
          </w:p>
        </w:tc>
        <w:tc>
          <w:tcPr>
            <w:tcW w:w="948" w:type="dxa"/>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服务对象满意度指标（10分）</w:t>
            </w:r>
          </w:p>
        </w:tc>
        <w:tc>
          <w:tcPr>
            <w:tcW w:w="2406" w:type="dxa"/>
            <w:vAlign w:val="center"/>
          </w:tcPr>
          <w:p w:rsidR="00C7700F" w:rsidRPr="00F91577" w:rsidRDefault="00C7700F" w:rsidP="00015CA8">
            <w:pPr>
              <w:widowControl/>
              <w:jc w:val="left"/>
              <w:textAlignment w:val="center"/>
              <w:rPr>
                <w:rFonts w:ascii="宋体" w:hAnsi="宋体" w:cs="宋体"/>
                <w:color w:val="000000"/>
                <w:kern w:val="0"/>
                <w:sz w:val="18"/>
                <w:szCs w:val="18"/>
              </w:rPr>
            </w:pPr>
            <w:r w:rsidRPr="00F91577">
              <w:rPr>
                <w:rFonts w:ascii="宋体" w:hAnsi="宋体" w:cs="宋体" w:hint="eastAsia"/>
                <w:color w:val="000000"/>
                <w:kern w:val="0"/>
                <w:sz w:val="18"/>
                <w:szCs w:val="18"/>
              </w:rPr>
              <w:t>观影人群满意度</w:t>
            </w:r>
          </w:p>
        </w:tc>
        <w:tc>
          <w:tcPr>
            <w:tcW w:w="2410" w:type="dxa"/>
            <w:gridSpan w:val="2"/>
            <w:vAlign w:val="center"/>
          </w:tcPr>
          <w:p w:rsidR="00C7700F" w:rsidRPr="00F91577" w:rsidRDefault="00C7700F" w:rsidP="00015CA8">
            <w:pPr>
              <w:widowControl/>
              <w:jc w:val="left"/>
              <w:textAlignment w:val="center"/>
              <w:rPr>
                <w:rFonts w:ascii="宋体" w:hAnsi="宋体" w:cs="宋体"/>
                <w:kern w:val="0"/>
                <w:sz w:val="18"/>
                <w:szCs w:val="18"/>
              </w:rPr>
            </w:pPr>
            <w:r w:rsidRPr="00F91577">
              <w:rPr>
                <w:rFonts w:ascii="宋体" w:hAnsi="宋体" w:cs="宋体" w:hint="eastAsia"/>
                <w:kern w:val="0"/>
                <w:sz w:val="18"/>
                <w:szCs w:val="18"/>
              </w:rPr>
              <w:t>≥90%</w:t>
            </w:r>
          </w:p>
        </w:tc>
        <w:tc>
          <w:tcPr>
            <w:tcW w:w="2126" w:type="dxa"/>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观众反响</w:t>
            </w:r>
            <w:r w:rsidRPr="00F91577">
              <w:rPr>
                <w:rFonts w:ascii="宋体" w:hAnsi="宋体" w:cs="宋体"/>
                <w:kern w:val="0"/>
                <w:sz w:val="18"/>
                <w:szCs w:val="18"/>
              </w:rPr>
              <w:t>热烈</w:t>
            </w:r>
            <w:r w:rsidRPr="00F91577">
              <w:rPr>
                <w:rFonts w:ascii="宋体" w:hAnsi="宋体" w:cs="宋体" w:hint="eastAsia"/>
                <w:kern w:val="0"/>
                <w:sz w:val="18"/>
                <w:szCs w:val="18"/>
              </w:rPr>
              <w:t>，</w:t>
            </w:r>
            <w:r w:rsidRPr="00F91577">
              <w:rPr>
                <w:rFonts w:ascii="宋体" w:hAnsi="宋体" w:cs="宋体"/>
                <w:kern w:val="0"/>
                <w:sz w:val="18"/>
                <w:szCs w:val="18"/>
              </w:rPr>
              <w:t>好评如潮</w:t>
            </w:r>
            <w:r w:rsidRPr="00F91577">
              <w:rPr>
                <w:rFonts w:ascii="宋体" w:hAnsi="宋体" w:cs="宋体" w:hint="eastAsia"/>
                <w:kern w:val="0"/>
                <w:sz w:val="18"/>
                <w:szCs w:val="18"/>
              </w:rPr>
              <w:t>。</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hint="eastAsia"/>
                <w:kern w:val="0"/>
                <w:sz w:val="18"/>
                <w:szCs w:val="18"/>
              </w:rPr>
              <w:t>1</w:t>
            </w:r>
            <w:r w:rsidRPr="00F91577">
              <w:rPr>
                <w:rFonts w:ascii="宋体" w:hAnsi="宋体" w:cs="宋体"/>
                <w:kern w:val="0"/>
                <w:sz w:val="18"/>
                <w:szCs w:val="18"/>
              </w:rPr>
              <w:t>0</w:t>
            </w:r>
          </w:p>
        </w:tc>
        <w:tc>
          <w:tcPr>
            <w:tcW w:w="709"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r w:rsidRPr="00F91577">
              <w:rPr>
                <w:rFonts w:ascii="宋体" w:hAnsi="宋体" w:cs="宋体"/>
                <w:kern w:val="0"/>
                <w:sz w:val="18"/>
                <w:szCs w:val="18"/>
              </w:rPr>
              <w:t>7</w:t>
            </w:r>
          </w:p>
        </w:tc>
        <w:tc>
          <w:tcPr>
            <w:tcW w:w="2332" w:type="dxa"/>
            <w:gridSpan w:val="2"/>
            <w:vAlign w:val="center"/>
          </w:tcPr>
          <w:p w:rsidR="00C7700F" w:rsidRPr="00F91577" w:rsidRDefault="00C7700F" w:rsidP="00015CA8">
            <w:pPr>
              <w:widowControl/>
              <w:spacing w:line="240" w:lineRule="exact"/>
              <w:jc w:val="left"/>
              <w:rPr>
                <w:rFonts w:ascii="宋体" w:hAnsi="宋体" w:cs="宋体" w:hint="eastAsia"/>
                <w:kern w:val="0"/>
                <w:sz w:val="18"/>
                <w:szCs w:val="18"/>
              </w:rPr>
            </w:pPr>
            <w:r w:rsidRPr="00F91577">
              <w:rPr>
                <w:rFonts w:ascii="宋体" w:hAnsi="宋体" w:cs="宋体" w:hint="eastAsia"/>
                <w:kern w:val="0"/>
                <w:sz w:val="18"/>
                <w:szCs w:val="18"/>
              </w:rPr>
              <w:t>今后</w:t>
            </w:r>
            <w:r w:rsidRPr="00F91577">
              <w:rPr>
                <w:rFonts w:ascii="宋体" w:hAnsi="宋体" w:cs="宋体"/>
                <w:kern w:val="0"/>
                <w:sz w:val="18"/>
                <w:szCs w:val="18"/>
              </w:rPr>
              <w:t>将以</w:t>
            </w:r>
            <w:r w:rsidRPr="00F91577">
              <w:rPr>
                <w:rFonts w:ascii="宋体" w:hAnsi="宋体" w:cs="宋体" w:hint="eastAsia"/>
                <w:kern w:val="0"/>
                <w:sz w:val="18"/>
                <w:szCs w:val="18"/>
              </w:rPr>
              <w:t>更直观</w:t>
            </w:r>
            <w:r w:rsidRPr="00F91577">
              <w:rPr>
                <w:rFonts w:ascii="宋体" w:hAnsi="宋体" w:cs="宋体"/>
                <w:kern w:val="0"/>
                <w:sz w:val="18"/>
                <w:szCs w:val="18"/>
              </w:rPr>
              <w:t>数据方式</w:t>
            </w:r>
            <w:r w:rsidRPr="00F91577">
              <w:rPr>
                <w:rFonts w:ascii="宋体" w:hAnsi="宋体" w:cs="宋体" w:hint="eastAsia"/>
                <w:kern w:val="0"/>
                <w:sz w:val="18"/>
                <w:szCs w:val="18"/>
              </w:rPr>
              <w:t>体现</w:t>
            </w:r>
            <w:r w:rsidRPr="00F91577">
              <w:rPr>
                <w:rFonts w:ascii="宋体" w:hAnsi="宋体" w:cs="宋体"/>
                <w:kern w:val="0"/>
                <w:sz w:val="18"/>
                <w:szCs w:val="18"/>
              </w:rPr>
              <w:t>观众反馈。</w:t>
            </w:r>
          </w:p>
        </w:tc>
      </w:tr>
      <w:tr w:rsidR="00C7700F" w:rsidRPr="00F91577" w:rsidTr="00015CA8">
        <w:tc>
          <w:tcPr>
            <w:tcW w:w="9322" w:type="dxa"/>
            <w:gridSpan w:val="7"/>
            <w:vAlign w:val="center"/>
          </w:tcPr>
          <w:p w:rsidR="00C7700F" w:rsidRPr="00F91577" w:rsidRDefault="00C7700F" w:rsidP="00015CA8">
            <w:pPr>
              <w:widowControl/>
              <w:spacing w:line="240" w:lineRule="exact"/>
              <w:jc w:val="center"/>
              <w:rPr>
                <w:rFonts w:ascii="宋体" w:hAnsi="宋体" w:cs="宋体"/>
                <w:color w:val="000000"/>
                <w:kern w:val="0"/>
                <w:sz w:val="18"/>
                <w:szCs w:val="18"/>
              </w:rPr>
            </w:pPr>
            <w:r w:rsidRPr="00F91577">
              <w:rPr>
                <w:rFonts w:ascii="宋体" w:hAnsi="宋体" w:cs="宋体" w:hint="eastAsia"/>
                <w:color w:val="000000"/>
                <w:kern w:val="0"/>
                <w:sz w:val="18"/>
                <w:szCs w:val="18"/>
              </w:rPr>
              <w:lastRenderedPageBreak/>
              <w:t>总分</w:t>
            </w:r>
          </w:p>
        </w:tc>
        <w:tc>
          <w:tcPr>
            <w:tcW w:w="709" w:type="dxa"/>
            <w:gridSpan w:val="2"/>
            <w:vAlign w:val="center"/>
          </w:tcPr>
          <w:p w:rsidR="00C7700F" w:rsidRPr="00F91577" w:rsidRDefault="00C7700F" w:rsidP="00015CA8">
            <w:pPr>
              <w:widowControl/>
              <w:spacing w:line="240" w:lineRule="exact"/>
              <w:jc w:val="center"/>
              <w:rPr>
                <w:rFonts w:ascii="宋体" w:hAnsi="宋体" w:cs="宋体"/>
                <w:color w:val="000000"/>
                <w:kern w:val="0"/>
                <w:sz w:val="18"/>
                <w:szCs w:val="18"/>
              </w:rPr>
            </w:pPr>
            <w:r w:rsidRPr="00F91577">
              <w:rPr>
                <w:rFonts w:ascii="宋体" w:hAnsi="宋体" w:cs="宋体" w:hint="eastAsia"/>
                <w:color w:val="000000"/>
                <w:kern w:val="0"/>
                <w:sz w:val="18"/>
                <w:szCs w:val="18"/>
              </w:rPr>
              <w:t>100</w:t>
            </w:r>
          </w:p>
        </w:tc>
        <w:tc>
          <w:tcPr>
            <w:tcW w:w="709" w:type="dxa"/>
            <w:gridSpan w:val="2"/>
            <w:vAlign w:val="center"/>
          </w:tcPr>
          <w:p w:rsidR="00C7700F" w:rsidRPr="00F91577" w:rsidRDefault="00C7700F" w:rsidP="00015CA8">
            <w:pPr>
              <w:widowControl/>
              <w:spacing w:line="240" w:lineRule="exact"/>
              <w:jc w:val="center"/>
              <w:rPr>
                <w:rFonts w:ascii="宋体" w:hAnsi="宋体" w:cs="宋体"/>
                <w:color w:val="000000"/>
                <w:kern w:val="0"/>
                <w:sz w:val="18"/>
                <w:szCs w:val="18"/>
              </w:rPr>
            </w:pPr>
            <w:r w:rsidRPr="00F91577">
              <w:rPr>
                <w:rFonts w:ascii="宋体" w:hAnsi="宋体" w:cs="宋体"/>
                <w:color w:val="000000"/>
                <w:kern w:val="0"/>
                <w:sz w:val="18"/>
                <w:szCs w:val="18"/>
              </w:rPr>
              <w:t>90.</w:t>
            </w:r>
            <w:r w:rsidRPr="00F91577">
              <w:rPr>
                <w:rFonts w:ascii="宋体" w:hAnsi="宋体" w:cs="宋体" w:hint="eastAsia"/>
                <w:color w:val="000000"/>
                <w:kern w:val="0"/>
                <w:sz w:val="18"/>
                <w:szCs w:val="18"/>
              </w:rPr>
              <w:t>36</w:t>
            </w:r>
          </w:p>
        </w:tc>
        <w:tc>
          <w:tcPr>
            <w:tcW w:w="2332" w:type="dxa"/>
            <w:gridSpan w:val="2"/>
            <w:vAlign w:val="center"/>
          </w:tcPr>
          <w:p w:rsidR="00C7700F" w:rsidRPr="00F91577" w:rsidRDefault="00C7700F" w:rsidP="00015CA8">
            <w:pPr>
              <w:widowControl/>
              <w:spacing w:line="240" w:lineRule="exact"/>
              <w:jc w:val="center"/>
              <w:rPr>
                <w:rFonts w:ascii="宋体" w:hAnsi="宋体" w:cs="宋体"/>
                <w:kern w:val="0"/>
                <w:sz w:val="18"/>
                <w:szCs w:val="18"/>
              </w:rPr>
            </w:pPr>
          </w:p>
        </w:tc>
      </w:tr>
    </w:tbl>
    <w:p w:rsidR="00C7700F" w:rsidRDefault="00C7700F" w:rsidP="00C7700F">
      <w:pPr>
        <w:rPr>
          <w:rFonts w:hint="eastAsia"/>
        </w:rPr>
      </w:pPr>
    </w:p>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2690"/>
        <w:gridCol w:w="1134"/>
        <w:gridCol w:w="1275"/>
        <w:gridCol w:w="1560"/>
        <w:gridCol w:w="708"/>
        <w:gridCol w:w="709"/>
        <w:gridCol w:w="1276"/>
        <w:gridCol w:w="1340"/>
      </w:tblGrid>
      <w:tr w:rsidR="00C7700F" w:rsidTr="00015CA8">
        <w:trPr>
          <w:trHeight w:val="755"/>
        </w:trPr>
        <w:tc>
          <w:tcPr>
            <w:tcW w:w="13072" w:type="dxa"/>
            <w:gridSpan w:val="11"/>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9"/>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空间布置支出</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6047"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6047"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常硕</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66550695</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26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400.997467</w:t>
            </w:r>
          </w:p>
        </w:tc>
        <w:tc>
          <w:tcPr>
            <w:tcW w:w="1275"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400.997467</w:t>
            </w:r>
          </w:p>
        </w:tc>
        <w:tc>
          <w:tcPr>
            <w:tcW w:w="226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400.997</w:t>
            </w:r>
            <w:r>
              <w:rPr>
                <w:rFonts w:ascii="宋体" w:hAnsi="宋体" w:cs="宋体" w:hint="eastAsia"/>
                <w:color w:val="000000"/>
                <w:kern w:val="0"/>
                <w:sz w:val="18"/>
                <w:szCs w:val="18"/>
              </w:rPr>
              <w:t>399</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100</w:t>
            </w:r>
            <w:r>
              <w:rPr>
                <w:rFonts w:ascii="宋体" w:hAnsi="宋体" w:cs="宋体" w:hint="eastAsia"/>
                <w:kern w:val="0"/>
                <w:sz w:val="18"/>
                <w:szCs w:val="18"/>
              </w:rPr>
              <w:t>%</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10</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vAlign w:val="center"/>
          </w:tcPr>
          <w:p w:rsidR="00C7700F" w:rsidRDefault="00C7700F" w:rsidP="00015CA8">
            <w:pPr>
              <w:widowControl/>
              <w:spacing w:line="240" w:lineRule="exact"/>
              <w:jc w:val="center"/>
              <w:rPr>
                <w:rFonts w:ascii="宋体" w:hAnsi="宋体" w:cs="宋体" w:hint="eastAsia"/>
                <w:color w:val="000000"/>
                <w:kern w:val="0"/>
                <w:sz w:val="18"/>
                <w:szCs w:val="18"/>
              </w:rPr>
            </w:pPr>
            <w:r>
              <w:rPr>
                <w:rFonts w:ascii="宋体" w:hAnsi="宋体" w:cs="宋体"/>
                <w:color w:val="000000"/>
                <w:kern w:val="0"/>
                <w:sz w:val="18"/>
                <w:szCs w:val="18"/>
              </w:rPr>
              <w:t>400.997467</w:t>
            </w:r>
          </w:p>
        </w:tc>
        <w:tc>
          <w:tcPr>
            <w:tcW w:w="1275" w:type="dxa"/>
            <w:vAlign w:val="center"/>
          </w:tcPr>
          <w:p w:rsidR="00C7700F" w:rsidRDefault="00C7700F" w:rsidP="00015CA8">
            <w:pPr>
              <w:widowControl/>
              <w:spacing w:line="240" w:lineRule="exact"/>
              <w:jc w:val="center"/>
              <w:rPr>
                <w:rFonts w:ascii="宋体" w:hAnsi="宋体" w:cs="宋体" w:hint="eastAsia"/>
                <w:color w:val="000000"/>
                <w:kern w:val="0"/>
                <w:sz w:val="18"/>
                <w:szCs w:val="18"/>
              </w:rPr>
            </w:pPr>
            <w:r>
              <w:rPr>
                <w:rFonts w:ascii="宋体" w:hAnsi="宋体" w:cs="宋体"/>
                <w:color w:val="000000"/>
                <w:kern w:val="0"/>
                <w:sz w:val="18"/>
                <w:szCs w:val="18"/>
              </w:rPr>
              <w:t>400.997467</w:t>
            </w:r>
          </w:p>
        </w:tc>
        <w:tc>
          <w:tcPr>
            <w:tcW w:w="226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400.997</w:t>
            </w:r>
            <w:r>
              <w:rPr>
                <w:rFonts w:ascii="宋体" w:hAnsi="宋体" w:cs="宋体" w:hint="eastAsia"/>
                <w:color w:val="000000"/>
                <w:kern w:val="0"/>
                <w:sz w:val="18"/>
                <w:szCs w:val="18"/>
              </w:rPr>
              <w:t>399</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1275" w:type="dxa"/>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226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1275" w:type="dxa"/>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2268"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901"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593"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rPr>
          <w:trHeight w:val="809"/>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6901" w:type="dxa"/>
            <w:gridSpan w:val="5"/>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配合剧院艺术节庆和宣传推广艺术生产活动，营造艺术氛围。同时，通过对剧院各空间进行整体规划，分层次、分步骤改造，优化空间使用方式、提升公共空间艺术品质、丰富观众的艺术体验。</w:t>
            </w:r>
          </w:p>
        </w:tc>
        <w:tc>
          <w:tcPr>
            <w:tcW w:w="5593" w:type="dxa"/>
            <w:gridSpan w:val="5"/>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项目实施进度、产出数量与质量基本与方案一致，各项活动基本达到预期目的。通过对剧院内公共空间的布置与改造营造了更好的艺术氛围、对提升公共空间艺术品质、丰富观众艺术体验等产生了积极的影响。</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69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4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56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2690" w:type="dxa"/>
            <w:vAlign w:val="center"/>
          </w:tcPr>
          <w:p w:rsidR="00C7700F" w:rsidRDefault="00C7700F" w:rsidP="00015CA8">
            <w:pPr>
              <w:widowControl/>
              <w:spacing w:line="240" w:lineRule="exact"/>
              <w:jc w:val="left"/>
              <w:rPr>
                <w:rFonts w:ascii="宋体" w:hAnsi="宋体" w:cs="宋体"/>
                <w:color w:val="000000"/>
                <w:kern w:val="0"/>
                <w:sz w:val="18"/>
                <w:szCs w:val="18"/>
              </w:rPr>
            </w:pPr>
            <w:r w:rsidRPr="003B5617">
              <w:rPr>
                <w:rFonts w:ascii="宋体" w:hAnsi="宋体" w:cs="宋体" w:hint="eastAsia"/>
                <w:kern w:val="0"/>
                <w:sz w:val="18"/>
                <w:szCs w:val="18"/>
              </w:rPr>
              <w:t>完成主题艺术节等公共空间环境布置及优化改造等</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全年不少于4次</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kern w:val="0"/>
                <w:sz w:val="18"/>
                <w:szCs w:val="18"/>
              </w:rPr>
              <w:t>8</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因疫情原因，原计划大型活动取消，大型环境布置调整为小型环境升级</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690"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公共空间日常海报更换</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全年不少于12次更新（月结，每月汇总后计算为1次）</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kern w:val="0"/>
                <w:sz w:val="18"/>
                <w:szCs w:val="18"/>
              </w:rPr>
              <w:t>8</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6.5</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因疫情原因，演出及参观未开放期间，未进行空间海报更换立项，实际更换为8个月</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2690" w:type="dxa"/>
            <w:vAlign w:val="center"/>
          </w:tcPr>
          <w:p w:rsidR="00C7700F" w:rsidRPr="003B5617" w:rsidRDefault="00C7700F" w:rsidP="00015CA8">
            <w:pPr>
              <w:widowControl/>
              <w:spacing w:line="240" w:lineRule="exact"/>
              <w:jc w:val="left"/>
              <w:rPr>
                <w:rFonts w:ascii="宋体" w:hAnsi="宋体" w:cs="宋体"/>
                <w:kern w:val="0"/>
                <w:sz w:val="18"/>
                <w:szCs w:val="18"/>
              </w:rPr>
            </w:pPr>
            <w:r w:rsidRPr="003B5617">
              <w:rPr>
                <w:rFonts w:ascii="宋体" w:hAnsi="宋体" w:cs="宋体" w:hint="eastAsia"/>
                <w:kern w:val="0"/>
                <w:sz w:val="18"/>
                <w:szCs w:val="18"/>
              </w:rPr>
              <w:t>完成主题艺术节等公共空间环境布置及优化改造等</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方案通过，达到预期效果</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7.5</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6.5</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预期效果不明确难以考核</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690" w:type="dxa"/>
            <w:vAlign w:val="center"/>
          </w:tcPr>
          <w:p w:rsidR="00C7700F" w:rsidRPr="003B5617" w:rsidRDefault="00C7700F" w:rsidP="00015CA8">
            <w:pPr>
              <w:widowControl/>
              <w:spacing w:line="240" w:lineRule="exact"/>
              <w:jc w:val="left"/>
              <w:rPr>
                <w:rFonts w:ascii="宋体" w:hAnsi="宋体" w:cs="宋体" w:hint="eastAsia"/>
                <w:kern w:val="0"/>
                <w:sz w:val="18"/>
                <w:szCs w:val="18"/>
              </w:rPr>
            </w:pPr>
            <w:r w:rsidRPr="003B5617">
              <w:rPr>
                <w:rFonts w:ascii="宋体" w:hAnsi="宋体" w:cs="宋体" w:hint="eastAsia"/>
                <w:kern w:val="0"/>
                <w:sz w:val="18"/>
                <w:szCs w:val="18"/>
              </w:rPr>
              <w:t>公共空间日常海报更换</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方案通过，达到预期效果</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7.5</w:t>
            </w:r>
          </w:p>
        </w:tc>
        <w:tc>
          <w:tcPr>
            <w:tcW w:w="709"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6.5</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预期效果不明确难以考核</w:t>
            </w:r>
          </w:p>
        </w:tc>
      </w:tr>
      <w:tr w:rsidR="00C7700F" w:rsidTr="00015CA8">
        <w:trPr>
          <w:trHeight w:val="1543"/>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w:t>
            </w:r>
            <w:r>
              <w:rPr>
                <w:rFonts w:ascii="宋体" w:hAnsi="宋体" w:cs="宋体"/>
                <w:kern w:val="0"/>
                <w:sz w:val="18"/>
                <w:szCs w:val="18"/>
              </w:rPr>
              <w:t>0分</w:t>
            </w:r>
            <w:r>
              <w:rPr>
                <w:rFonts w:ascii="宋体" w:hAnsi="宋体" w:cs="宋体" w:hint="eastAsia"/>
                <w:kern w:val="0"/>
                <w:sz w:val="18"/>
                <w:szCs w:val="18"/>
              </w:rPr>
              <w:t>）</w:t>
            </w:r>
          </w:p>
        </w:tc>
        <w:tc>
          <w:tcPr>
            <w:tcW w:w="2690" w:type="dxa"/>
            <w:vAlign w:val="center"/>
          </w:tcPr>
          <w:p w:rsidR="00C7700F" w:rsidRPr="003B5617" w:rsidRDefault="00C7700F" w:rsidP="00015CA8">
            <w:pPr>
              <w:widowControl/>
              <w:spacing w:line="240" w:lineRule="exact"/>
              <w:jc w:val="left"/>
              <w:rPr>
                <w:rFonts w:ascii="宋体" w:hAnsi="宋体" w:cs="宋体" w:hint="eastAsia"/>
                <w:kern w:val="0"/>
                <w:sz w:val="18"/>
                <w:szCs w:val="18"/>
              </w:rPr>
            </w:pPr>
            <w:r w:rsidRPr="003B5617">
              <w:rPr>
                <w:rFonts w:ascii="宋体" w:hAnsi="宋体" w:cs="宋体" w:hint="eastAsia"/>
                <w:kern w:val="0"/>
                <w:sz w:val="18"/>
                <w:szCs w:val="18"/>
              </w:rPr>
              <w:t>完成主题艺术节等公共空间环境布置及改造等</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依据全院重点工作进度，分阶段组织实施。</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709"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4.5</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指标值设置不够精确，加强时效指标值节点设置</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690" w:type="dxa"/>
            <w:vAlign w:val="center"/>
          </w:tcPr>
          <w:p w:rsidR="00C7700F" w:rsidRPr="003B5617" w:rsidRDefault="00C7700F" w:rsidP="00015CA8">
            <w:pPr>
              <w:widowControl/>
              <w:spacing w:line="240" w:lineRule="exact"/>
              <w:jc w:val="left"/>
              <w:rPr>
                <w:rFonts w:ascii="宋体" w:hAnsi="宋体" w:cs="宋体" w:hint="eastAsia"/>
                <w:kern w:val="0"/>
                <w:sz w:val="18"/>
                <w:szCs w:val="18"/>
              </w:rPr>
            </w:pPr>
            <w:r w:rsidRPr="003B5617">
              <w:rPr>
                <w:rFonts w:ascii="宋体" w:hAnsi="宋体" w:cs="宋体" w:hint="eastAsia"/>
                <w:kern w:val="0"/>
                <w:sz w:val="18"/>
                <w:szCs w:val="18"/>
              </w:rPr>
              <w:t>公共空间日常海报更换</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依据全院重点工作进度，1月-12月组织实施。</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709"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4.5</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因疫情原因，演出及参观未开放期间，未进行空间海报更换立项，实际更换为8个月</w:t>
            </w:r>
          </w:p>
        </w:tc>
      </w:tr>
      <w:tr w:rsidR="00C7700F" w:rsidTr="00015CA8">
        <w:trPr>
          <w:trHeight w:val="1113"/>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2690" w:type="dxa"/>
            <w:vAlign w:val="center"/>
          </w:tcPr>
          <w:p w:rsidR="00C7700F" w:rsidRPr="003B5617" w:rsidRDefault="00C7700F" w:rsidP="00015CA8">
            <w:pPr>
              <w:widowControl/>
              <w:spacing w:line="240" w:lineRule="exact"/>
              <w:jc w:val="left"/>
              <w:rPr>
                <w:rFonts w:ascii="宋体" w:hAnsi="宋体" w:cs="宋体"/>
                <w:kern w:val="0"/>
                <w:sz w:val="18"/>
                <w:szCs w:val="18"/>
              </w:rPr>
            </w:pPr>
            <w:r w:rsidRPr="003B5617">
              <w:rPr>
                <w:rFonts w:ascii="宋体" w:hAnsi="宋体" w:cs="宋体" w:hint="eastAsia"/>
                <w:kern w:val="0"/>
                <w:sz w:val="18"/>
                <w:szCs w:val="18"/>
              </w:rPr>
              <w:t>完成主题艺术节等公共空间环境布置及改造等（含上年转结项目的尾款支付；空间展览等项目）</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成本控制在351万元以内</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2616" w:type="dxa"/>
            <w:gridSpan w:val="2"/>
            <w:vAlign w:val="center"/>
          </w:tcPr>
          <w:p w:rsidR="00C7700F" w:rsidRDefault="00C7700F" w:rsidP="00015CA8">
            <w:pPr>
              <w:jc w:val="left"/>
              <w:rPr>
                <w:rFonts w:ascii="宋体" w:hAnsi="宋体" w:cs="宋体"/>
                <w:kern w:val="0"/>
                <w:sz w:val="18"/>
                <w:szCs w:val="18"/>
              </w:rPr>
            </w:pPr>
          </w:p>
        </w:tc>
      </w:tr>
      <w:tr w:rsidR="00C7700F" w:rsidTr="00015CA8">
        <w:trPr>
          <w:trHeight w:val="547"/>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690" w:type="dxa"/>
            <w:vAlign w:val="center"/>
          </w:tcPr>
          <w:p w:rsidR="00C7700F" w:rsidRPr="003B5617" w:rsidRDefault="00C7700F" w:rsidP="00015CA8">
            <w:pPr>
              <w:widowControl/>
              <w:spacing w:line="240" w:lineRule="exact"/>
              <w:jc w:val="left"/>
              <w:rPr>
                <w:rFonts w:ascii="宋体" w:hAnsi="宋体" w:cs="宋体" w:hint="eastAsia"/>
                <w:kern w:val="0"/>
                <w:sz w:val="18"/>
                <w:szCs w:val="18"/>
              </w:rPr>
            </w:pPr>
            <w:r w:rsidRPr="003B5617">
              <w:rPr>
                <w:rFonts w:ascii="宋体" w:hAnsi="宋体" w:cs="宋体" w:hint="eastAsia"/>
                <w:kern w:val="0"/>
                <w:sz w:val="18"/>
                <w:szCs w:val="18"/>
              </w:rPr>
              <w:t>公共空间日常海报更换</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成本控制在50万元以内</w:t>
            </w:r>
          </w:p>
        </w:tc>
        <w:tc>
          <w:tcPr>
            <w:tcW w:w="1560"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C7700F" w:rsidRDefault="00C7700F" w:rsidP="00015CA8">
            <w:pPr>
              <w:spacing w:line="240" w:lineRule="exact"/>
              <w:jc w:val="left"/>
              <w:rPr>
                <w:rFonts w:ascii="宋体" w:hAnsi="宋体" w:cs="宋体" w:hint="eastAsia"/>
                <w:kern w:val="0"/>
                <w:sz w:val="18"/>
                <w:szCs w:val="18"/>
              </w:rPr>
            </w:pPr>
            <w:r>
              <w:rPr>
                <w:rFonts w:ascii="宋体" w:hAnsi="宋体" w:cs="宋体" w:hint="eastAsia"/>
                <w:kern w:val="0"/>
                <w:sz w:val="18"/>
                <w:szCs w:val="18"/>
              </w:rPr>
              <w:t xml:space="preserve"> </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p w:rsidR="00C7700F" w:rsidRDefault="00C7700F" w:rsidP="00015CA8">
            <w:pPr>
              <w:spacing w:line="240" w:lineRule="exact"/>
              <w:jc w:val="center"/>
              <w:rPr>
                <w:rFonts w:ascii="宋体" w:hAnsi="宋体" w:cs="宋体"/>
                <w:kern w:val="0"/>
                <w:sz w:val="18"/>
                <w:szCs w:val="18"/>
              </w:rPr>
            </w:pPr>
          </w:p>
        </w:tc>
        <w:tc>
          <w:tcPr>
            <w:tcW w:w="2690" w:type="dxa"/>
            <w:vAlign w:val="center"/>
          </w:tcPr>
          <w:p w:rsidR="00C7700F" w:rsidRPr="003B5617" w:rsidRDefault="00C7700F" w:rsidP="00015CA8">
            <w:pPr>
              <w:widowControl/>
              <w:spacing w:line="240" w:lineRule="exact"/>
              <w:jc w:val="left"/>
              <w:rPr>
                <w:rFonts w:ascii="宋体" w:hAnsi="宋体" w:cs="宋体"/>
                <w:kern w:val="0"/>
                <w:sz w:val="18"/>
                <w:szCs w:val="18"/>
              </w:rPr>
            </w:pPr>
            <w:r w:rsidRPr="003B5617">
              <w:rPr>
                <w:rFonts w:ascii="宋体" w:hAnsi="宋体" w:cs="宋体" w:hint="eastAsia"/>
                <w:kern w:val="0"/>
                <w:sz w:val="18"/>
                <w:szCs w:val="18"/>
              </w:rPr>
              <w:t>完成主题艺术节等公共空间环境布置及改造等</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营造剧院艺术氛围</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达成预期指标</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12</w:t>
            </w:r>
          </w:p>
        </w:tc>
        <w:tc>
          <w:tcPr>
            <w:tcW w:w="2616" w:type="dxa"/>
            <w:gridSpan w:val="2"/>
            <w:vAlign w:val="center"/>
          </w:tcPr>
          <w:p w:rsidR="00C7700F" w:rsidRDefault="00C7700F" w:rsidP="00015CA8">
            <w:pPr>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690" w:type="dxa"/>
            <w:vAlign w:val="center"/>
          </w:tcPr>
          <w:p w:rsidR="00C7700F" w:rsidRPr="003B5617" w:rsidRDefault="00C7700F" w:rsidP="00015CA8">
            <w:pPr>
              <w:widowControl/>
              <w:spacing w:line="240" w:lineRule="exact"/>
              <w:jc w:val="left"/>
              <w:rPr>
                <w:rFonts w:ascii="宋体" w:hAnsi="宋体" w:cs="宋体"/>
                <w:kern w:val="0"/>
                <w:sz w:val="18"/>
                <w:szCs w:val="18"/>
              </w:rPr>
            </w:pPr>
            <w:r w:rsidRPr="003B5617">
              <w:rPr>
                <w:rFonts w:ascii="宋体" w:hAnsi="宋体" w:cs="宋体" w:hint="eastAsia"/>
                <w:kern w:val="0"/>
                <w:sz w:val="18"/>
                <w:szCs w:val="18"/>
              </w:rPr>
              <w:t>公共空间日常海报更换</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宣传演出剧目</w:t>
            </w:r>
          </w:p>
        </w:tc>
        <w:tc>
          <w:tcPr>
            <w:tcW w:w="1560"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达成预期指标</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12</w:t>
            </w:r>
          </w:p>
        </w:tc>
        <w:tc>
          <w:tcPr>
            <w:tcW w:w="2616" w:type="dxa"/>
            <w:gridSpan w:val="2"/>
            <w:vAlign w:val="center"/>
          </w:tcPr>
          <w:p w:rsidR="00C7700F" w:rsidRDefault="00C7700F" w:rsidP="00015CA8">
            <w:pPr>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2690" w:type="dxa"/>
            <w:vAlign w:val="center"/>
          </w:tcPr>
          <w:p w:rsidR="00C7700F" w:rsidRDefault="00C7700F" w:rsidP="00015CA8">
            <w:pPr>
              <w:widowControl/>
              <w:spacing w:line="240" w:lineRule="exact"/>
              <w:jc w:val="left"/>
              <w:rPr>
                <w:rFonts w:ascii="宋体" w:hAnsi="宋体" w:cs="宋体"/>
                <w:color w:val="000000"/>
                <w:kern w:val="0"/>
                <w:sz w:val="18"/>
                <w:szCs w:val="18"/>
              </w:rPr>
            </w:pPr>
            <w:r w:rsidRPr="003B5617">
              <w:rPr>
                <w:rFonts w:ascii="宋体" w:hAnsi="宋体" w:cs="宋体" w:hint="eastAsia"/>
                <w:kern w:val="0"/>
                <w:sz w:val="18"/>
                <w:szCs w:val="18"/>
              </w:rPr>
              <w:t>观众对剧院总体艺术氛围营造的满意度</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≥80%</w:t>
            </w:r>
          </w:p>
        </w:tc>
        <w:tc>
          <w:tcPr>
            <w:tcW w:w="156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达成预期指标</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10</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9039" w:type="dxa"/>
            <w:gridSpan w:val="7"/>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90</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Pr>
        <w:rPr>
          <w:rFonts w:hint="eastAsia"/>
        </w:rPr>
      </w:pPr>
    </w:p>
    <w:p w:rsidR="00C7700F" w:rsidRDefault="00C7700F" w:rsidP="00C7700F">
      <w:pPr>
        <w:pageBreakBefore/>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1086"/>
        <w:gridCol w:w="2552"/>
        <w:gridCol w:w="1134"/>
        <w:gridCol w:w="1275"/>
        <w:gridCol w:w="1560"/>
        <w:gridCol w:w="708"/>
        <w:gridCol w:w="709"/>
        <w:gridCol w:w="1276"/>
        <w:gridCol w:w="1340"/>
      </w:tblGrid>
      <w:tr w:rsidR="00C7700F" w:rsidTr="00015CA8">
        <w:tc>
          <w:tcPr>
            <w:tcW w:w="13072" w:type="dxa"/>
            <w:gridSpan w:val="11"/>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项目名称</w:t>
            </w:r>
          </w:p>
        </w:tc>
        <w:tc>
          <w:tcPr>
            <w:tcW w:w="11640" w:type="dxa"/>
            <w:gridSpan w:val="9"/>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艺术品购置支出</w:t>
            </w:r>
          </w:p>
        </w:tc>
      </w:tr>
      <w:tr w:rsidR="00C7700F" w:rsidTr="00015CA8">
        <w:trPr>
          <w:trHeight w:val="206"/>
        </w:trPr>
        <w:tc>
          <w:tcPr>
            <w:tcW w:w="1432"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主管部门</w:t>
            </w:r>
          </w:p>
        </w:tc>
        <w:tc>
          <w:tcPr>
            <w:tcW w:w="6047" w:type="dxa"/>
            <w:gridSpan w:val="4"/>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国家大剧院</w:t>
            </w: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实施单位</w:t>
            </w:r>
          </w:p>
        </w:tc>
        <w:tc>
          <w:tcPr>
            <w:tcW w:w="3325" w:type="dxa"/>
            <w:gridSpan w:val="3"/>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国家大剧院</w:t>
            </w:r>
          </w:p>
        </w:tc>
      </w:tr>
      <w:tr w:rsidR="00C7700F" w:rsidTr="00015CA8">
        <w:tc>
          <w:tcPr>
            <w:tcW w:w="1432"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项目</w:t>
            </w:r>
            <w:r w:rsidRPr="006D08AA">
              <w:rPr>
                <w:rFonts w:ascii="宋体" w:hAnsi="宋体" w:cs="宋体"/>
                <w:kern w:val="0"/>
                <w:sz w:val="18"/>
                <w:szCs w:val="18"/>
              </w:rPr>
              <w:t>负责人</w:t>
            </w:r>
          </w:p>
        </w:tc>
        <w:tc>
          <w:tcPr>
            <w:tcW w:w="6047" w:type="dxa"/>
            <w:gridSpan w:val="4"/>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杨学晨</w:t>
            </w: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联系电话</w:t>
            </w:r>
          </w:p>
        </w:tc>
        <w:tc>
          <w:tcPr>
            <w:tcW w:w="3325" w:type="dxa"/>
            <w:gridSpan w:val="3"/>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66550692</w:t>
            </w:r>
          </w:p>
        </w:tc>
      </w:tr>
      <w:tr w:rsidR="00C7700F" w:rsidTr="00015CA8">
        <w:tc>
          <w:tcPr>
            <w:tcW w:w="1432" w:type="dxa"/>
            <w:gridSpan w:val="2"/>
            <w:vMerge w:val="restart"/>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项目资金</w:t>
            </w:r>
            <w:r w:rsidRPr="006D08AA">
              <w:rPr>
                <w:rFonts w:ascii="宋体" w:hAnsi="宋体" w:cs="宋体" w:hint="eastAsia"/>
                <w:kern w:val="0"/>
                <w:sz w:val="18"/>
                <w:szCs w:val="18"/>
              </w:rPr>
              <w:br/>
              <w:t>（万元）</w:t>
            </w:r>
          </w:p>
        </w:tc>
        <w:tc>
          <w:tcPr>
            <w:tcW w:w="363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134"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年初预算数</w:t>
            </w:r>
          </w:p>
        </w:tc>
        <w:tc>
          <w:tcPr>
            <w:tcW w:w="1275"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全年预算数</w:t>
            </w: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全年执行数</w:t>
            </w:r>
          </w:p>
        </w:tc>
        <w:tc>
          <w:tcPr>
            <w:tcW w:w="709"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分值</w:t>
            </w:r>
          </w:p>
        </w:tc>
        <w:tc>
          <w:tcPr>
            <w:tcW w:w="1276"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执行率</w:t>
            </w:r>
          </w:p>
        </w:tc>
        <w:tc>
          <w:tcPr>
            <w:tcW w:w="1340"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得分</w:t>
            </w:r>
          </w:p>
        </w:tc>
      </w:tr>
      <w:tr w:rsidR="00C7700F" w:rsidTr="00015CA8">
        <w:tc>
          <w:tcPr>
            <w:tcW w:w="1432" w:type="dxa"/>
            <w:gridSpan w:val="2"/>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Pr="006D08AA" w:rsidRDefault="00C7700F" w:rsidP="00015CA8">
            <w:pPr>
              <w:widowControl/>
              <w:spacing w:line="240" w:lineRule="exact"/>
              <w:rPr>
                <w:rFonts w:ascii="宋体" w:hAnsi="宋体" w:cs="宋体"/>
                <w:kern w:val="0"/>
                <w:sz w:val="18"/>
                <w:szCs w:val="18"/>
              </w:rPr>
            </w:pPr>
            <w:r w:rsidRPr="006D08AA">
              <w:rPr>
                <w:rFonts w:ascii="宋体" w:hAnsi="宋体" w:cs="宋体" w:hint="eastAsia"/>
                <w:kern w:val="0"/>
                <w:sz w:val="18"/>
                <w:szCs w:val="18"/>
              </w:rPr>
              <w:t>年度资金总额</w:t>
            </w:r>
          </w:p>
        </w:tc>
        <w:tc>
          <w:tcPr>
            <w:tcW w:w="1134"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200.00</w:t>
            </w:r>
          </w:p>
        </w:tc>
        <w:tc>
          <w:tcPr>
            <w:tcW w:w="1275"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200.00</w:t>
            </w: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161.249797</w:t>
            </w:r>
          </w:p>
        </w:tc>
        <w:tc>
          <w:tcPr>
            <w:tcW w:w="709"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10</w:t>
            </w:r>
          </w:p>
        </w:tc>
        <w:tc>
          <w:tcPr>
            <w:tcW w:w="1276"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80.62%</w:t>
            </w:r>
          </w:p>
        </w:tc>
        <w:tc>
          <w:tcPr>
            <w:tcW w:w="1340"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8.06</w:t>
            </w:r>
          </w:p>
        </w:tc>
      </w:tr>
      <w:tr w:rsidR="00C7700F" w:rsidTr="00015CA8">
        <w:tc>
          <w:tcPr>
            <w:tcW w:w="1432" w:type="dxa"/>
            <w:gridSpan w:val="2"/>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其中：当年财政拨款</w:t>
            </w:r>
          </w:p>
        </w:tc>
        <w:tc>
          <w:tcPr>
            <w:tcW w:w="1134" w:type="dxa"/>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1275" w:type="dxa"/>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w:t>
            </w:r>
          </w:p>
        </w:tc>
        <w:tc>
          <w:tcPr>
            <w:tcW w:w="1276" w:type="dxa"/>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w:t>
            </w:r>
          </w:p>
        </w:tc>
      </w:tr>
      <w:tr w:rsidR="00C7700F" w:rsidTr="00015CA8">
        <w:tc>
          <w:tcPr>
            <w:tcW w:w="1432" w:type="dxa"/>
            <w:gridSpan w:val="2"/>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 xml:space="preserve">      上年结转资金</w:t>
            </w:r>
          </w:p>
        </w:tc>
        <w:tc>
          <w:tcPr>
            <w:tcW w:w="1134" w:type="dxa"/>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275" w:type="dxa"/>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w:t>
            </w:r>
          </w:p>
        </w:tc>
        <w:tc>
          <w:tcPr>
            <w:tcW w:w="1276" w:type="dxa"/>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w:t>
            </w:r>
          </w:p>
        </w:tc>
      </w:tr>
      <w:tr w:rsidR="00C7700F" w:rsidTr="00015CA8">
        <w:tc>
          <w:tcPr>
            <w:tcW w:w="1432" w:type="dxa"/>
            <w:gridSpan w:val="2"/>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363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 xml:space="preserve">  其他资金</w:t>
            </w:r>
          </w:p>
        </w:tc>
        <w:tc>
          <w:tcPr>
            <w:tcW w:w="1134"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200.00</w:t>
            </w:r>
          </w:p>
        </w:tc>
        <w:tc>
          <w:tcPr>
            <w:tcW w:w="1275"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200.00</w:t>
            </w:r>
          </w:p>
        </w:tc>
        <w:tc>
          <w:tcPr>
            <w:tcW w:w="2268"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kern w:val="0"/>
                <w:sz w:val="18"/>
                <w:szCs w:val="18"/>
              </w:rPr>
              <w:t>161.249797</w:t>
            </w:r>
          </w:p>
        </w:tc>
        <w:tc>
          <w:tcPr>
            <w:tcW w:w="709"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w:t>
            </w:r>
          </w:p>
        </w:tc>
        <w:tc>
          <w:tcPr>
            <w:tcW w:w="1276" w:type="dxa"/>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w:t>
            </w:r>
          </w:p>
        </w:tc>
      </w:tr>
      <w:tr w:rsidR="00C7700F" w:rsidTr="00015CA8">
        <w:tc>
          <w:tcPr>
            <w:tcW w:w="578" w:type="dxa"/>
            <w:vMerge w:val="restart"/>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年度总体目标</w:t>
            </w:r>
          </w:p>
        </w:tc>
        <w:tc>
          <w:tcPr>
            <w:tcW w:w="6901" w:type="dxa"/>
            <w:gridSpan w:val="5"/>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预期目标</w:t>
            </w:r>
          </w:p>
        </w:tc>
        <w:tc>
          <w:tcPr>
            <w:tcW w:w="5593" w:type="dxa"/>
            <w:gridSpan w:val="5"/>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实际完成情况</w:t>
            </w:r>
          </w:p>
        </w:tc>
      </w:tr>
      <w:tr w:rsidR="00C7700F" w:rsidTr="00015CA8">
        <w:trPr>
          <w:trHeight w:val="809"/>
        </w:trPr>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6901" w:type="dxa"/>
            <w:gridSpan w:val="5"/>
            <w:vAlign w:val="center"/>
          </w:tcPr>
          <w:p w:rsidR="00C7700F" w:rsidRPr="006D08AA" w:rsidRDefault="00C7700F" w:rsidP="00015CA8">
            <w:pPr>
              <w:widowControl/>
              <w:spacing w:line="240" w:lineRule="exact"/>
              <w:jc w:val="left"/>
              <w:rPr>
                <w:rFonts w:ascii="宋体" w:hAnsi="宋体" w:cs="宋体" w:hint="eastAsia"/>
                <w:kern w:val="0"/>
                <w:sz w:val="18"/>
                <w:szCs w:val="18"/>
              </w:rPr>
            </w:pPr>
            <w:r w:rsidRPr="006D08AA">
              <w:rPr>
                <w:rFonts w:ascii="宋体" w:hAnsi="宋体" w:cs="宋体" w:hint="eastAsia"/>
                <w:kern w:val="0"/>
                <w:sz w:val="18"/>
                <w:szCs w:val="18"/>
              </w:rPr>
              <w:t>不断扩充院藏品规模并用于展览及公共空间陈列，同时，为科学、合理、妥善保管和维护院藏品提供必要的物质条件。</w:t>
            </w:r>
          </w:p>
        </w:tc>
        <w:tc>
          <w:tcPr>
            <w:tcW w:w="5593" w:type="dxa"/>
            <w:gridSpan w:val="5"/>
            <w:vAlign w:val="center"/>
          </w:tcPr>
          <w:p w:rsidR="00C7700F" w:rsidRPr="006D08AA" w:rsidRDefault="00C7700F" w:rsidP="00015CA8">
            <w:pPr>
              <w:widowControl/>
              <w:spacing w:line="240" w:lineRule="exact"/>
              <w:jc w:val="left"/>
              <w:rPr>
                <w:rFonts w:ascii="宋体" w:hAnsi="宋体" w:cs="宋体"/>
                <w:kern w:val="0"/>
                <w:sz w:val="18"/>
                <w:szCs w:val="18"/>
              </w:rPr>
            </w:pPr>
            <w:r w:rsidRPr="006D08AA">
              <w:rPr>
                <w:rFonts w:ascii="宋体" w:hAnsi="宋体" w:cs="宋体" w:hint="eastAsia"/>
                <w:kern w:val="0"/>
                <w:sz w:val="18"/>
                <w:szCs w:val="18"/>
              </w:rPr>
              <w:t>不断扩充院藏品规模并用于展览及公共空间陈列，同时，为科学、合理、妥善保管和维护院藏品提供必要的物质条件。</w:t>
            </w:r>
          </w:p>
        </w:tc>
      </w:tr>
      <w:tr w:rsidR="00C7700F" w:rsidTr="00015CA8">
        <w:trPr>
          <w:tblHeader/>
        </w:trPr>
        <w:tc>
          <w:tcPr>
            <w:tcW w:w="578" w:type="dxa"/>
            <w:vMerge w:val="restart"/>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绩</w:t>
            </w:r>
            <w:r w:rsidRPr="006D08AA">
              <w:rPr>
                <w:rFonts w:ascii="宋体" w:hAnsi="宋体" w:cs="宋体" w:hint="eastAsia"/>
                <w:kern w:val="0"/>
                <w:sz w:val="18"/>
                <w:szCs w:val="18"/>
              </w:rPr>
              <w:br/>
              <w:t>效</w:t>
            </w:r>
            <w:r w:rsidRPr="006D08AA">
              <w:rPr>
                <w:rFonts w:ascii="宋体" w:hAnsi="宋体" w:cs="宋体" w:hint="eastAsia"/>
                <w:kern w:val="0"/>
                <w:sz w:val="18"/>
                <w:szCs w:val="18"/>
              </w:rPr>
              <w:br/>
              <w:t>指</w:t>
            </w:r>
            <w:r w:rsidRPr="006D08AA">
              <w:rPr>
                <w:rFonts w:ascii="宋体" w:hAnsi="宋体" w:cs="宋体" w:hint="eastAsia"/>
                <w:kern w:val="0"/>
                <w:sz w:val="18"/>
                <w:szCs w:val="18"/>
              </w:rPr>
              <w:br/>
              <w:t>标</w:t>
            </w:r>
          </w:p>
        </w:tc>
        <w:tc>
          <w:tcPr>
            <w:tcW w:w="854"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一级指标</w:t>
            </w:r>
          </w:p>
        </w:tc>
        <w:tc>
          <w:tcPr>
            <w:tcW w:w="1086"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二级指标</w:t>
            </w:r>
          </w:p>
        </w:tc>
        <w:tc>
          <w:tcPr>
            <w:tcW w:w="2552"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三级指标</w:t>
            </w:r>
          </w:p>
        </w:tc>
        <w:tc>
          <w:tcPr>
            <w:tcW w:w="2409"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年度</w:t>
            </w:r>
          </w:p>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指标值</w:t>
            </w:r>
          </w:p>
        </w:tc>
        <w:tc>
          <w:tcPr>
            <w:tcW w:w="1560"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实际</w:t>
            </w:r>
          </w:p>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完成值</w:t>
            </w:r>
          </w:p>
        </w:tc>
        <w:tc>
          <w:tcPr>
            <w:tcW w:w="708"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分值</w:t>
            </w:r>
          </w:p>
        </w:tc>
        <w:tc>
          <w:tcPr>
            <w:tcW w:w="709"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得分</w:t>
            </w:r>
          </w:p>
        </w:tc>
        <w:tc>
          <w:tcPr>
            <w:tcW w:w="2616"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偏差原因分析及改进措施</w:t>
            </w: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产出指标（50分）</w:t>
            </w:r>
          </w:p>
        </w:tc>
        <w:tc>
          <w:tcPr>
            <w:tcW w:w="1086" w:type="dxa"/>
            <w:vMerge w:val="restart"/>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数量指标（15分）</w:t>
            </w:r>
          </w:p>
        </w:tc>
        <w:tc>
          <w:tcPr>
            <w:tcW w:w="2552" w:type="dxa"/>
            <w:vAlign w:val="center"/>
          </w:tcPr>
          <w:p w:rsidR="00C7700F" w:rsidRPr="006D08AA" w:rsidRDefault="00C7700F" w:rsidP="00015CA8">
            <w:pPr>
              <w:widowControl/>
              <w:jc w:val="left"/>
              <w:textAlignment w:val="center"/>
              <w:rPr>
                <w:rFonts w:ascii="宋体" w:hAnsi="宋体" w:cs="宋体"/>
                <w:color w:val="000000"/>
                <w:kern w:val="0"/>
                <w:sz w:val="18"/>
                <w:szCs w:val="18"/>
              </w:rPr>
            </w:pPr>
            <w:r w:rsidRPr="006D08AA">
              <w:rPr>
                <w:rFonts w:ascii="宋体" w:hAnsi="宋体" w:cs="宋体" w:hint="eastAsia"/>
                <w:color w:val="000000"/>
                <w:kern w:val="0"/>
                <w:sz w:val="18"/>
                <w:szCs w:val="18"/>
              </w:rPr>
              <w:t>藏品购置（含结转上年项目）</w:t>
            </w:r>
          </w:p>
        </w:tc>
        <w:tc>
          <w:tcPr>
            <w:tcW w:w="2409" w:type="dxa"/>
            <w:gridSpan w:val="2"/>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约</w:t>
            </w:r>
            <w:r w:rsidRPr="006D08AA">
              <w:rPr>
                <w:rFonts w:ascii="宋体" w:hAnsi="宋体" w:cs="宋体"/>
                <w:kern w:val="0"/>
                <w:sz w:val="18"/>
                <w:szCs w:val="18"/>
              </w:rPr>
              <w:t>8</w:t>
            </w:r>
            <w:r w:rsidRPr="006D08AA">
              <w:rPr>
                <w:rFonts w:ascii="宋体" w:hAnsi="宋体" w:cs="宋体" w:hint="eastAsia"/>
                <w:kern w:val="0"/>
                <w:sz w:val="18"/>
                <w:szCs w:val="18"/>
              </w:rPr>
              <w:t>0件套</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8</w:t>
            </w:r>
            <w:r w:rsidRPr="006D08AA">
              <w:rPr>
                <w:rFonts w:ascii="宋体" w:hAnsi="宋体" w:cs="宋体"/>
                <w:kern w:val="0"/>
                <w:sz w:val="18"/>
                <w:szCs w:val="18"/>
              </w:rPr>
              <w:t>4件</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3</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3</w:t>
            </w:r>
          </w:p>
        </w:tc>
        <w:tc>
          <w:tcPr>
            <w:tcW w:w="2616" w:type="dxa"/>
            <w:gridSpan w:val="2"/>
            <w:vAlign w:val="center"/>
          </w:tcPr>
          <w:p w:rsidR="00C7700F" w:rsidRPr="006D08AA" w:rsidRDefault="00C7700F" w:rsidP="00015CA8">
            <w:pPr>
              <w:widowControl/>
              <w:spacing w:line="240" w:lineRule="exact"/>
              <w:jc w:val="left"/>
              <w:rPr>
                <w:rFonts w:ascii="宋体" w:hAnsi="宋体" w:cs="宋体" w:hint="eastAsia"/>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color w:val="000000"/>
                <w:kern w:val="0"/>
                <w:sz w:val="18"/>
                <w:szCs w:val="18"/>
              </w:rPr>
            </w:pPr>
            <w:r w:rsidRPr="006D08AA">
              <w:rPr>
                <w:rFonts w:ascii="宋体" w:hAnsi="宋体" w:cs="宋体" w:hint="eastAsia"/>
                <w:color w:val="000000"/>
                <w:kern w:val="0"/>
                <w:sz w:val="18"/>
                <w:szCs w:val="18"/>
              </w:rPr>
              <w:t>藏品保管和维护</w:t>
            </w:r>
          </w:p>
        </w:tc>
        <w:tc>
          <w:tcPr>
            <w:tcW w:w="2409" w:type="dxa"/>
            <w:gridSpan w:val="2"/>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约20件</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kern w:val="0"/>
                <w:sz w:val="18"/>
                <w:szCs w:val="18"/>
              </w:rPr>
              <w:t>20件</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3</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3</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藏品陈列展示、装裱装饰</w:t>
            </w:r>
          </w:p>
        </w:tc>
        <w:tc>
          <w:tcPr>
            <w:tcW w:w="2409" w:type="dxa"/>
            <w:gridSpan w:val="2"/>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kern w:val="0"/>
                <w:sz w:val="18"/>
                <w:szCs w:val="18"/>
              </w:rPr>
              <w:t>约8件套</w:t>
            </w:r>
          </w:p>
        </w:tc>
        <w:tc>
          <w:tcPr>
            <w:tcW w:w="1560" w:type="dxa"/>
            <w:vAlign w:val="center"/>
          </w:tcPr>
          <w:p w:rsidR="00C7700F" w:rsidRPr="006D08AA" w:rsidRDefault="00C7700F" w:rsidP="00015CA8">
            <w:pPr>
              <w:widowControl/>
              <w:jc w:val="left"/>
              <w:textAlignment w:val="top"/>
              <w:rPr>
                <w:rFonts w:ascii="宋体" w:hAnsi="宋体" w:cs="宋体"/>
                <w:kern w:val="0"/>
                <w:sz w:val="18"/>
                <w:szCs w:val="18"/>
              </w:rPr>
            </w:pPr>
            <w:r w:rsidRPr="006D08AA">
              <w:rPr>
                <w:rFonts w:ascii="宋体" w:hAnsi="宋体" w:cs="宋体"/>
                <w:kern w:val="0"/>
                <w:sz w:val="18"/>
                <w:szCs w:val="18"/>
              </w:rPr>
              <w:t>8件</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3</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3</w:t>
            </w:r>
          </w:p>
        </w:tc>
        <w:tc>
          <w:tcPr>
            <w:tcW w:w="2616" w:type="dxa"/>
            <w:gridSpan w:val="2"/>
            <w:vAlign w:val="center"/>
          </w:tcPr>
          <w:p w:rsidR="00C7700F" w:rsidRPr="006D08AA"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藏品拍摄、复制、喷绘</w:t>
            </w:r>
          </w:p>
        </w:tc>
        <w:tc>
          <w:tcPr>
            <w:tcW w:w="2409" w:type="dxa"/>
            <w:gridSpan w:val="2"/>
            <w:vAlign w:val="center"/>
          </w:tcPr>
          <w:p w:rsidR="00C7700F" w:rsidRPr="006D08AA" w:rsidRDefault="00C7700F" w:rsidP="00015CA8">
            <w:pPr>
              <w:widowControl/>
              <w:jc w:val="left"/>
              <w:textAlignment w:val="top"/>
              <w:rPr>
                <w:rFonts w:ascii="宋体" w:hAnsi="宋体" w:cs="宋体"/>
                <w:kern w:val="0"/>
                <w:sz w:val="18"/>
                <w:szCs w:val="18"/>
              </w:rPr>
            </w:pPr>
            <w:r w:rsidRPr="006D08AA">
              <w:rPr>
                <w:rFonts w:ascii="宋体" w:hAnsi="宋体" w:cs="宋体" w:hint="eastAsia"/>
                <w:kern w:val="0"/>
                <w:sz w:val="18"/>
                <w:szCs w:val="18"/>
              </w:rPr>
              <w:t>约15张</w:t>
            </w:r>
          </w:p>
        </w:tc>
        <w:tc>
          <w:tcPr>
            <w:tcW w:w="1560" w:type="dxa"/>
            <w:vAlign w:val="center"/>
          </w:tcPr>
          <w:p w:rsidR="00C7700F" w:rsidRPr="006D08AA" w:rsidRDefault="00C7700F" w:rsidP="00015CA8">
            <w:pPr>
              <w:widowControl/>
              <w:jc w:val="left"/>
              <w:textAlignment w:val="top"/>
              <w:rPr>
                <w:rFonts w:ascii="宋体" w:hAnsi="宋体" w:cs="宋体"/>
                <w:kern w:val="0"/>
                <w:sz w:val="18"/>
                <w:szCs w:val="18"/>
              </w:rPr>
            </w:pPr>
            <w:r w:rsidRPr="006D08AA">
              <w:rPr>
                <w:rFonts w:ascii="宋体" w:hAnsi="宋体" w:cs="宋体"/>
                <w:kern w:val="0"/>
                <w:sz w:val="18"/>
                <w:szCs w:val="18"/>
              </w:rPr>
              <w:t>22</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3</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3</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rPr>
          <w:trHeight w:val="370"/>
        </w:trPr>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藏品运输、搬运费</w:t>
            </w:r>
          </w:p>
        </w:tc>
        <w:tc>
          <w:tcPr>
            <w:tcW w:w="2409" w:type="dxa"/>
            <w:gridSpan w:val="2"/>
            <w:vAlign w:val="center"/>
          </w:tcPr>
          <w:p w:rsidR="00C7700F" w:rsidRPr="006D08AA" w:rsidRDefault="00C7700F" w:rsidP="00015CA8">
            <w:pPr>
              <w:widowControl/>
              <w:jc w:val="left"/>
              <w:textAlignment w:val="top"/>
              <w:rPr>
                <w:rFonts w:ascii="宋体" w:hAnsi="宋体" w:cs="宋体"/>
                <w:kern w:val="0"/>
                <w:sz w:val="18"/>
                <w:szCs w:val="18"/>
              </w:rPr>
            </w:pPr>
            <w:r w:rsidRPr="006D08AA">
              <w:rPr>
                <w:rFonts w:ascii="宋体" w:hAnsi="宋体" w:cs="宋体" w:hint="eastAsia"/>
                <w:kern w:val="0"/>
                <w:sz w:val="18"/>
                <w:szCs w:val="18"/>
              </w:rPr>
              <w:t>约4次</w:t>
            </w:r>
          </w:p>
        </w:tc>
        <w:tc>
          <w:tcPr>
            <w:tcW w:w="1560" w:type="dxa"/>
            <w:vAlign w:val="center"/>
          </w:tcPr>
          <w:p w:rsidR="00C7700F" w:rsidRPr="006D08AA" w:rsidRDefault="00C7700F" w:rsidP="00015CA8">
            <w:pPr>
              <w:widowControl/>
              <w:jc w:val="left"/>
              <w:textAlignment w:val="top"/>
              <w:rPr>
                <w:rFonts w:ascii="宋体" w:hAnsi="宋体" w:cs="宋体"/>
                <w:kern w:val="0"/>
                <w:sz w:val="18"/>
                <w:szCs w:val="18"/>
              </w:rPr>
            </w:pPr>
            <w:r w:rsidRPr="006D08AA">
              <w:rPr>
                <w:rFonts w:ascii="宋体" w:hAnsi="宋体" w:cs="宋体"/>
                <w:kern w:val="0"/>
                <w:sz w:val="18"/>
                <w:szCs w:val="18"/>
              </w:rPr>
              <w:t xml:space="preserve">4次 </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3</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3</w:t>
            </w:r>
          </w:p>
        </w:tc>
        <w:tc>
          <w:tcPr>
            <w:tcW w:w="2616" w:type="dxa"/>
            <w:gridSpan w:val="2"/>
            <w:vAlign w:val="center"/>
          </w:tcPr>
          <w:p w:rsidR="00C7700F" w:rsidRPr="006D08AA"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restart"/>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质量指标（15分）</w:t>
            </w:r>
          </w:p>
        </w:tc>
        <w:tc>
          <w:tcPr>
            <w:tcW w:w="2552" w:type="dxa"/>
            <w:vAlign w:val="center"/>
          </w:tcPr>
          <w:p w:rsidR="00C7700F" w:rsidRPr="006D08AA" w:rsidRDefault="00C7700F" w:rsidP="00015CA8">
            <w:pPr>
              <w:widowControl/>
              <w:jc w:val="left"/>
              <w:textAlignment w:val="center"/>
              <w:rPr>
                <w:rFonts w:ascii="宋体" w:hAnsi="宋体" w:cs="宋体"/>
                <w:color w:val="000000"/>
                <w:kern w:val="0"/>
                <w:sz w:val="18"/>
                <w:szCs w:val="18"/>
              </w:rPr>
            </w:pPr>
            <w:r w:rsidRPr="006D08AA">
              <w:rPr>
                <w:rFonts w:ascii="宋体" w:hAnsi="宋体" w:cs="宋体" w:hint="eastAsia"/>
                <w:color w:val="000000"/>
                <w:kern w:val="0"/>
                <w:sz w:val="18"/>
                <w:szCs w:val="18"/>
              </w:rPr>
              <w:t>购置艺术品等级</w:t>
            </w:r>
          </w:p>
        </w:tc>
        <w:tc>
          <w:tcPr>
            <w:tcW w:w="2409" w:type="dxa"/>
            <w:gridSpan w:val="2"/>
            <w:vAlign w:val="center"/>
          </w:tcPr>
          <w:p w:rsidR="00C7700F" w:rsidRPr="006D08AA" w:rsidRDefault="00C7700F" w:rsidP="00015CA8">
            <w:pPr>
              <w:widowControl/>
              <w:spacing w:line="240" w:lineRule="exact"/>
              <w:jc w:val="left"/>
              <w:rPr>
                <w:rFonts w:ascii="宋体" w:hAnsi="宋体" w:cs="宋体"/>
                <w:kern w:val="0"/>
                <w:sz w:val="18"/>
                <w:szCs w:val="18"/>
              </w:rPr>
            </w:pPr>
            <w:r w:rsidRPr="006D08AA">
              <w:rPr>
                <w:rFonts w:ascii="宋体" w:hAnsi="宋体" w:cs="宋体" w:hint="eastAsia"/>
                <w:kern w:val="0"/>
                <w:sz w:val="18"/>
                <w:szCs w:val="18"/>
              </w:rPr>
              <w:t>符合大剧院宗旨、定位和艺术水准要求</w:t>
            </w:r>
          </w:p>
        </w:tc>
        <w:tc>
          <w:tcPr>
            <w:tcW w:w="1560" w:type="dxa"/>
            <w:vAlign w:val="center"/>
          </w:tcPr>
          <w:p w:rsidR="00C7700F" w:rsidRPr="006D08AA" w:rsidRDefault="00C7700F" w:rsidP="00015CA8">
            <w:pPr>
              <w:widowControl/>
              <w:spacing w:line="240" w:lineRule="exact"/>
              <w:jc w:val="left"/>
              <w:rPr>
                <w:rFonts w:ascii="宋体" w:hAnsi="宋体" w:cs="宋体"/>
                <w:kern w:val="0"/>
                <w:sz w:val="18"/>
                <w:szCs w:val="18"/>
              </w:rPr>
            </w:pPr>
            <w:r w:rsidRPr="006D08AA">
              <w:rPr>
                <w:rFonts w:ascii="宋体" w:hAnsi="宋体" w:cs="宋体" w:hint="eastAsia"/>
                <w:kern w:val="0"/>
                <w:sz w:val="18"/>
                <w:szCs w:val="18"/>
              </w:rPr>
              <w:t>符合大剧院宗旨、定位和艺术水准要求</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5</w:t>
            </w:r>
          </w:p>
        </w:tc>
        <w:tc>
          <w:tcPr>
            <w:tcW w:w="2616" w:type="dxa"/>
            <w:gridSpan w:val="2"/>
            <w:vAlign w:val="center"/>
          </w:tcPr>
          <w:p w:rsidR="00C7700F" w:rsidRPr="006D08AA"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装裱装饰等质量</w:t>
            </w:r>
          </w:p>
        </w:tc>
        <w:tc>
          <w:tcPr>
            <w:tcW w:w="2409" w:type="dxa"/>
            <w:gridSpan w:val="2"/>
            <w:vAlign w:val="center"/>
          </w:tcPr>
          <w:p w:rsidR="00C7700F" w:rsidRPr="006D08AA" w:rsidRDefault="00C7700F" w:rsidP="00015CA8">
            <w:pPr>
              <w:widowControl/>
              <w:spacing w:line="240" w:lineRule="exact"/>
              <w:jc w:val="left"/>
              <w:rPr>
                <w:rFonts w:ascii="宋体" w:hAnsi="宋体" w:cs="宋体" w:hint="eastAsia"/>
                <w:kern w:val="0"/>
                <w:sz w:val="18"/>
                <w:szCs w:val="18"/>
              </w:rPr>
            </w:pPr>
            <w:r w:rsidRPr="006D08AA">
              <w:rPr>
                <w:rFonts w:ascii="宋体" w:hAnsi="宋体" w:cs="宋体" w:hint="eastAsia"/>
                <w:kern w:val="0"/>
                <w:sz w:val="18"/>
                <w:szCs w:val="18"/>
              </w:rPr>
              <w:t>达到国家要求的技术条件或满足装饰条件</w:t>
            </w:r>
          </w:p>
        </w:tc>
        <w:tc>
          <w:tcPr>
            <w:tcW w:w="1560" w:type="dxa"/>
            <w:vAlign w:val="center"/>
          </w:tcPr>
          <w:p w:rsidR="00C7700F" w:rsidRPr="006D08AA" w:rsidRDefault="00C7700F" w:rsidP="00015CA8">
            <w:pPr>
              <w:widowControl/>
              <w:spacing w:line="240" w:lineRule="exact"/>
              <w:jc w:val="left"/>
              <w:rPr>
                <w:rFonts w:ascii="宋体" w:hAnsi="宋体" w:cs="宋体"/>
                <w:kern w:val="0"/>
                <w:sz w:val="18"/>
                <w:szCs w:val="18"/>
              </w:rPr>
            </w:pPr>
            <w:r w:rsidRPr="006D08AA">
              <w:rPr>
                <w:rFonts w:ascii="宋体" w:hAnsi="宋体" w:cs="宋体" w:hint="eastAsia"/>
                <w:kern w:val="0"/>
                <w:sz w:val="18"/>
                <w:szCs w:val="18"/>
              </w:rPr>
              <w:t>达到国家要求的技术条件或满足装饰条件</w:t>
            </w:r>
          </w:p>
        </w:tc>
        <w:tc>
          <w:tcPr>
            <w:tcW w:w="708"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5</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shd w:val="clear" w:color="auto" w:fill="FFFFFF"/>
              </w:rPr>
            </w:pPr>
            <w:r w:rsidRPr="006D08AA">
              <w:rPr>
                <w:rFonts w:ascii="宋体" w:hAnsi="宋体" w:cs="宋体" w:hint="eastAsia"/>
                <w:color w:val="000000"/>
                <w:kern w:val="0"/>
                <w:sz w:val="18"/>
                <w:szCs w:val="18"/>
              </w:rPr>
              <w:t>设备验收合格率</w:t>
            </w:r>
          </w:p>
        </w:tc>
        <w:tc>
          <w:tcPr>
            <w:tcW w:w="2409"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r w:rsidRPr="006D08AA">
              <w:rPr>
                <w:rFonts w:ascii="宋体" w:hAnsi="宋体" w:cs="宋体" w:hint="eastAsia"/>
                <w:kern w:val="0"/>
                <w:sz w:val="18"/>
                <w:szCs w:val="18"/>
              </w:rPr>
              <w:t>≥90%</w:t>
            </w:r>
          </w:p>
        </w:tc>
        <w:tc>
          <w:tcPr>
            <w:tcW w:w="1560" w:type="dxa"/>
            <w:vAlign w:val="center"/>
          </w:tcPr>
          <w:p w:rsidR="00C7700F" w:rsidRPr="006D08AA" w:rsidRDefault="00C7700F" w:rsidP="00015CA8">
            <w:pPr>
              <w:widowControl/>
              <w:jc w:val="left"/>
              <w:textAlignment w:val="center"/>
              <w:rPr>
                <w:rFonts w:ascii="宋体" w:hAnsi="宋体" w:cs="宋体" w:hint="eastAsia"/>
                <w:kern w:val="0"/>
                <w:sz w:val="18"/>
                <w:szCs w:val="18"/>
              </w:rPr>
            </w:pPr>
            <w:r w:rsidRPr="006D08AA">
              <w:rPr>
                <w:rFonts w:ascii="宋体" w:hAnsi="宋体" w:cs="宋体" w:hint="eastAsia"/>
                <w:kern w:val="0"/>
                <w:sz w:val="18"/>
                <w:szCs w:val="18"/>
              </w:rPr>
              <w:t>100%</w:t>
            </w:r>
          </w:p>
        </w:tc>
        <w:tc>
          <w:tcPr>
            <w:tcW w:w="708"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5</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restart"/>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时效指标（</w:t>
            </w:r>
            <w:r w:rsidRPr="006D08AA">
              <w:rPr>
                <w:rFonts w:ascii="宋体" w:hAnsi="宋体" w:cs="宋体"/>
                <w:kern w:val="0"/>
                <w:sz w:val="18"/>
                <w:szCs w:val="18"/>
              </w:rPr>
              <w:t>10.5分</w:t>
            </w:r>
            <w:r w:rsidRPr="006D08AA">
              <w:rPr>
                <w:rFonts w:ascii="宋体" w:hAnsi="宋体" w:cs="宋体" w:hint="eastAsia"/>
                <w:kern w:val="0"/>
                <w:sz w:val="18"/>
                <w:szCs w:val="18"/>
              </w:rPr>
              <w:t>）</w:t>
            </w: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前期准备及方案制定时间</w:t>
            </w:r>
          </w:p>
        </w:tc>
        <w:tc>
          <w:tcPr>
            <w:tcW w:w="2409"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r w:rsidRPr="006D08AA">
              <w:rPr>
                <w:rFonts w:ascii="宋体" w:hAnsi="宋体" w:cs="宋体" w:hint="eastAsia"/>
                <w:kern w:val="0"/>
                <w:sz w:val="18"/>
                <w:szCs w:val="18"/>
              </w:rPr>
              <w:t>6月前</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6月前</w:t>
            </w:r>
          </w:p>
        </w:tc>
        <w:tc>
          <w:tcPr>
            <w:tcW w:w="708"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hint="eastAsia"/>
                <w:kern w:val="0"/>
                <w:sz w:val="18"/>
                <w:szCs w:val="18"/>
              </w:rPr>
              <w:t>3</w:t>
            </w: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hint="eastAsia"/>
                <w:kern w:val="0"/>
                <w:sz w:val="18"/>
                <w:szCs w:val="18"/>
              </w:rPr>
              <w:t>3</w:t>
            </w:r>
            <w:r w:rsidRPr="006D08AA">
              <w:rPr>
                <w:rFonts w:ascii="宋体" w:hAnsi="宋体" w:cs="宋体"/>
                <w:kern w:val="0"/>
                <w:sz w:val="18"/>
                <w:szCs w:val="18"/>
              </w:rPr>
              <w:t>.5</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采购物品到位时间</w:t>
            </w:r>
          </w:p>
        </w:tc>
        <w:tc>
          <w:tcPr>
            <w:tcW w:w="2409"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r w:rsidRPr="006D08AA">
              <w:rPr>
                <w:rFonts w:ascii="宋体" w:hAnsi="宋体" w:cs="宋体" w:hint="eastAsia"/>
                <w:kern w:val="0"/>
                <w:sz w:val="18"/>
                <w:szCs w:val="18"/>
              </w:rPr>
              <w:t>11月前</w:t>
            </w:r>
          </w:p>
        </w:tc>
        <w:tc>
          <w:tcPr>
            <w:tcW w:w="1560" w:type="dxa"/>
            <w:vAlign w:val="center"/>
          </w:tcPr>
          <w:p w:rsidR="00C7700F" w:rsidRPr="006D08AA" w:rsidRDefault="00C7700F" w:rsidP="00015CA8">
            <w:pPr>
              <w:widowControl/>
              <w:spacing w:line="240" w:lineRule="exact"/>
              <w:jc w:val="left"/>
              <w:rPr>
                <w:rFonts w:ascii="宋体" w:hAnsi="宋体" w:cs="宋体"/>
                <w:kern w:val="0"/>
                <w:sz w:val="18"/>
                <w:szCs w:val="18"/>
              </w:rPr>
            </w:pPr>
            <w:r w:rsidRPr="006D08AA">
              <w:rPr>
                <w:rFonts w:ascii="宋体" w:hAnsi="宋体" w:cs="宋体" w:hint="eastAsia"/>
                <w:kern w:val="0"/>
                <w:sz w:val="18"/>
                <w:szCs w:val="18"/>
              </w:rPr>
              <w:t>一幅作品结转下年，其他已在1</w:t>
            </w:r>
            <w:r w:rsidRPr="006D08AA">
              <w:rPr>
                <w:rFonts w:ascii="宋体" w:hAnsi="宋体" w:cs="宋体"/>
                <w:kern w:val="0"/>
                <w:sz w:val="18"/>
                <w:szCs w:val="18"/>
              </w:rPr>
              <w:t>0月底前完成</w:t>
            </w:r>
          </w:p>
        </w:tc>
        <w:tc>
          <w:tcPr>
            <w:tcW w:w="708"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hint="eastAsia"/>
                <w:kern w:val="0"/>
                <w:sz w:val="18"/>
                <w:szCs w:val="18"/>
              </w:rPr>
              <w:t>3</w:t>
            </w: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3</w:t>
            </w:r>
          </w:p>
        </w:tc>
        <w:tc>
          <w:tcPr>
            <w:tcW w:w="2616" w:type="dxa"/>
            <w:gridSpan w:val="2"/>
            <w:vAlign w:val="center"/>
          </w:tcPr>
          <w:p w:rsidR="00C7700F" w:rsidRPr="006D08AA" w:rsidRDefault="00C7700F" w:rsidP="00015CA8">
            <w:pPr>
              <w:widowControl/>
              <w:spacing w:line="240" w:lineRule="exact"/>
              <w:jc w:val="left"/>
              <w:rPr>
                <w:rFonts w:ascii="宋体" w:hAnsi="宋体" w:cs="宋体" w:hint="eastAsia"/>
                <w:kern w:val="0"/>
                <w:sz w:val="18"/>
                <w:szCs w:val="18"/>
              </w:rPr>
            </w:pPr>
            <w:r w:rsidRPr="006D08AA">
              <w:rPr>
                <w:rFonts w:ascii="宋体" w:hAnsi="宋体" w:cs="宋体" w:hint="eastAsia"/>
                <w:kern w:val="0"/>
                <w:sz w:val="18"/>
                <w:szCs w:val="18"/>
              </w:rPr>
              <w:t>偏差原因：艺术家创作特殊性，导致作品创作时间延长。改进措施：提前准备收藏工作，与</w:t>
            </w:r>
            <w:r w:rsidRPr="006D08AA">
              <w:rPr>
                <w:rFonts w:ascii="宋体" w:hAnsi="宋体" w:cs="宋体" w:hint="eastAsia"/>
                <w:kern w:val="0"/>
                <w:sz w:val="18"/>
                <w:szCs w:val="18"/>
              </w:rPr>
              <w:lastRenderedPageBreak/>
              <w:t>艺术家对接，留出更多的艺术品创作时间</w:t>
            </w: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2552" w:type="dxa"/>
            <w:vAlign w:val="center"/>
          </w:tcPr>
          <w:p w:rsidR="00C7700F" w:rsidRPr="006D08AA" w:rsidRDefault="00C7700F" w:rsidP="00015CA8">
            <w:pPr>
              <w:widowControl/>
              <w:jc w:val="left"/>
              <w:textAlignment w:val="center"/>
              <w:rPr>
                <w:rFonts w:ascii="宋体" w:hAnsi="宋体" w:cs="宋体" w:hint="eastAsia"/>
                <w:color w:val="000000"/>
                <w:kern w:val="0"/>
                <w:sz w:val="18"/>
                <w:szCs w:val="18"/>
              </w:rPr>
            </w:pPr>
            <w:r w:rsidRPr="006D08AA">
              <w:rPr>
                <w:rFonts w:ascii="宋体" w:hAnsi="宋体" w:cs="宋体" w:hint="eastAsia"/>
                <w:color w:val="000000"/>
                <w:kern w:val="0"/>
                <w:sz w:val="18"/>
                <w:szCs w:val="18"/>
              </w:rPr>
              <w:t>完成交流简讯制作</w:t>
            </w:r>
          </w:p>
        </w:tc>
        <w:tc>
          <w:tcPr>
            <w:tcW w:w="2409"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r w:rsidRPr="006D08AA">
              <w:rPr>
                <w:rFonts w:ascii="宋体" w:hAnsi="宋体" w:cs="宋体" w:hint="eastAsia"/>
                <w:kern w:val="0"/>
                <w:sz w:val="18"/>
                <w:szCs w:val="18"/>
              </w:rPr>
              <w:t>12月前</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12月前</w:t>
            </w:r>
          </w:p>
        </w:tc>
        <w:tc>
          <w:tcPr>
            <w:tcW w:w="708"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3.5</w:t>
            </w:r>
          </w:p>
        </w:tc>
        <w:tc>
          <w:tcPr>
            <w:tcW w:w="709" w:type="dxa"/>
            <w:vAlign w:val="center"/>
          </w:tcPr>
          <w:p w:rsidR="00C7700F" w:rsidRPr="006D08AA" w:rsidRDefault="00C7700F" w:rsidP="00015CA8">
            <w:pPr>
              <w:widowControl/>
              <w:jc w:val="center"/>
              <w:textAlignment w:val="center"/>
              <w:rPr>
                <w:rFonts w:ascii="宋体" w:hAnsi="宋体" w:cs="宋体" w:hint="eastAsia"/>
                <w:kern w:val="0"/>
                <w:sz w:val="18"/>
                <w:szCs w:val="18"/>
              </w:rPr>
            </w:pPr>
            <w:r w:rsidRPr="006D08AA">
              <w:rPr>
                <w:rFonts w:ascii="宋体" w:hAnsi="宋体" w:cs="宋体"/>
                <w:kern w:val="0"/>
                <w:sz w:val="18"/>
                <w:szCs w:val="18"/>
              </w:rPr>
              <w:t>3.5</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rPr>
          <w:trHeight w:val="659"/>
        </w:trPr>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1086" w:type="dxa"/>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成本指标（</w:t>
            </w:r>
            <w:r w:rsidRPr="006D08AA">
              <w:rPr>
                <w:rFonts w:ascii="宋体" w:hAnsi="宋体" w:cs="宋体"/>
                <w:kern w:val="0"/>
                <w:sz w:val="18"/>
                <w:szCs w:val="18"/>
              </w:rPr>
              <w:t>9.5</w:t>
            </w:r>
            <w:r w:rsidRPr="006D08AA">
              <w:rPr>
                <w:rFonts w:ascii="宋体" w:hAnsi="宋体" w:cs="宋体" w:hint="eastAsia"/>
                <w:kern w:val="0"/>
                <w:sz w:val="18"/>
                <w:szCs w:val="18"/>
              </w:rPr>
              <w:t>分）</w:t>
            </w:r>
          </w:p>
        </w:tc>
        <w:tc>
          <w:tcPr>
            <w:tcW w:w="2552" w:type="dxa"/>
            <w:vAlign w:val="center"/>
          </w:tcPr>
          <w:p w:rsidR="00C7700F" w:rsidRPr="006D08AA" w:rsidRDefault="00C7700F" w:rsidP="00015CA8">
            <w:pPr>
              <w:widowControl/>
              <w:jc w:val="left"/>
              <w:textAlignment w:val="center"/>
              <w:rPr>
                <w:rFonts w:ascii="宋体" w:hAnsi="宋体" w:cs="宋体"/>
                <w:color w:val="000000"/>
                <w:kern w:val="0"/>
                <w:sz w:val="18"/>
                <w:szCs w:val="18"/>
              </w:rPr>
            </w:pPr>
            <w:r w:rsidRPr="006D08AA">
              <w:rPr>
                <w:rFonts w:ascii="宋体" w:hAnsi="宋体" w:cs="宋体" w:hint="eastAsia"/>
                <w:color w:val="000000"/>
                <w:kern w:val="0"/>
                <w:sz w:val="18"/>
                <w:szCs w:val="18"/>
              </w:rPr>
              <w:t>预算控制金额</w:t>
            </w:r>
          </w:p>
        </w:tc>
        <w:tc>
          <w:tcPr>
            <w:tcW w:w="2409" w:type="dxa"/>
            <w:gridSpan w:val="2"/>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168.7万元</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168.654517万元</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9.5</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9.5</w:t>
            </w:r>
          </w:p>
        </w:tc>
        <w:tc>
          <w:tcPr>
            <w:tcW w:w="2616" w:type="dxa"/>
            <w:gridSpan w:val="2"/>
            <w:vAlign w:val="center"/>
          </w:tcPr>
          <w:p w:rsidR="00C7700F" w:rsidRPr="006D08AA" w:rsidRDefault="00C7700F" w:rsidP="00015CA8">
            <w:pPr>
              <w:jc w:val="left"/>
              <w:rPr>
                <w:rFonts w:ascii="宋体" w:hAnsi="宋体" w:cs="宋体"/>
                <w:kern w:val="0"/>
                <w:sz w:val="18"/>
                <w:szCs w:val="18"/>
              </w:rPr>
            </w:pPr>
          </w:p>
        </w:tc>
      </w:tr>
      <w:tr w:rsidR="00C7700F" w:rsidTr="00015CA8">
        <w:trPr>
          <w:trHeight w:val="1492"/>
        </w:trPr>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效益指标（30分）</w:t>
            </w:r>
          </w:p>
        </w:tc>
        <w:tc>
          <w:tcPr>
            <w:tcW w:w="1086" w:type="dxa"/>
            <w:vMerge w:val="restart"/>
            <w:vAlign w:val="center"/>
          </w:tcPr>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社会效益</w:t>
            </w:r>
          </w:p>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指标（</w:t>
            </w:r>
            <w:r w:rsidRPr="006D08AA">
              <w:rPr>
                <w:rFonts w:ascii="宋体" w:hAnsi="宋体" w:cs="宋体"/>
                <w:kern w:val="0"/>
                <w:sz w:val="18"/>
                <w:szCs w:val="18"/>
              </w:rPr>
              <w:t>30</w:t>
            </w:r>
            <w:r w:rsidRPr="006D08AA">
              <w:rPr>
                <w:rFonts w:ascii="宋体" w:hAnsi="宋体" w:cs="宋体" w:hint="eastAsia"/>
                <w:kern w:val="0"/>
                <w:sz w:val="18"/>
                <w:szCs w:val="18"/>
              </w:rPr>
              <w:t>分）</w:t>
            </w:r>
          </w:p>
          <w:p w:rsidR="00C7700F" w:rsidRPr="006D08AA" w:rsidRDefault="00C7700F" w:rsidP="00015CA8">
            <w:pPr>
              <w:spacing w:line="240" w:lineRule="exact"/>
              <w:jc w:val="center"/>
              <w:rPr>
                <w:rFonts w:ascii="宋体" w:hAnsi="宋体" w:cs="宋体"/>
                <w:kern w:val="0"/>
                <w:sz w:val="18"/>
                <w:szCs w:val="18"/>
              </w:rPr>
            </w:pPr>
          </w:p>
        </w:tc>
        <w:tc>
          <w:tcPr>
            <w:tcW w:w="2552" w:type="dxa"/>
            <w:vAlign w:val="center"/>
          </w:tcPr>
          <w:p w:rsidR="00C7700F" w:rsidRPr="006D08AA" w:rsidRDefault="00C7700F" w:rsidP="00015CA8">
            <w:pPr>
              <w:widowControl/>
              <w:spacing w:line="240" w:lineRule="exact"/>
              <w:jc w:val="left"/>
              <w:rPr>
                <w:rFonts w:ascii="宋体" w:hAnsi="宋体" w:cs="宋体"/>
                <w:color w:val="000000"/>
                <w:kern w:val="0"/>
                <w:sz w:val="18"/>
                <w:szCs w:val="18"/>
              </w:rPr>
            </w:pPr>
            <w:r w:rsidRPr="006D08AA">
              <w:rPr>
                <w:rFonts w:ascii="宋体" w:hAnsi="宋体" w:cs="宋体" w:hint="eastAsia"/>
                <w:kern w:val="0"/>
                <w:sz w:val="18"/>
                <w:szCs w:val="18"/>
              </w:rPr>
              <w:t>按剧院整体部署，充分考虑观众审美需求，具有较好的社会美誉度。</w:t>
            </w:r>
          </w:p>
        </w:tc>
        <w:tc>
          <w:tcPr>
            <w:tcW w:w="2409" w:type="dxa"/>
            <w:gridSpan w:val="2"/>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达到预期目标</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稳达到预期目标</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1</w:t>
            </w: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13</w:t>
            </w:r>
          </w:p>
        </w:tc>
        <w:tc>
          <w:tcPr>
            <w:tcW w:w="2616" w:type="dxa"/>
            <w:gridSpan w:val="2"/>
            <w:vAlign w:val="center"/>
          </w:tcPr>
          <w:p w:rsidR="00C7700F" w:rsidRPr="006D08AA" w:rsidRDefault="00C7700F" w:rsidP="00015CA8">
            <w:pPr>
              <w:widowControl/>
              <w:spacing w:line="240" w:lineRule="exact"/>
              <w:jc w:val="left"/>
              <w:rPr>
                <w:rFonts w:ascii="宋体" w:hAnsi="宋体" w:cs="宋体" w:hint="eastAsia"/>
                <w:kern w:val="0"/>
                <w:sz w:val="18"/>
                <w:szCs w:val="18"/>
              </w:rPr>
            </w:pPr>
            <w:r w:rsidRPr="006D08AA">
              <w:rPr>
                <w:rFonts w:ascii="宋体" w:hAnsi="宋体" w:cs="宋体" w:hint="eastAsia"/>
                <w:kern w:val="0"/>
                <w:sz w:val="18"/>
                <w:szCs w:val="18"/>
              </w:rPr>
              <w:t>相应数据或资料收集整理、对比分析不足，绩效呈现不够充分，今后将加强收集和留存相关支撑材料</w:t>
            </w: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1086" w:type="dxa"/>
            <w:vMerge/>
            <w:vAlign w:val="center"/>
          </w:tcPr>
          <w:p w:rsidR="00C7700F" w:rsidRPr="006D08AA" w:rsidRDefault="00C7700F" w:rsidP="00015CA8">
            <w:pPr>
              <w:widowControl/>
              <w:spacing w:line="240" w:lineRule="exact"/>
              <w:jc w:val="center"/>
              <w:rPr>
                <w:rFonts w:ascii="宋体" w:hAnsi="宋体" w:cs="宋体" w:hint="eastAsia"/>
                <w:kern w:val="0"/>
                <w:sz w:val="18"/>
                <w:szCs w:val="18"/>
              </w:rPr>
            </w:pPr>
          </w:p>
        </w:tc>
        <w:tc>
          <w:tcPr>
            <w:tcW w:w="2552" w:type="dxa"/>
            <w:vAlign w:val="center"/>
          </w:tcPr>
          <w:p w:rsidR="00C7700F" w:rsidRPr="006D08AA" w:rsidRDefault="00C7700F" w:rsidP="00015CA8">
            <w:pPr>
              <w:widowControl/>
              <w:spacing w:line="240" w:lineRule="exact"/>
              <w:jc w:val="left"/>
              <w:rPr>
                <w:rFonts w:ascii="宋体" w:hAnsi="宋体" w:cs="宋体"/>
                <w:kern w:val="0"/>
                <w:sz w:val="18"/>
                <w:szCs w:val="18"/>
              </w:rPr>
            </w:pPr>
            <w:r w:rsidRPr="006D08AA">
              <w:rPr>
                <w:rFonts w:ascii="宋体" w:hAnsi="宋体" w:cs="宋体" w:hint="eastAsia"/>
                <w:kern w:val="0"/>
                <w:sz w:val="18"/>
                <w:szCs w:val="18"/>
              </w:rPr>
              <w:t>在库房内保管的藏品、展品无事故，查用调取方便</w:t>
            </w:r>
          </w:p>
        </w:tc>
        <w:tc>
          <w:tcPr>
            <w:tcW w:w="2409" w:type="dxa"/>
            <w:gridSpan w:val="2"/>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达到预期目标</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达到预期目标</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1</w:t>
            </w:r>
            <w:r w:rsidRPr="006D08AA">
              <w:rPr>
                <w:rFonts w:ascii="宋体" w:hAnsi="宋体" w:cs="宋体"/>
                <w:kern w:val="0"/>
                <w:sz w:val="18"/>
                <w:szCs w:val="18"/>
              </w:rPr>
              <w:t>5</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12</w:t>
            </w:r>
          </w:p>
        </w:tc>
        <w:tc>
          <w:tcPr>
            <w:tcW w:w="2616" w:type="dxa"/>
            <w:gridSpan w:val="2"/>
            <w:vAlign w:val="center"/>
          </w:tcPr>
          <w:p w:rsidR="00C7700F" w:rsidRPr="006D08AA" w:rsidRDefault="00C7700F" w:rsidP="00015CA8">
            <w:pPr>
              <w:widowControl/>
              <w:spacing w:line="240" w:lineRule="exact"/>
              <w:jc w:val="left"/>
              <w:rPr>
                <w:rFonts w:ascii="宋体" w:hAnsi="宋体" w:cs="宋体" w:hint="eastAsia"/>
                <w:kern w:val="0"/>
                <w:sz w:val="18"/>
                <w:szCs w:val="18"/>
              </w:rPr>
            </w:pPr>
            <w:r w:rsidRPr="006D08AA">
              <w:rPr>
                <w:rFonts w:ascii="宋体" w:hAnsi="宋体" w:cs="宋体" w:hint="eastAsia"/>
                <w:kern w:val="0"/>
                <w:sz w:val="18"/>
                <w:szCs w:val="18"/>
              </w:rPr>
              <w:t>相应数据或资料收集整理、对比分析不足，绩效呈现不够充分，今后将加强收集和留存相关支撑材料</w:t>
            </w:r>
          </w:p>
        </w:tc>
      </w:tr>
      <w:tr w:rsidR="00C7700F" w:rsidTr="00015CA8">
        <w:tc>
          <w:tcPr>
            <w:tcW w:w="578" w:type="dxa"/>
            <w:vMerge/>
            <w:vAlign w:val="center"/>
          </w:tcPr>
          <w:p w:rsidR="00C7700F" w:rsidRPr="006D08AA"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满意度</w:t>
            </w:r>
          </w:p>
          <w:p w:rsidR="00C7700F" w:rsidRPr="006D08AA" w:rsidRDefault="00C7700F" w:rsidP="00015CA8">
            <w:pPr>
              <w:widowControl/>
              <w:spacing w:line="240" w:lineRule="exact"/>
              <w:jc w:val="center"/>
              <w:rPr>
                <w:rFonts w:ascii="宋体" w:hAnsi="宋体" w:cs="宋体" w:hint="eastAsia"/>
                <w:kern w:val="0"/>
                <w:sz w:val="18"/>
                <w:szCs w:val="18"/>
              </w:rPr>
            </w:pPr>
            <w:r w:rsidRPr="006D08AA">
              <w:rPr>
                <w:rFonts w:ascii="宋体" w:hAnsi="宋体" w:cs="宋体" w:hint="eastAsia"/>
                <w:kern w:val="0"/>
                <w:sz w:val="18"/>
                <w:szCs w:val="18"/>
              </w:rPr>
              <w:t>指标（10分）</w:t>
            </w:r>
          </w:p>
        </w:tc>
        <w:tc>
          <w:tcPr>
            <w:tcW w:w="1086" w:type="dxa"/>
            <w:vAlign w:val="center"/>
          </w:tcPr>
          <w:p w:rsidR="00C7700F" w:rsidRPr="006D08AA" w:rsidRDefault="00C7700F" w:rsidP="00015CA8">
            <w:pPr>
              <w:widowControl/>
              <w:spacing w:line="240" w:lineRule="exact"/>
              <w:jc w:val="center"/>
              <w:rPr>
                <w:rFonts w:ascii="宋体" w:hAnsi="宋体" w:cs="宋体"/>
                <w:kern w:val="0"/>
                <w:sz w:val="18"/>
                <w:szCs w:val="18"/>
              </w:rPr>
            </w:pPr>
            <w:r w:rsidRPr="006D08AA">
              <w:rPr>
                <w:rFonts w:ascii="宋体" w:hAnsi="宋体" w:cs="宋体" w:hint="eastAsia"/>
                <w:kern w:val="0"/>
                <w:sz w:val="18"/>
                <w:szCs w:val="18"/>
              </w:rPr>
              <w:t>服务对象满意度指标（10分）</w:t>
            </w:r>
          </w:p>
        </w:tc>
        <w:tc>
          <w:tcPr>
            <w:tcW w:w="2552" w:type="dxa"/>
            <w:vAlign w:val="center"/>
          </w:tcPr>
          <w:p w:rsidR="00C7700F" w:rsidRPr="006D08AA" w:rsidRDefault="00C7700F" w:rsidP="00015CA8">
            <w:pPr>
              <w:widowControl/>
              <w:jc w:val="left"/>
              <w:textAlignment w:val="center"/>
              <w:rPr>
                <w:rFonts w:ascii="宋体" w:hAnsi="宋体" w:cs="宋体"/>
                <w:color w:val="000000"/>
                <w:kern w:val="0"/>
                <w:sz w:val="18"/>
                <w:szCs w:val="18"/>
              </w:rPr>
            </w:pPr>
            <w:r w:rsidRPr="006D08AA">
              <w:rPr>
                <w:rFonts w:ascii="宋体" w:hAnsi="宋体" w:cs="宋体" w:hint="eastAsia"/>
                <w:color w:val="000000"/>
                <w:kern w:val="0"/>
                <w:sz w:val="18"/>
                <w:szCs w:val="18"/>
              </w:rPr>
              <w:t>参观观众满意度</w:t>
            </w:r>
          </w:p>
        </w:tc>
        <w:tc>
          <w:tcPr>
            <w:tcW w:w="2409" w:type="dxa"/>
            <w:gridSpan w:val="2"/>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≥85%</w:t>
            </w:r>
          </w:p>
        </w:tc>
        <w:tc>
          <w:tcPr>
            <w:tcW w:w="1560" w:type="dxa"/>
            <w:vAlign w:val="center"/>
          </w:tcPr>
          <w:p w:rsidR="00C7700F" w:rsidRPr="006D08AA" w:rsidRDefault="00C7700F" w:rsidP="00015CA8">
            <w:pPr>
              <w:widowControl/>
              <w:jc w:val="left"/>
              <w:textAlignment w:val="center"/>
              <w:rPr>
                <w:rFonts w:ascii="宋体" w:hAnsi="宋体" w:cs="宋体"/>
                <w:kern w:val="0"/>
                <w:sz w:val="18"/>
                <w:szCs w:val="18"/>
              </w:rPr>
            </w:pPr>
            <w:r w:rsidRPr="006D08AA">
              <w:rPr>
                <w:rFonts w:ascii="宋体" w:hAnsi="宋体" w:cs="宋体" w:hint="eastAsia"/>
                <w:kern w:val="0"/>
                <w:sz w:val="18"/>
                <w:szCs w:val="18"/>
              </w:rPr>
              <w:t>98%</w:t>
            </w:r>
          </w:p>
        </w:tc>
        <w:tc>
          <w:tcPr>
            <w:tcW w:w="708"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hint="eastAsia"/>
                <w:kern w:val="0"/>
                <w:sz w:val="18"/>
                <w:szCs w:val="18"/>
              </w:rPr>
              <w:t>1</w:t>
            </w:r>
            <w:r w:rsidRPr="006D08AA">
              <w:rPr>
                <w:rFonts w:ascii="宋体" w:hAnsi="宋体" w:cs="宋体"/>
                <w:kern w:val="0"/>
                <w:sz w:val="18"/>
                <w:szCs w:val="18"/>
              </w:rPr>
              <w:t>0</w:t>
            </w:r>
          </w:p>
        </w:tc>
        <w:tc>
          <w:tcPr>
            <w:tcW w:w="709" w:type="dxa"/>
            <w:vAlign w:val="center"/>
          </w:tcPr>
          <w:p w:rsidR="00C7700F" w:rsidRPr="006D08AA" w:rsidRDefault="00C7700F" w:rsidP="00015CA8">
            <w:pPr>
              <w:widowControl/>
              <w:jc w:val="center"/>
              <w:textAlignment w:val="center"/>
              <w:rPr>
                <w:rFonts w:ascii="宋体" w:hAnsi="宋体" w:cs="宋体"/>
                <w:kern w:val="0"/>
                <w:sz w:val="18"/>
                <w:szCs w:val="18"/>
              </w:rPr>
            </w:pPr>
            <w:r w:rsidRPr="006D08AA">
              <w:rPr>
                <w:rFonts w:ascii="宋体" w:hAnsi="宋体" w:cs="宋体"/>
                <w:kern w:val="0"/>
                <w:sz w:val="18"/>
                <w:szCs w:val="18"/>
              </w:rPr>
              <w:t>10</w:t>
            </w:r>
          </w:p>
        </w:tc>
        <w:tc>
          <w:tcPr>
            <w:tcW w:w="2616" w:type="dxa"/>
            <w:gridSpan w:val="2"/>
            <w:vAlign w:val="center"/>
          </w:tcPr>
          <w:p w:rsidR="00C7700F" w:rsidRPr="006D08AA" w:rsidRDefault="00C7700F" w:rsidP="00015CA8">
            <w:pPr>
              <w:widowControl/>
              <w:jc w:val="left"/>
              <w:textAlignment w:val="center"/>
              <w:rPr>
                <w:rFonts w:ascii="宋体" w:hAnsi="宋体" w:cs="宋体" w:hint="eastAsia"/>
                <w:kern w:val="0"/>
                <w:sz w:val="18"/>
                <w:szCs w:val="18"/>
              </w:rPr>
            </w:pPr>
          </w:p>
        </w:tc>
      </w:tr>
      <w:tr w:rsidR="00C7700F" w:rsidTr="00015CA8">
        <w:tc>
          <w:tcPr>
            <w:tcW w:w="9039" w:type="dxa"/>
            <w:gridSpan w:val="7"/>
            <w:vAlign w:val="center"/>
          </w:tcPr>
          <w:p w:rsidR="00C7700F" w:rsidRPr="006D08AA" w:rsidRDefault="00C7700F" w:rsidP="00015CA8">
            <w:pPr>
              <w:widowControl/>
              <w:spacing w:line="240" w:lineRule="exact"/>
              <w:jc w:val="center"/>
              <w:rPr>
                <w:rFonts w:ascii="宋体" w:hAnsi="宋体" w:cs="宋体"/>
                <w:color w:val="000000"/>
                <w:kern w:val="0"/>
                <w:sz w:val="18"/>
                <w:szCs w:val="18"/>
              </w:rPr>
            </w:pPr>
            <w:r w:rsidRPr="006D08AA">
              <w:rPr>
                <w:rFonts w:ascii="宋体" w:hAnsi="宋体" w:cs="宋体" w:hint="eastAsia"/>
                <w:color w:val="000000"/>
                <w:kern w:val="0"/>
                <w:sz w:val="18"/>
                <w:szCs w:val="18"/>
              </w:rPr>
              <w:t>总分</w:t>
            </w:r>
          </w:p>
        </w:tc>
        <w:tc>
          <w:tcPr>
            <w:tcW w:w="708" w:type="dxa"/>
            <w:vAlign w:val="center"/>
          </w:tcPr>
          <w:p w:rsidR="00C7700F" w:rsidRPr="006D08AA" w:rsidRDefault="00C7700F" w:rsidP="00015CA8">
            <w:pPr>
              <w:widowControl/>
              <w:spacing w:line="240" w:lineRule="exact"/>
              <w:jc w:val="center"/>
              <w:rPr>
                <w:rFonts w:ascii="宋体" w:hAnsi="宋体" w:cs="宋体"/>
                <w:color w:val="000000"/>
                <w:kern w:val="0"/>
                <w:sz w:val="18"/>
                <w:szCs w:val="18"/>
              </w:rPr>
            </w:pPr>
            <w:r w:rsidRPr="006D08AA">
              <w:rPr>
                <w:rFonts w:ascii="宋体" w:hAnsi="宋体" w:cs="宋体" w:hint="eastAsia"/>
                <w:color w:val="000000"/>
                <w:kern w:val="0"/>
                <w:sz w:val="18"/>
                <w:szCs w:val="18"/>
              </w:rPr>
              <w:t>100</w:t>
            </w:r>
          </w:p>
        </w:tc>
        <w:tc>
          <w:tcPr>
            <w:tcW w:w="709" w:type="dxa"/>
            <w:vAlign w:val="center"/>
          </w:tcPr>
          <w:p w:rsidR="00C7700F" w:rsidRPr="006D08AA" w:rsidRDefault="00C7700F" w:rsidP="00015CA8">
            <w:pPr>
              <w:widowControl/>
              <w:spacing w:line="240" w:lineRule="exact"/>
              <w:jc w:val="center"/>
              <w:rPr>
                <w:rFonts w:ascii="宋体" w:hAnsi="宋体" w:cs="宋体"/>
                <w:color w:val="000000"/>
                <w:kern w:val="0"/>
                <w:sz w:val="18"/>
                <w:szCs w:val="18"/>
              </w:rPr>
            </w:pPr>
            <w:r w:rsidRPr="006D08AA">
              <w:rPr>
                <w:rFonts w:ascii="宋体" w:hAnsi="宋体" w:cs="宋体"/>
                <w:color w:val="000000"/>
                <w:kern w:val="0"/>
                <w:sz w:val="18"/>
                <w:szCs w:val="18"/>
              </w:rPr>
              <w:t>9</w:t>
            </w:r>
            <w:r w:rsidRPr="006D08AA">
              <w:rPr>
                <w:rFonts w:ascii="宋体" w:hAnsi="宋体" w:cs="宋体" w:hint="eastAsia"/>
                <w:color w:val="000000"/>
                <w:kern w:val="0"/>
                <w:sz w:val="18"/>
                <w:szCs w:val="18"/>
              </w:rPr>
              <w:t>2.56</w:t>
            </w:r>
          </w:p>
        </w:tc>
        <w:tc>
          <w:tcPr>
            <w:tcW w:w="2616" w:type="dxa"/>
            <w:gridSpan w:val="2"/>
            <w:vAlign w:val="center"/>
          </w:tcPr>
          <w:p w:rsidR="00C7700F" w:rsidRPr="006D08AA"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3"/>
        <w:gridCol w:w="1066"/>
        <w:gridCol w:w="2433"/>
        <w:gridCol w:w="1134"/>
        <w:gridCol w:w="1275"/>
        <w:gridCol w:w="1843"/>
        <w:gridCol w:w="851"/>
        <w:gridCol w:w="850"/>
        <w:gridCol w:w="992"/>
        <w:gridCol w:w="1057"/>
      </w:tblGrid>
      <w:tr w:rsidR="00C7700F" w:rsidTr="00015CA8">
        <w:trPr>
          <w:trHeight w:val="719"/>
        </w:trPr>
        <w:tc>
          <w:tcPr>
            <w:tcW w:w="13072" w:type="dxa"/>
            <w:gridSpan w:val="11"/>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571"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501" w:type="dxa"/>
            <w:gridSpan w:val="9"/>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展览支出</w:t>
            </w:r>
          </w:p>
        </w:tc>
      </w:tr>
      <w:tr w:rsidR="00C7700F" w:rsidTr="00015CA8">
        <w:trPr>
          <w:trHeight w:val="206"/>
        </w:trPr>
        <w:tc>
          <w:tcPr>
            <w:tcW w:w="1571"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908"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899"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C7700F" w:rsidTr="00015CA8">
        <w:tc>
          <w:tcPr>
            <w:tcW w:w="1571"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908"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蒋赜</w:t>
            </w: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899"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66550696</w:t>
            </w:r>
          </w:p>
        </w:tc>
      </w:tr>
      <w:tr w:rsidR="00C7700F" w:rsidTr="00015CA8">
        <w:tc>
          <w:tcPr>
            <w:tcW w:w="1571"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3499"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9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057"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571"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499"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368.635963</w:t>
            </w: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368.635963</w:t>
            </w: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368.257068</w:t>
            </w: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92"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99.90%</w:t>
            </w:r>
          </w:p>
        </w:tc>
        <w:tc>
          <w:tcPr>
            <w:tcW w:w="1057"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10</w:t>
            </w:r>
          </w:p>
        </w:tc>
      </w:tr>
      <w:tr w:rsidR="00C7700F" w:rsidTr="00015CA8">
        <w:tc>
          <w:tcPr>
            <w:tcW w:w="1571"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49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368.635963</w:t>
            </w:r>
          </w:p>
        </w:tc>
        <w:tc>
          <w:tcPr>
            <w:tcW w:w="1275"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368.635963</w:t>
            </w: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368.257068</w:t>
            </w: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92" w:type="dxa"/>
            <w:vAlign w:val="center"/>
          </w:tcPr>
          <w:p w:rsidR="00C7700F" w:rsidRDefault="00C7700F" w:rsidP="00015CA8">
            <w:pPr>
              <w:widowControl/>
              <w:spacing w:line="240" w:lineRule="exact"/>
              <w:jc w:val="center"/>
              <w:rPr>
                <w:rFonts w:ascii="宋体" w:hAnsi="宋体" w:cs="宋体"/>
                <w:kern w:val="0"/>
                <w:sz w:val="18"/>
                <w:szCs w:val="18"/>
              </w:rPr>
            </w:pPr>
          </w:p>
        </w:tc>
        <w:tc>
          <w:tcPr>
            <w:tcW w:w="1057"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571"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49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92" w:type="dxa"/>
            <w:vAlign w:val="center"/>
          </w:tcPr>
          <w:p w:rsidR="00C7700F" w:rsidRDefault="00C7700F" w:rsidP="00015CA8">
            <w:pPr>
              <w:widowControl/>
              <w:spacing w:line="240" w:lineRule="exact"/>
              <w:jc w:val="center"/>
              <w:rPr>
                <w:rFonts w:ascii="宋体" w:hAnsi="宋体" w:cs="宋体"/>
                <w:kern w:val="0"/>
                <w:sz w:val="18"/>
                <w:szCs w:val="18"/>
              </w:rPr>
            </w:pPr>
          </w:p>
        </w:tc>
        <w:tc>
          <w:tcPr>
            <w:tcW w:w="1057"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571"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49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vAlign w:val="center"/>
          </w:tcPr>
          <w:p w:rsidR="00C7700F" w:rsidRDefault="00C7700F" w:rsidP="00015CA8">
            <w:pPr>
              <w:widowControl/>
              <w:spacing w:line="240" w:lineRule="exact"/>
              <w:jc w:val="center"/>
              <w:rPr>
                <w:rFonts w:ascii="宋体" w:hAnsi="宋体" w:cs="宋体"/>
                <w:kern w:val="0"/>
                <w:sz w:val="18"/>
                <w:szCs w:val="18"/>
              </w:rPr>
            </w:pPr>
          </w:p>
        </w:tc>
        <w:tc>
          <w:tcPr>
            <w:tcW w:w="1275" w:type="dxa"/>
            <w:vAlign w:val="center"/>
          </w:tcPr>
          <w:p w:rsidR="00C7700F" w:rsidRDefault="00C7700F" w:rsidP="00015CA8">
            <w:pPr>
              <w:widowControl/>
              <w:spacing w:line="240" w:lineRule="exact"/>
              <w:jc w:val="center"/>
              <w:rPr>
                <w:rFonts w:ascii="宋体" w:hAnsi="宋体" w:cs="宋体"/>
                <w:kern w:val="0"/>
                <w:sz w:val="18"/>
                <w:szCs w:val="18"/>
              </w:rPr>
            </w:pPr>
          </w:p>
        </w:tc>
        <w:tc>
          <w:tcPr>
            <w:tcW w:w="2694"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92" w:type="dxa"/>
            <w:vAlign w:val="center"/>
          </w:tcPr>
          <w:p w:rsidR="00C7700F" w:rsidRDefault="00C7700F" w:rsidP="00015CA8">
            <w:pPr>
              <w:widowControl/>
              <w:spacing w:line="240" w:lineRule="exact"/>
              <w:jc w:val="center"/>
              <w:rPr>
                <w:rFonts w:ascii="宋体" w:hAnsi="宋体" w:cs="宋体"/>
                <w:kern w:val="0"/>
                <w:sz w:val="18"/>
                <w:szCs w:val="18"/>
              </w:rPr>
            </w:pPr>
          </w:p>
        </w:tc>
        <w:tc>
          <w:tcPr>
            <w:tcW w:w="1057"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901"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593"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rPr>
          <w:trHeight w:val="1290"/>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6901" w:type="dxa"/>
            <w:gridSpan w:val="5"/>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 xml:space="preserve">  展览是国家大剧院艺术氛围营造的重要途径，是剧院进行艺术普及教育的重要手段，也是剧院对外展示的重要窗口。剧院坚持“高品位、高水准、高雅艺术和优秀民族艺术”的选题标准，突出差异化办展特色，侧重举办表演艺术、视觉艺术和文化遗产三大艺术门类的展览。2020年计划支出预算368.64万元，用于至少13场展览，展览展示效果达到国内外同行业先进水平。</w:t>
            </w:r>
          </w:p>
        </w:tc>
        <w:tc>
          <w:tcPr>
            <w:tcW w:w="5593" w:type="dxa"/>
            <w:gridSpan w:val="5"/>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项目实施进度、产出数量与质量基本与方案一致，各项活动基本达到预期目的。2020年，展览自主策划项目共推出了13场，线下观众参观约30万人次，线上观众参观超过4800万人次，观众满意度调查达85%；举办各类讲座、研讨会、论坛、工作坊、演出等活动约50场，线上导赏6场，观看人次超过1000万人次</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6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43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4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84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85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04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066"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2433"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展览场次</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不少于13场</w:t>
            </w:r>
          </w:p>
        </w:tc>
        <w:tc>
          <w:tcPr>
            <w:tcW w:w="1843"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于13场</w:t>
            </w:r>
          </w:p>
        </w:tc>
        <w:tc>
          <w:tcPr>
            <w:tcW w:w="851"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85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204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433"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展厅面积</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东展览厅：1200平米，西展览厅：1200平米</w:t>
            </w:r>
          </w:p>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大剧院艺术馆：1300平米</w:t>
            </w:r>
          </w:p>
        </w:tc>
        <w:tc>
          <w:tcPr>
            <w:tcW w:w="1843"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东展览厅：1200平米，西展览厅：1200平米</w:t>
            </w:r>
          </w:p>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大剧院艺术馆：1300平米</w:t>
            </w:r>
          </w:p>
        </w:tc>
        <w:tc>
          <w:tcPr>
            <w:tcW w:w="851"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85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2049"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433"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观展人数</w:t>
            </w:r>
          </w:p>
        </w:tc>
        <w:tc>
          <w:tcPr>
            <w:tcW w:w="2409" w:type="dxa"/>
            <w:gridSpan w:val="2"/>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kern w:val="0"/>
                <w:sz w:val="18"/>
                <w:szCs w:val="18"/>
              </w:rPr>
              <w:t>≥100万</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线下展览观展人数30万人次，线上展览观展人数4800万人次</w:t>
            </w:r>
          </w:p>
        </w:tc>
        <w:tc>
          <w:tcPr>
            <w:tcW w:w="851"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85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3.5</w:t>
            </w:r>
          </w:p>
        </w:tc>
        <w:tc>
          <w:tcPr>
            <w:tcW w:w="204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kern w:val="0"/>
                <w:sz w:val="18"/>
                <w:szCs w:val="18"/>
              </w:rPr>
              <w:t>年初指标值设置偏低</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2433"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全年正常开放率</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90%</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在国家大剧院开放期内，展览正常开放率超过90%</w:t>
            </w:r>
          </w:p>
        </w:tc>
        <w:tc>
          <w:tcPr>
            <w:tcW w:w="851"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85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2049"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433"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展品安全保障率</w:t>
            </w:r>
          </w:p>
        </w:tc>
        <w:tc>
          <w:tcPr>
            <w:tcW w:w="2409"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90%</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展览的展品安全保障率为100%</w:t>
            </w:r>
          </w:p>
        </w:tc>
        <w:tc>
          <w:tcPr>
            <w:tcW w:w="851"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7.5</w:t>
            </w:r>
          </w:p>
        </w:tc>
        <w:tc>
          <w:tcPr>
            <w:tcW w:w="850"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7.5</w:t>
            </w:r>
          </w:p>
        </w:tc>
        <w:tc>
          <w:tcPr>
            <w:tcW w:w="2049"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w:t>
            </w:r>
            <w:r>
              <w:rPr>
                <w:rFonts w:ascii="宋体" w:hAnsi="宋体" w:cs="宋体"/>
                <w:kern w:val="0"/>
                <w:sz w:val="18"/>
                <w:szCs w:val="18"/>
              </w:rPr>
              <w:t>0分</w:t>
            </w:r>
            <w:r>
              <w:rPr>
                <w:rFonts w:ascii="宋体" w:hAnsi="宋体" w:cs="宋体" w:hint="eastAsia"/>
                <w:kern w:val="0"/>
                <w:sz w:val="18"/>
                <w:szCs w:val="18"/>
              </w:rPr>
              <w:t>）</w:t>
            </w:r>
          </w:p>
        </w:tc>
        <w:tc>
          <w:tcPr>
            <w:tcW w:w="2433"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开放天数</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经测算，展览开放天数达到330天</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线下展览开放天数达到150天，线上展览开放天数达到365天</w:t>
            </w:r>
          </w:p>
        </w:tc>
        <w:tc>
          <w:tcPr>
            <w:tcW w:w="85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85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3</w:t>
            </w:r>
          </w:p>
        </w:tc>
        <w:tc>
          <w:tcPr>
            <w:tcW w:w="204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年度指标值设置偏差，无法准确考核时效性</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433"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单个主题展览时间</w:t>
            </w:r>
          </w:p>
        </w:tc>
        <w:tc>
          <w:tcPr>
            <w:tcW w:w="240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经测算，单个主题展览展期不少于15天</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单个主题展览展期均超过15天</w:t>
            </w:r>
          </w:p>
        </w:tc>
        <w:tc>
          <w:tcPr>
            <w:tcW w:w="851"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85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3</w:t>
            </w:r>
          </w:p>
        </w:tc>
        <w:tc>
          <w:tcPr>
            <w:tcW w:w="204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年度指标值设置偏差，无法准确考核时效性</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066"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2433"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预算控制金额</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展览支出不超过368.6360万元。</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严格按照指标要求支出展览费用，实际支出368.1934万元，未超过预算批复数。</w:t>
            </w:r>
          </w:p>
        </w:tc>
        <w:tc>
          <w:tcPr>
            <w:tcW w:w="851"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5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10</w:t>
            </w:r>
          </w:p>
        </w:tc>
        <w:tc>
          <w:tcPr>
            <w:tcW w:w="2049" w:type="dxa"/>
            <w:gridSpan w:val="2"/>
            <w:vAlign w:val="center"/>
          </w:tcPr>
          <w:p w:rsidR="00C7700F" w:rsidRDefault="00C7700F" w:rsidP="00015CA8">
            <w:pPr>
              <w:jc w:val="left"/>
              <w:rPr>
                <w:rFonts w:ascii="宋体" w:hAnsi="宋体" w:cs="宋体"/>
                <w:kern w:val="0"/>
                <w:sz w:val="18"/>
                <w:szCs w:val="18"/>
              </w:rPr>
            </w:pPr>
          </w:p>
        </w:tc>
      </w:tr>
      <w:tr w:rsidR="00C7700F" w:rsidTr="00015CA8">
        <w:trPr>
          <w:trHeight w:val="1661"/>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066"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15</w:t>
            </w:r>
            <w:r>
              <w:rPr>
                <w:rFonts w:ascii="宋体" w:hAnsi="宋体" w:cs="宋体" w:hint="eastAsia"/>
                <w:kern w:val="0"/>
                <w:sz w:val="18"/>
                <w:szCs w:val="18"/>
              </w:rPr>
              <w:t>分）</w:t>
            </w:r>
          </w:p>
          <w:p w:rsidR="00C7700F" w:rsidRDefault="00C7700F" w:rsidP="00015CA8">
            <w:pPr>
              <w:spacing w:line="240" w:lineRule="exact"/>
              <w:jc w:val="center"/>
              <w:rPr>
                <w:rFonts w:ascii="宋体" w:hAnsi="宋体" w:cs="宋体"/>
                <w:kern w:val="0"/>
                <w:sz w:val="18"/>
                <w:szCs w:val="18"/>
              </w:rPr>
            </w:pPr>
          </w:p>
        </w:tc>
        <w:tc>
          <w:tcPr>
            <w:tcW w:w="2433" w:type="dxa"/>
            <w:vAlign w:val="center"/>
          </w:tcPr>
          <w:p w:rsidR="00C7700F" w:rsidRDefault="00C7700F" w:rsidP="00015CA8">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展览通过国内媒体（纸媒、网络、微信平台、电台、电视台）等报道，引起社会反响，扩大影响力</w:t>
            </w:r>
          </w:p>
        </w:tc>
        <w:tc>
          <w:tcPr>
            <w:tcW w:w="2409"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基本达成预期指标</w:t>
            </w:r>
          </w:p>
        </w:tc>
        <w:tc>
          <w:tcPr>
            <w:tcW w:w="1843"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稳步推进</w:t>
            </w:r>
          </w:p>
        </w:tc>
        <w:tc>
          <w:tcPr>
            <w:tcW w:w="851"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85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13</w:t>
            </w:r>
            <w:r>
              <w:rPr>
                <w:rFonts w:ascii="宋体" w:hAnsi="宋体" w:cs="宋体" w:hint="eastAsia"/>
                <w:kern w:val="0"/>
                <w:sz w:val="18"/>
                <w:szCs w:val="18"/>
              </w:rPr>
              <w:t>.5</w:t>
            </w:r>
          </w:p>
        </w:tc>
        <w:tc>
          <w:tcPr>
            <w:tcW w:w="2049"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066" w:type="dxa"/>
            <w:vAlign w:val="center"/>
          </w:tcPr>
          <w:p w:rsidR="00C7700F" w:rsidRDefault="00C7700F" w:rsidP="00015CA8">
            <w:pPr>
              <w:spacing w:line="240" w:lineRule="exact"/>
              <w:jc w:val="center"/>
              <w:rPr>
                <w:rFonts w:ascii="宋体" w:hAnsi="宋体" w:cs="宋体" w:hint="eastAsia"/>
                <w:kern w:val="0"/>
                <w:sz w:val="18"/>
                <w:szCs w:val="18"/>
              </w:rPr>
            </w:pPr>
            <w:r>
              <w:rPr>
                <w:rFonts w:ascii="宋体" w:hAnsi="宋体" w:cs="宋体" w:hint="eastAsia"/>
                <w:kern w:val="0"/>
                <w:sz w:val="18"/>
                <w:szCs w:val="18"/>
              </w:rPr>
              <w:t>经济效益指标（1</w:t>
            </w:r>
            <w:r>
              <w:rPr>
                <w:rFonts w:ascii="宋体" w:hAnsi="宋体" w:cs="宋体"/>
                <w:kern w:val="0"/>
                <w:sz w:val="18"/>
                <w:szCs w:val="18"/>
              </w:rPr>
              <w:t>5分</w:t>
            </w:r>
            <w:r>
              <w:rPr>
                <w:rFonts w:ascii="宋体" w:hAnsi="宋体" w:cs="宋体" w:hint="eastAsia"/>
                <w:kern w:val="0"/>
                <w:sz w:val="18"/>
                <w:szCs w:val="18"/>
              </w:rPr>
              <w:t>）</w:t>
            </w:r>
          </w:p>
        </w:tc>
        <w:tc>
          <w:tcPr>
            <w:tcW w:w="2433" w:type="dxa"/>
            <w:vAlign w:val="center"/>
          </w:tcPr>
          <w:p w:rsidR="00C7700F" w:rsidRPr="003069E3" w:rsidRDefault="00C7700F" w:rsidP="00015CA8">
            <w:pPr>
              <w:widowControl/>
              <w:spacing w:line="240" w:lineRule="exact"/>
              <w:jc w:val="left"/>
              <w:rPr>
                <w:rFonts w:ascii="宋体" w:hAnsi="宋体" w:cs="宋体"/>
                <w:kern w:val="0"/>
                <w:sz w:val="18"/>
                <w:szCs w:val="18"/>
              </w:rPr>
            </w:pPr>
            <w:r w:rsidRPr="003069E3">
              <w:rPr>
                <w:rFonts w:ascii="宋体" w:hAnsi="宋体" w:cs="宋体" w:hint="eastAsia"/>
                <w:kern w:val="0"/>
                <w:sz w:val="18"/>
                <w:szCs w:val="18"/>
              </w:rPr>
              <w:t>展览场租收入</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180万</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展览场租收入为0</w:t>
            </w:r>
          </w:p>
        </w:tc>
        <w:tc>
          <w:tcPr>
            <w:tcW w:w="85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85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w:t>
            </w:r>
            <w:r>
              <w:rPr>
                <w:rFonts w:ascii="宋体" w:hAnsi="宋体" w:cs="宋体" w:hint="eastAsia"/>
                <w:kern w:val="0"/>
                <w:sz w:val="18"/>
                <w:szCs w:val="18"/>
              </w:rPr>
              <w:t>2</w:t>
            </w:r>
          </w:p>
        </w:tc>
        <w:tc>
          <w:tcPr>
            <w:tcW w:w="2049" w:type="dxa"/>
            <w:gridSpan w:val="2"/>
            <w:vAlign w:val="center"/>
          </w:tcPr>
          <w:p w:rsidR="00C7700F" w:rsidRDefault="00C7700F" w:rsidP="00015CA8">
            <w:pPr>
              <w:spacing w:line="240" w:lineRule="exact"/>
              <w:jc w:val="left"/>
              <w:rPr>
                <w:rFonts w:ascii="宋体" w:hAnsi="宋体" w:cs="宋体" w:hint="eastAsia"/>
                <w:kern w:val="0"/>
                <w:sz w:val="18"/>
                <w:szCs w:val="18"/>
              </w:rPr>
            </w:pPr>
            <w:r>
              <w:rPr>
                <w:rFonts w:ascii="宋体" w:hAnsi="宋体" w:cs="宋体" w:hint="eastAsia"/>
                <w:kern w:val="0"/>
                <w:sz w:val="18"/>
                <w:szCs w:val="18"/>
              </w:rPr>
              <w:t>因疫情原因闭管，场租收入没有达到预期。</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9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06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2433" w:type="dxa"/>
            <w:vAlign w:val="center"/>
          </w:tcPr>
          <w:p w:rsidR="00C7700F" w:rsidRPr="003069E3" w:rsidRDefault="00C7700F" w:rsidP="00015CA8">
            <w:pPr>
              <w:widowControl/>
              <w:spacing w:line="240" w:lineRule="exact"/>
              <w:jc w:val="left"/>
              <w:rPr>
                <w:rFonts w:ascii="宋体" w:hAnsi="宋体" w:cs="宋体"/>
                <w:kern w:val="0"/>
                <w:sz w:val="18"/>
                <w:szCs w:val="18"/>
              </w:rPr>
            </w:pPr>
            <w:r w:rsidRPr="003069E3">
              <w:rPr>
                <w:rFonts w:ascii="宋体" w:hAnsi="宋体" w:cs="宋体" w:hint="eastAsia"/>
                <w:kern w:val="0"/>
                <w:sz w:val="18"/>
                <w:szCs w:val="18"/>
              </w:rPr>
              <w:t>观众满意度</w:t>
            </w:r>
          </w:p>
        </w:tc>
        <w:tc>
          <w:tcPr>
            <w:tcW w:w="2409"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观众对展览理念、质量、效果、相关活动满意度达到85%</w:t>
            </w:r>
          </w:p>
        </w:tc>
        <w:tc>
          <w:tcPr>
            <w:tcW w:w="1843"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通过展览调查问卷统计，观众满意率为90%</w:t>
            </w:r>
          </w:p>
        </w:tc>
        <w:tc>
          <w:tcPr>
            <w:tcW w:w="85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5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2049"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9322" w:type="dxa"/>
            <w:gridSpan w:val="7"/>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851"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50"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2049"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Pr>
        <w:rPr>
          <w:rFonts w:hint="eastAsia"/>
        </w:rPr>
      </w:pPr>
    </w:p>
    <w:p w:rsidR="00C7700F" w:rsidRDefault="00C7700F" w:rsidP="00C7700F">
      <w:pPr>
        <w:pageBreakBefore/>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877"/>
        <w:gridCol w:w="425"/>
        <w:gridCol w:w="1518"/>
        <w:gridCol w:w="2735"/>
        <w:gridCol w:w="708"/>
        <w:gridCol w:w="709"/>
        <w:gridCol w:w="1276"/>
        <w:gridCol w:w="1340"/>
      </w:tblGrid>
      <w:tr w:rsidR="00C7700F" w:rsidTr="00015CA8">
        <w:trPr>
          <w:trHeight w:val="830"/>
        </w:trPr>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艺术教育支出</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872"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872"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王大羽、方礼君、马荣国等</w:t>
            </w: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66550849</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1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1601.02</w:t>
            </w:r>
          </w:p>
        </w:tc>
        <w:tc>
          <w:tcPr>
            <w:tcW w:w="151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1601.02</w:t>
            </w: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481.877507</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30.10%</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.01</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518" w:type="dxa"/>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518" w:type="dxa"/>
            <w:vAlign w:val="center"/>
          </w:tcPr>
          <w:p w:rsidR="00C7700F" w:rsidRDefault="00C7700F" w:rsidP="00015CA8">
            <w:pPr>
              <w:widowControl/>
              <w:spacing w:line="240" w:lineRule="exact"/>
              <w:jc w:val="center"/>
              <w:rPr>
                <w:rFonts w:ascii="宋体" w:hAnsi="宋体" w:cs="宋体"/>
                <w:kern w:val="0"/>
                <w:sz w:val="18"/>
                <w:szCs w:val="18"/>
              </w:rPr>
            </w:pP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1601.02</w:t>
            </w:r>
          </w:p>
        </w:tc>
        <w:tc>
          <w:tcPr>
            <w:tcW w:w="151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1601.02</w:t>
            </w:r>
          </w:p>
        </w:tc>
        <w:tc>
          <w:tcPr>
            <w:tcW w:w="34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481.877507</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26" w:type="dxa"/>
            <w:gridSpan w:val="6"/>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768"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5726" w:type="dxa"/>
            <w:gridSpan w:val="6"/>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作为国家级表演艺术机构，国家大剧院秉承人民性、艺术性、国际性的经营宗旨，坚持艺术改变生活的核心价值理念，在坚持高水平、高水准的高雅艺术运营的同时，坚守公益阵地，策划推出面向不同群体的艺术普及教育活动，引领观众走近高雅艺术，了解高雅艺术、喜爱高雅艺术。</w:t>
            </w:r>
          </w:p>
        </w:tc>
        <w:tc>
          <w:tcPr>
            <w:tcW w:w="6768" w:type="dxa"/>
            <w:gridSpan w:val="5"/>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线上活动完成529期，线下活动完成212期，线上点击率过亿，通过该项目的实施，有效提升社会大众对歌剧、古典音乐、唱片赏析等高雅艺术的认知和鉴赏能力。</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981"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943"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735"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周末音乐会</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0</w:t>
            </w:r>
            <w:r>
              <w:rPr>
                <w:rFonts w:ascii="宋体" w:hAnsi="宋体" w:cs="宋体" w:hint="eastAsia"/>
                <w:kern w:val="0"/>
                <w:sz w:val="18"/>
                <w:szCs w:val="18"/>
              </w:rPr>
              <w:t>场</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13（线上+线下）</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0.26</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疫情原因，禁止人员聚集，学校停课，所以项目由线下转为线上。</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经典艺术讲堂</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场</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221（线上+线下）</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春华秋实</w:t>
            </w:r>
          </w:p>
        </w:tc>
        <w:tc>
          <w:tcPr>
            <w:tcW w:w="1943"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场</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21（线上+线下）</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2616" w:type="dxa"/>
            <w:gridSpan w:val="2"/>
            <w:vAlign w:val="center"/>
          </w:tcPr>
          <w:p w:rsidR="00C7700F" w:rsidRDefault="00C7700F" w:rsidP="00015CA8">
            <w:pPr>
              <w:widowControl/>
              <w:jc w:val="left"/>
              <w:textAlignment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青少年音乐会</w:t>
            </w:r>
          </w:p>
        </w:tc>
        <w:tc>
          <w:tcPr>
            <w:tcW w:w="1943"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场</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2（线上）</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疫情原因，禁止人员聚集，学校停课，所以项目由线下转为线上。</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公共空间演出</w:t>
            </w:r>
          </w:p>
        </w:tc>
        <w:tc>
          <w:tcPr>
            <w:tcW w:w="1943"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50</w:t>
            </w:r>
            <w:r>
              <w:rPr>
                <w:rFonts w:ascii="宋体" w:hAnsi="宋体" w:cs="宋体" w:hint="eastAsia"/>
                <w:kern w:val="0"/>
                <w:sz w:val="18"/>
                <w:szCs w:val="18"/>
              </w:rPr>
              <w:t>场</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191（线上+线下）</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 xml:space="preserve"> 1.09 </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疫情原因，禁止人员聚集，学校停课，所以项目由线下转为线上。</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音乐附小艺术课时</w:t>
            </w:r>
          </w:p>
        </w:tc>
        <w:tc>
          <w:tcPr>
            <w:tcW w:w="1943" w:type="dxa"/>
            <w:gridSpan w:val="2"/>
            <w:vAlign w:val="center"/>
          </w:tcPr>
          <w:p w:rsidR="00C7700F" w:rsidRDefault="00C7700F" w:rsidP="00015CA8">
            <w:pPr>
              <w:widowControl/>
              <w:jc w:val="left"/>
              <w:textAlignment w:val="top"/>
              <w:rPr>
                <w:rFonts w:ascii="宋体" w:hAnsi="宋体" w:cs="宋体"/>
                <w:kern w:val="0"/>
                <w:sz w:val="18"/>
                <w:szCs w:val="18"/>
              </w:rPr>
            </w:pPr>
            <w:r w:rsidRPr="000265CA">
              <w:rPr>
                <w:rFonts w:ascii="宋体" w:hAnsi="宋体" w:cs="宋体" w:hint="eastAsia"/>
                <w:kern w:val="0"/>
                <w:sz w:val="18"/>
                <w:szCs w:val="18"/>
              </w:rPr>
              <w:t>约2250节</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推送活动300期（线上）</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0.27</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疫情原因，禁止人员聚集，学校停课，所以项目由线下转为线上。</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艺术家进校园</w:t>
            </w:r>
          </w:p>
        </w:tc>
        <w:tc>
          <w:tcPr>
            <w:tcW w:w="1943" w:type="dxa"/>
            <w:gridSpan w:val="2"/>
            <w:vAlign w:val="center"/>
          </w:tcPr>
          <w:p w:rsidR="00C7700F" w:rsidRDefault="00C7700F" w:rsidP="00015CA8">
            <w:pPr>
              <w:widowControl/>
              <w:jc w:val="left"/>
              <w:textAlignment w:val="top"/>
              <w:rPr>
                <w:rFonts w:ascii="宋体" w:hAnsi="宋体" w:cs="宋体"/>
                <w:kern w:val="0"/>
                <w:sz w:val="18"/>
                <w:szCs w:val="18"/>
              </w:rPr>
            </w:pPr>
            <w:r w:rsidRPr="000265CA">
              <w:rPr>
                <w:rFonts w:ascii="宋体" w:hAnsi="宋体" w:cs="宋体" w:hint="eastAsia"/>
                <w:kern w:val="0"/>
                <w:sz w:val="18"/>
                <w:szCs w:val="18"/>
              </w:rPr>
              <w:t>约4场</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0场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演出观摩</w:t>
            </w:r>
          </w:p>
        </w:tc>
        <w:tc>
          <w:tcPr>
            <w:tcW w:w="1943" w:type="dxa"/>
            <w:gridSpan w:val="2"/>
            <w:vAlign w:val="center"/>
          </w:tcPr>
          <w:p w:rsidR="00C7700F" w:rsidRDefault="00C7700F" w:rsidP="00015CA8">
            <w:pPr>
              <w:widowControl/>
              <w:jc w:val="left"/>
              <w:textAlignment w:val="top"/>
              <w:rPr>
                <w:rFonts w:ascii="宋体" w:hAnsi="宋体" w:cs="宋体" w:hint="eastAsia"/>
                <w:kern w:val="0"/>
                <w:sz w:val="18"/>
                <w:szCs w:val="18"/>
              </w:rPr>
            </w:pPr>
            <w:r>
              <w:rPr>
                <w:rFonts w:ascii="宋体" w:hAnsi="宋体" w:cs="宋体" w:hint="eastAsia"/>
                <w:kern w:val="0"/>
                <w:sz w:val="18"/>
                <w:szCs w:val="18"/>
              </w:rPr>
              <w:t>每月一次</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展览</w:t>
            </w:r>
          </w:p>
        </w:tc>
        <w:tc>
          <w:tcPr>
            <w:tcW w:w="1943" w:type="dxa"/>
            <w:gridSpan w:val="2"/>
            <w:vAlign w:val="center"/>
          </w:tcPr>
          <w:p w:rsidR="00C7700F" w:rsidRDefault="00C7700F" w:rsidP="00015CA8">
            <w:pPr>
              <w:widowControl/>
              <w:jc w:val="left"/>
              <w:textAlignment w:val="top"/>
              <w:rPr>
                <w:rFonts w:ascii="宋体" w:hAnsi="宋体" w:cs="宋体" w:hint="eastAsia"/>
                <w:kern w:val="0"/>
                <w:sz w:val="18"/>
                <w:szCs w:val="18"/>
              </w:rPr>
            </w:pPr>
            <w:r>
              <w:rPr>
                <w:rFonts w:ascii="宋体" w:hAnsi="宋体" w:cs="宋体" w:hint="eastAsia"/>
                <w:kern w:val="0"/>
                <w:sz w:val="18"/>
                <w:szCs w:val="18"/>
              </w:rPr>
              <w:t>2场</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暑期实践活动</w:t>
            </w:r>
          </w:p>
        </w:tc>
        <w:tc>
          <w:tcPr>
            <w:tcW w:w="1943" w:type="dxa"/>
            <w:gridSpan w:val="2"/>
            <w:vAlign w:val="center"/>
          </w:tcPr>
          <w:p w:rsidR="00C7700F" w:rsidRDefault="00C7700F" w:rsidP="00015CA8">
            <w:pPr>
              <w:widowControl/>
              <w:jc w:val="left"/>
              <w:textAlignment w:val="top"/>
              <w:rPr>
                <w:rFonts w:ascii="宋体" w:hAnsi="宋体" w:cs="宋体" w:hint="eastAsia"/>
                <w:kern w:val="0"/>
                <w:sz w:val="18"/>
                <w:szCs w:val="18"/>
              </w:rPr>
            </w:pPr>
            <w:r w:rsidRPr="000265CA">
              <w:rPr>
                <w:rFonts w:ascii="宋体" w:hAnsi="宋体" w:cs="宋体" w:hint="eastAsia"/>
                <w:kern w:val="0"/>
                <w:sz w:val="18"/>
                <w:szCs w:val="18"/>
              </w:rPr>
              <w:t>约1次</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艺术展示</w:t>
            </w:r>
          </w:p>
        </w:tc>
        <w:tc>
          <w:tcPr>
            <w:tcW w:w="1943" w:type="dxa"/>
            <w:gridSpan w:val="2"/>
            <w:vAlign w:val="center"/>
          </w:tcPr>
          <w:p w:rsidR="00C7700F" w:rsidRPr="000265CA" w:rsidRDefault="00C7700F" w:rsidP="00015CA8">
            <w:pPr>
              <w:widowControl/>
              <w:jc w:val="left"/>
              <w:textAlignment w:val="top"/>
              <w:rPr>
                <w:rFonts w:ascii="宋体" w:hAnsi="宋体" w:cs="宋体" w:hint="eastAsia"/>
                <w:kern w:val="0"/>
                <w:sz w:val="18"/>
                <w:szCs w:val="18"/>
              </w:rPr>
            </w:pPr>
            <w:r w:rsidRPr="000265CA">
              <w:rPr>
                <w:rFonts w:ascii="宋体" w:hAnsi="宋体" w:cs="宋体" w:hint="eastAsia"/>
                <w:kern w:val="0"/>
                <w:sz w:val="18"/>
                <w:szCs w:val="18"/>
              </w:rPr>
              <w:t>约1次</w:t>
            </w:r>
          </w:p>
        </w:tc>
        <w:tc>
          <w:tcPr>
            <w:tcW w:w="2735" w:type="dxa"/>
            <w:vAlign w:val="center"/>
          </w:tcPr>
          <w:p w:rsidR="00C7700F" w:rsidRDefault="00C7700F" w:rsidP="00015CA8">
            <w:pPr>
              <w:widowControl/>
              <w:jc w:val="left"/>
              <w:textAlignment w:val="top"/>
              <w:rPr>
                <w:rFonts w:ascii="宋体" w:hAnsi="宋体" w:cs="宋体" w:hint="eastAsia"/>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1</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走进唱片里的世界</w:t>
            </w:r>
          </w:p>
        </w:tc>
        <w:tc>
          <w:tcPr>
            <w:tcW w:w="1943"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120场</w:t>
            </w:r>
          </w:p>
        </w:tc>
        <w:tc>
          <w:tcPr>
            <w:tcW w:w="2735"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16场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0.27</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受疫情影响，2-10月活动全部取消，但是疫情恢复好转后，</w:t>
            </w:r>
            <w:r>
              <w:rPr>
                <w:rFonts w:ascii="宋体" w:hAnsi="宋体" w:cs="宋体"/>
                <w:kern w:val="0"/>
                <w:sz w:val="18"/>
                <w:szCs w:val="18"/>
              </w:rPr>
              <w:t>11</w:t>
            </w:r>
            <w:r>
              <w:rPr>
                <w:rFonts w:ascii="宋体" w:hAnsi="宋体" w:cs="宋体" w:hint="eastAsia"/>
                <w:kern w:val="0"/>
                <w:sz w:val="18"/>
                <w:szCs w:val="18"/>
              </w:rPr>
              <w:t>月1</w:t>
            </w:r>
            <w:r>
              <w:rPr>
                <w:rFonts w:ascii="宋体" w:hAnsi="宋体" w:cs="宋体"/>
                <w:kern w:val="0"/>
                <w:sz w:val="18"/>
                <w:szCs w:val="18"/>
              </w:rPr>
              <w:t>2</w:t>
            </w:r>
            <w:r>
              <w:rPr>
                <w:rFonts w:ascii="宋体" w:hAnsi="宋体" w:cs="宋体" w:hint="eastAsia"/>
                <w:kern w:val="0"/>
                <w:sz w:val="18"/>
                <w:szCs w:val="18"/>
              </w:rPr>
              <w:t>月份执行1</w:t>
            </w:r>
            <w:r>
              <w:rPr>
                <w:rFonts w:ascii="宋体" w:hAnsi="宋体" w:cs="宋体"/>
                <w:kern w:val="0"/>
                <w:sz w:val="18"/>
                <w:szCs w:val="18"/>
              </w:rPr>
              <w:t>6</w:t>
            </w:r>
            <w:r>
              <w:rPr>
                <w:rFonts w:ascii="宋体" w:hAnsi="宋体" w:cs="宋体" w:hint="eastAsia"/>
                <w:kern w:val="0"/>
                <w:sz w:val="18"/>
                <w:szCs w:val="18"/>
              </w:rPr>
              <w:t>场。</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周末音乐会平均上座率</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0</w:t>
            </w:r>
            <w:r>
              <w:rPr>
                <w:rFonts w:ascii="宋体" w:hAnsi="宋体" w:cs="宋体" w:hint="eastAsia"/>
                <w:kern w:val="0"/>
                <w:sz w:val="18"/>
                <w:szCs w:val="18"/>
              </w:rPr>
              <w:t>%</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0</w:t>
            </w:r>
            <w:r>
              <w:rPr>
                <w:rFonts w:ascii="宋体" w:hAnsi="宋体" w:cs="宋体" w:hint="eastAsia"/>
                <w:kern w:val="0"/>
                <w:sz w:val="18"/>
                <w:szCs w:val="18"/>
              </w:rPr>
              <w:t>%</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吸引观众人数</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≥12万人次</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线上活动浏览量超过1亿</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4</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经典艺术讲堂平均上座率</w:t>
            </w:r>
          </w:p>
        </w:tc>
        <w:tc>
          <w:tcPr>
            <w:tcW w:w="1943"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达到80%上座率</w:t>
            </w:r>
          </w:p>
        </w:tc>
        <w:tc>
          <w:tcPr>
            <w:tcW w:w="2735"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达到80%上座率，基本按照每周2场安排</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4</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走进唱片里的世界</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达到80%上座率</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达到95.5%上座率</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4</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周末音乐会</w:t>
            </w:r>
          </w:p>
        </w:tc>
        <w:tc>
          <w:tcPr>
            <w:tcW w:w="1943" w:type="dxa"/>
            <w:gridSpan w:val="2"/>
            <w:vAlign w:val="center"/>
          </w:tcPr>
          <w:p w:rsidR="00C7700F" w:rsidRPr="000265CA" w:rsidRDefault="00C7700F" w:rsidP="00015CA8">
            <w:pPr>
              <w:widowControl/>
              <w:jc w:val="left"/>
              <w:textAlignment w:val="center"/>
              <w:rPr>
                <w:rFonts w:ascii="宋体" w:hAnsi="宋体" w:cs="宋体" w:hint="eastAsia"/>
                <w:kern w:val="0"/>
                <w:sz w:val="18"/>
                <w:szCs w:val="18"/>
              </w:rPr>
            </w:pPr>
            <w:r w:rsidRPr="000265CA">
              <w:rPr>
                <w:rFonts w:ascii="宋体" w:hAnsi="宋体" w:cs="宋体" w:hint="eastAsia"/>
                <w:kern w:val="0"/>
                <w:sz w:val="18"/>
                <w:szCs w:val="18"/>
              </w:rPr>
              <w:t>每周1次</w:t>
            </w:r>
          </w:p>
        </w:tc>
        <w:tc>
          <w:tcPr>
            <w:tcW w:w="2735" w:type="dxa"/>
            <w:vAlign w:val="center"/>
          </w:tcPr>
          <w:p w:rsidR="00C7700F" w:rsidRPr="000265CA" w:rsidRDefault="00C7700F" w:rsidP="00015CA8">
            <w:pPr>
              <w:widowControl/>
              <w:jc w:val="left"/>
              <w:textAlignment w:val="center"/>
              <w:rPr>
                <w:rFonts w:ascii="宋体" w:hAnsi="宋体" w:cs="宋体" w:hint="eastAsia"/>
                <w:kern w:val="0"/>
                <w:sz w:val="18"/>
                <w:szCs w:val="18"/>
              </w:rPr>
            </w:pPr>
            <w:r w:rsidRPr="000265CA">
              <w:rPr>
                <w:rFonts w:ascii="宋体" w:hAnsi="宋体" w:cs="宋体" w:hint="eastAsia"/>
                <w:kern w:val="0"/>
                <w:sz w:val="18"/>
                <w:szCs w:val="18"/>
              </w:rPr>
              <w:t>每周1次</w:t>
            </w:r>
          </w:p>
        </w:tc>
        <w:tc>
          <w:tcPr>
            <w:tcW w:w="708" w:type="dxa"/>
            <w:vAlign w:val="center"/>
          </w:tcPr>
          <w:p w:rsidR="00C7700F" w:rsidRPr="000265CA" w:rsidRDefault="00C7700F" w:rsidP="00015CA8">
            <w:pPr>
              <w:widowControl/>
              <w:jc w:val="center"/>
              <w:textAlignment w:val="center"/>
              <w:rPr>
                <w:rFonts w:ascii="宋体" w:hAnsi="宋体" w:cs="宋体" w:hint="eastAsia"/>
                <w:kern w:val="0"/>
                <w:sz w:val="18"/>
                <w:szCs w:val="18"/>
              </w:rPr>
            </w:pPr>
            <w:r w:rsidRPr="000265CA">
              <w:rPr>
                <w:rFonts w:ascii="宋体" w:hAnsi="宋体" w:cs="宋体" w:hint="eastAsia"/>
                <w:kern w:val="0"/>
                <w:sz w:val="18"/>
                <w:szCs w:val="18"/>
              </w:rPr>
              <w:t>2</w:t>
            </w:r>
          </w:p>
        </w:tc>
        <w:tc>
          <w:tcPr>
            <w:tcW w:w="709" w:type="dxa"/>
            <w:vAlign w:val="center"/>
          </w:tcPr>
          <w:p w:rsidR="00C7700F" w:rsidRPr="000265CA" w:rsidRDefault="00C7700F" w:rsidP="00015CA8">
            <w:pPr>
              <w:widowControl/>
              <w:jc w:val="center"/>
              <w:textAlignment w:val="center"/>
              <w:rPr>
                <w:rFonts w:ascii="宋体" w:hAnsi="宋体" w:cs="宋体" w:hint="eastAsia"/>
                <w:kern w:val="0"/>
                <w:sz w:val="18"/>
                <w:szCs w:val="18"/>
              </w:rPr>
            </w:pPr>
            <w:r w:rsidRPr="000265CA">
              <w:rPr>
                <w:rFonts w:ascii="宋体" w:hAnsi="宋体" w:cs="宋体" w:hint="eastAsia"/>
                <w:kern w:val="0"/>
                <w:sz w:val="18"/>
                <w:szCs w:val="18"/>
              </w:rPr>
              <w:t>2</w:t>
            </w:r>
          </w:p>
        </w:tc>
        <w:tc>
          <w:tcPr>
            <w:tcW w:w="2616" w:type="dxa"/>
            <w:gridSpan w:val="2"/>
            <w:vAlign w:val="center"/>
          </w:tcPr>
          <w:p w:rsidR="00C7700F" w:rsidRPr="000265CA" w:rsidRDefault="00C7700F" w:rsidP="00015CA8">
            <w:pPr>
              <w:widowControl/>
              <w:spacing w:line="240" w:lineRule="exact"/>
              <w:jc w:val="left"/>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经典艺术讲堂</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每周2场</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每周2场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春华秋实</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r>
              <w:rPr>
                <w:rFonts w:ascii="宋体" w:hAnsi="宋体" w:cs="宋体" w:hint="eastAsia"/>
                <w:kern w:val="0"/>
                <w:sz w:val="18"/>
                <w:szCs w:val="18"/>
              </w:rPr>
              <w:t>-12月</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r>
              <w:rPr>
                <w:rFonts w:ascii="宋体" w:hAnsi="宋体" w:cs="宋体" w:hint="eastAsia"/>
                <w:kern w:val="0"/>
                <w:sz w:val="18"/>
                <w:szCs w:val="18"/>
              </w:rPr>
              <w:t>-12月10场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青少年音乐会</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1-12月</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1-12月10场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公共空间演出</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12</w:t>
            </w:r>
            <w:r>
              <w:rPr>
                <w:rFonts w:ascii="宋体" w:hAnsi="宋体" w:cs="宋体" w:hint="eastAsia"/>
                <w:kern w:val="0"/>
                <w:sz w:val="18"/>
                <w:szCs w:val="18"/>
              </w:rPr>
              <w:t>月</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12</w:t>
            </w:r>
            <w:r>
              <w:rPr>
                <w:rFonts w:ascii="宋体" w:hAnsi="宋体" w:cs="宋体" w:hint="eastAsia"/>
                <w:kern w:val="0"/>
                <w:sz w:val="18"/>
                <w:szCs w:val="18"/>
              </w:rPr>
              <w:t>月350场</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音乐附小</w:t>
            </w:r>
          </w:p>
        </w:tc>
        <w:tc>
          <w:tcPr>
            <w:tcW w:w="1943"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8</w:t>
            </w:r>
            <w:r>
              <w:rPr>
                <w:rFonts w:ascii="宋体" w:hAnsi="宋体" w:cs="宋体" w:hint="eastAsia"/>
                <w:kern w:val="0"/>
                <w:sz w:val="18"/>
                <w:szCs w:val="18"/>
              </w:rPr>
              <w:t>月</w:t>
            </w:r>
          </w:p>
        </w:tc>
        <w:tc>
          <w:tcPr>
            <w:tcW w:w="2735" w:type="dxa"/>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8</w:t>
            </w:r>
            <w:r>
              <w:rPr>
                <w:rFonts w:ascii="宋体" w:hAnsi="宋体" w:cs="宋体" w:hint="eastAsia"/>
                <w:kern w:val="0"/>
                <w:sz w:val="18"/>
                <w:szCs w:val="18"/>
              </w:rPr>
              <w:t>月</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66专项经费</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1-12月</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1-12月</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成本控制</w:t>
            </w:r>
          </w:p>
        </w:tc>
        <w:tc>
          <w:tcPr>
            <w:tcW w:w="1943" w:type="dxa"/>
            <w:gridSpan w:val="2"/>
            <w:vAlign w:val="center"/>
          </w:tcPr>
          <w:p w:rsidR="00C7700F" w:rsidRDefault="00C7700F" w:rsidP="00015CA8">
            <w:pPr>
              <w:widowControl/>
              <w:jc w:val="left"/>
              <w:textAlignment w:val="center"/>
              <w:rPr>
                <w:rFonts w:ascii="宋体" w:hAnsi="宋体" w:cs="宋体"/>
                <w:kern w:val="0"/>
                <w:sz w:val="18"/>
                <w:szCs w:val="18"/>
              </w:rPr>
            </w:pPr>
            <w:r w:rsidRPr="000265CA">
              <w:rPr>
                <w:rFonts w:ascii="宋体" w:hAnsi="宋体" w:cs="宋体" w:hint="eastAsia"/>
                <w:kern w:val="0"/>
                <w:sz w:val="18"/>
                <w:szCs w:val="18"/>
              </w:rPr>
              <w:t>成本控制在1601.02万元</w:t>
            </w:r>
          </w:p>
        </w:tc>
        <w:tc>
          <w:tcPr>
            <w:tcW w:w="2735"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实际执行金额</w:t>
            </w:r>
            <w:r>
              <w:rPr>
                <w:rFonts w:ascii="宋体" w:hAnsi="宋体" w:cs="宋体"/>
                <w:kern w:val="0"/>
                <w:sz w:val="18"/>
                <w:szCs w:val="18"/>
              </w:rPr>
              <w:t>481.877507</w:t>
            </w:r>
            <w:r>
              <w:rPr>
                <w:rFonts w:ascii="宋体" w:hAnsi="宋体" w:cs="宋体" w:hint="eastAsia"/>
                <w:kern w:val="0"/>
                <w:sz w:val="18"/>
                <w:szCs w:val="18"/>
              </w:rPr>
              <w:t>万元</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8</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疫情原因，禁止人员聚集，学校停课，所以项目由线下转为线上。</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艺术普及</w:t>
            </w:r>
          </w:p>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教育活动产生的社会效益</w:t>
            </w:r>
          </w:p>
        </w:tc>
        <w:tc>
          <w:tcPr>
            <w:tcW w:w="1943" w:type="dxa"/>
            <w:gridSpan w:val="2"/>
            <w:vAlign w:val="center"/>
          </w:tcPr>
          <w:p w:rsidR="00C7700F"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增强学生对歌剧、古典音乐、舞蹈、戏剧、戏曲等高雅艺术的喜爱和兴趣。</w:t>
            </w:r>
          </w:p>
        </w:tc>
        <w:tc>
          <w:tcPr>
            <w:tcW w:w="2735" w:type="dxa"/>
            <w:vAlign w:val="center"/>
          </w:tcPr>
          <w:p w:rsidR="00C7700F"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增强学生对歌剧、古典音乐、舞蹈、戏剧、戏曲等高雅艺术的喜爱和兴趣。</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6</w:t>
            </w:r>
          </w:p>
        </w:tc>
        <w:tc>
          <w:tcPr>
            <w:tcW w:w="2616" w:type="dxa"/>
            <w:gridSpan w:val="2"/>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相应数据或资料收集整理、对比分析不足，绩效呈现不够充分，</w:t>
            </w:r>
            <w:r w:rsidRPr="000265CA">
              <w:rPr>
                <w:rFonts w:ascii="宋体" w:hAnsi="宋体" w:cs="宋体" w:hint="eastAsia"/>
                <w:kern w:val="0"/>
                <w:sz w:val="18"/>
                <w:szCs w:val="18"/>
              </w:rPr>
              <w:t>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艺术普及</w:t>
            </w:r>
          </w:p>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教育活动产生的社会美誉</w:t>
            </w:r>
          </w:p>
        </w:tc>
        <w:tc>
          <w:tcPr>
            <w:tcW w:w="1943"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取得良好的社会美誉度。</w:t>
            </w:r>
          </w:p>
        </w:tc>
        <w:tc>
          <w:tcPr>
            <w:tcW w:w="2735"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取得良好的社会美誉度。</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7.5</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6</w:t>
            </w:r>
          </w:p>
        </w:tc>
        <w:tc>
          <w:tcPr>
            <w:tcW w:w="2616" w:type="dxa"/>
            <w:gridSpan w:val="2"/>
          </w:tcPr>
          <w:p w:rsidR="00C7700F" w:rsidRPr="000265CA"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0265CA">
              <w:rPr>
                <w:rFonts w:ascii="宋体" w:hAnsi="宋体" w:cs="宋体" w:hint="eastAsia"/>
                <w:kern w:val="0"/>
                <w:sz w:val="18"/>
                <w:szCs w:val="18"/>
              </w:rPr>
              <w:t>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增强大众对歌剧、古典音乐、舞蹈、戏剧、戏曲等高雅艺术的喜爱</w:t>
            </w:r>
            <w:r w:rsidRPr="000265CA">
              <w:rPr>
                <w:rFonts w:ascii="宋体" w:hAnsi="宋体" w:cs="宋体" w:hint="eastAsia"/>
                <w:kern w:val="0"/>
                <w:sz w:val="18"/>
                <w:szCs w:val="18"/>
              </w:rPr>
              <w:lastRenderedPageBreak/>
              <w:t>和兴趣</w:t>
            </w:r>
          </w:p>
        </w:tc>
        <w:tc>
          <w:tcPr>
            <w:tcW w:w="1943"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sidRPr="000265CA">
              <w:rPr>
                <w:rFonts w:ascii="宋体" w:hAnsi="宋体" w:cs="宋体" w:hint="eastAsia"/>
                <w:kern w:val="0"/>
                <w:sz w:val="18"/>
                <w:szCs w:val="18"/>
              </w:rPr>
              <w:lastRenderedPageBreak/>
              <w:t>增强大众对歌剧、古典音乐、舞蹈、戏剧、戏曲等高雅艺术的喜爱</w:t>
            </w:r>
            <w:r w:rsidRPr="000265CA">
              <w:rPr>
                <w:rFonts w:ascii="宋体" w:hAnsi="宋体" w:cs="宋体" w:hint="eastAsia"/>
                <w:kern w:val="0"/>
                <w:sz w:val="18"/>
                <w:szCs w:val="18"/>
              </w:rPr>
              <w:lastRenderedPageBreak/>
              <w:t>和兴趣</w:t>
            </w:r>
          </w:p>
        </w:tc>
        <w:tc>
          <w:tcPr>
            <w:tcW w:w="2735" w:type="dxa"/>
            <w:vAlign w:val="center"/>
          </w:tcPr>
          <w:p w:rsidR="00C7700F" w:rsidRDefault="00C7700F" w:rsidP="00015CA8">
            <w:pPr>
              <w:widowControl/>
              <w:spacing w:line="240" w:lineRule="exact"/>
              <w:jc w:val="left"/>
              <w:rPr>
                <w:rFonts w:ascii="宋体" w:hAnsi="宋体" w:cs="宋体" w:hint="eastAsia"/>
                <w:kern w:val="0"/>
                <w:sz w:val="18"/>
                <w:szCs w:val="18"/>
              </w:rPr>
            </w:pPr>
            <w:r w:rsidRPr="000265CA">
              <w:rPr>
                <w:rFonts w:ascii="宋体" w:hAnsi="宋体" w:cs="宋体" w:hint="eastAsia"/>
                <w:kern w:val="0"/>
                <w:sz w:val="18"/>
                <w:szCs w:val="18"/>
              </w:rPr>
              <w:lastRenderedPageBreak/>
              <w:t>增强大众对歌剧、古典音乐、舞蹈、戏剧、戏曲等高雅艺术的喜爱和兴趣</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7</w:t>
            </w: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7</w:t>
            </w:r>
          </w:p>
        </w:tc>
        <w:tc>
          <w:tcPr>
            <w:tcW w:w="2616" w:type="dxa"/>
            <w:gridSpan w:val="2"/>
          </w:tcPr>
          <w:p w:rsidR="00C7700F" w:rsidRPr="000265CA"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0265CA">
              <w:rPr>
                <w:rFonts w:ascii="宋体" w:hAnsi="宋体" w:cs="宋体" w:hint="eastAsia"/>
                <w:kern w:val="0"/>
                <w:sz w:val="18"/>
                <w:szCs w:val="18"/>
              </w:rPr>
              <w:t>今后将加强收集和留存相</w:t>
            </w:r>
            <w:r w:rsidRPr="000265CA">
              <w:rPr>
                <w:rFonts w:ascii="宋体" w:hAnsi="宋体" w:cs="宋体" w:hint="eastAsia"/>
                <w:kern w:val="0"/>
                <w:sz w:val="18"/>
                <w:szCs w:val="18"/>
              </w:rPr>
              <w:lastRenderedPageBreak/>
              <w:t>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通过该项的实施，高雅艺术得到有效的普及推广</w:t>
            </w:r>
          </w:p>
        </w:tc>
        <w:tc>
          <w:tcPr>
            <w:tcW w:w="1943" w:type="dxa"/>
            <w:gridSpan w:val="2"/>
            <w:vAlign w:val="center"/>
          </w:tcPr>
          <w:p w:rsidR="00C7700F"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高雅艺术得到有效的普及推广</w:t>
            </w:r>
          </w:p>
        </w:tc>
        <w:tc>
          <w:tcPr>
            <w:tcW w:w="2735" w:type="dxa"/>
            <w:vAlign w:val="center"/>
          </w:tcPr>
          <w:p w:rsidR="00C7700F"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高雅艺术得到有效的普及推广</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7</w:t>
            </w: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6</w:t>
            </w:r>
          </w:p>
        </w:tc>
        <w:tc>
          <w:tcPr>
            <w:tcW w:w="2616" w:type="dxa"/>
            <w:gridSpan w:val="2"/>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相应数据或资料收集整理、对比分析不足，绩效呈现不够充分，</w:t>
            </w:r>
            <w:r w:rsidRPr="000265CA">
              <w:rPr>
                <w:rFonts w:ascii="宋体" w:hAnsi="宋体" w:cs="宋体" w:hint="eastAsia"/>
                <w:kern w:val="0"/>
                <w:sz w:val="18"/>
                <w:szCs w:val="18"/>
              </w:rPr>
              <w:t>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981" w:type="dxa"/>
            <w:gridSpan w:val="2"/>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周末音乐会平均上座率并达到无投诉的目标；</w:t>
            </w:r>
            <w:r w:rsidRPr="000265CA">
              <w:rPr>
                <w:rFonts w:ascii="宋体" w:hAnsi="宋体" w:cs="宋体"/>
                <w:kern w:val="0"/>
                <w:sz w:val="18"/>
                <w:szCs w:val="18"/>
              </w:rPr>
              <w:t xml:space="preserve"> </w:t>
            </w:r>
          </w:p>
        </w:tc>
        <w:tc>
          <w:tcPr>
            <w:tcW w:w="1943" w:type="dxa"/>
            <w:gridSpan w:val="2"/>
            <w:vAlign w:val="center"/>
          </w:tcPr>
          <w:p w:rsidR="00C7700F" w:rsidRPr="000265CA"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8</w:t>
            </w:r>
            <w:r w:rsidRPr="000265CA">
              <w:rPr>
                <w:rFonts w:ascii="宋体" w:hAnsi="宋体" w:cs="宋体"/>
                <w:kern w:val="0"/>
                <w:sz w:val="18"/>
                <w:szCs w:val="18"/>
              </w:rPr>
              <w:t>0</w:t>
            </w:r>
            <w:r w:rsidRPr="000265CA">
              <w:rPr>
                <w:rFonts w:ascii="宋体" w:hAnsi="宋体" w:cs="宋体" w:hint="eastAsia"/>
                <w:kern w:val="0"/>
                <w:sz w:val="18"/>
                <w:szCs w:val="18"/>
              </w:rPr>
              <w:t>%平均上座率并达到无投诉的目标</w:t>
            </w:r>
          </w:p>
        </w:tc>
        <w:tc>
          <w:tcPr>
            <w:tcW w:w="2735" w:type="dxa"/>
            <w:vAlign w:val="center"/>
          </w:tcPr>
          <w:p w:rsidR="00C7700F" w:rsidRPr="000265CA"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8</w:t>
            </w:r>
            <w:r w:rsidRPr="000265CA">
              <w:rPr>
                <w:rFonts w:ascii="宋体" w:hAnsi="宋体" w:cs="宋体"/>
                <w:kern w:val="0"/>
                <w:sz w:val="18"/>
                <w:szCs w:val="18"/>
              </w:rPr>
              <w:t>0</w:t>
            </w:r>
            <w:r w:rsidRPr="000265CA">
              <w:rPr>
                <w:rFonts w:ascii="宋体" w:hAnsi="宋体" w:cs="宋体" w:hint="eastAsia"/>
                <w:kern w:val="0"/>
                <w:sz w:val="18"/>
                <w:szCs w:val="18"/>
              </w:rPr>
              <w:t>%平均上座率并达到无投诉的目标</w:t>
            </w:r>
          </w:p>
        </w:tc>
        <w:tc>
          <w:tcPr>
            <w:tcW w:w="708"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2</w:t>
            </w:r>
          </w:p>
        </w:tc>
        <w:tc>
          <w:tcPr>
            <w:tcW w:w="709"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kern w:val="0"/>
                <w:sz w:val="18"/>
                <w:szCs w:val="18"/>
              </w:rPr>
              <w:t>1.5</w:t>
            </w:r>
          </w:p>
        </w:tc>
        <w:tc>
          <w:tcPr>
            <w:tcW w:w="2616" w:type="dxa"/>
            <w:gridSpan w:val="2"/>
            <w:vAlign w:val="center"/>
          </w:tcPr>
          <w:p w:rsidR="00C7700F" w:rsidRPr="000265CA" w:rsidRDefault="00C7700F" w:rsidP="00015CA8">
            <w:pPr>
              <w:widowControl/>
              <w:spacing w:line="240" w:lineRule="exact"/>
              <w:jc w:val="left"/>
              <w:rPr>
                <w:rFonts w:ascii="宋体" w:hAnsi="宋体" w:cs="宋体" w:hint="eastAsia"/>
                <w:kern w:val="0"/>
                <w:sz w:val="18"/>
                <w:szCs w:val="18"/>
              </w:rPr>
            </w:pPr>
            <w:r w:rsidRPr="000265CA">
              <w:rPr>
                <w:rFonts w:ascii="宋体" w:hAnsi="宋体" w:cs="宋体" w:hint="eastAsia"/>
                <w:kern w:val="0"/>
                <w:sz w:val="18"/>
                <w:szCs w:val="18"/>
              </w:rPr>
              <w:t>无投诉，无满意度分析报告，缺乏相关支撑材料，今后将加强收集和留存相关支撑材料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经典艺术讲堂平均上座率，达到无投诉的目标；</w:t>
            </w:r>
            <w:r w:rsidRPr="000265CA">
              <w:rPr>
                <w:rFonts w:ascii="宋体" w:hAnsi="宋体" w:cs="宋体"/>
                <w:kern w:val="0"/>
                <w:sz w:val="18"/>
                <w:szCs w:val="18"/>
              </w:rPr>
              <w:t xml:space="preserve"> </w:t>
            </w:r>
          </w:p>
        </w:tc>
        <w:tc>
          <w:tcPr>
            <w:tcW w:w="1943"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平均上座率8</w:t>
            </w:r>
            <w:r w:rsidRPr="000265CA">
              <w:rPr>
                <w:rFonts w:ascii="宋体" w:hAnsi="宋体" w:cs="宋体"/>
                <w:kern w:val="0"/>
                <w:sz w:val="18"/>
                <w:szCs w:val="18"/>
              </w:rPr>
              <w:t>0</w:t>
            </w:r>
            <w:r w:rsidRPr="000265CA">
              <w:rPr>
                <w:rFonts w:ascii="宋体" w:hAnsi="宋体" w:cs="宋体" w:hint="eastAsia"/>
                <w:kern w:val="0"/>
                <w:sz w:val="18"/>
                <w:szCs w:val="18"/>
              </w:rPr>
              <w:t>%并达到无投诉的目标</w:t>
            </w:r>
          </w:p>
        </w:tc>
        <w:tc>
          <w:tcPr>
            <w:tcW w:w="2735"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平均上座率8</w:t>
            </w:r>
            <w:r w:rsidRPr="000265CA">
              <w:rPr>
                <w:rFonts w:ascii="宋体" w:hAnsi="宋体" w:cs="宋体"/>
                <w:kern w:val="0"/>
                <w:sz w:val="18"/>
                <w:szCs w:val="18"/>
              </w:rPr>
              <w:t>0</w:t>
            </w:r>
            <w:r w:rsidRPr="000265CA">
              <w:rPr>
                <w:rFonts w:ascii="宋体" w:hAnsi="宋体" w:cs="宋体" w:hint="eastAsia"/>
                <w:kern w:val="0"/>
                <w:sz w:val="18"/>
                <w:szCs w:val="18"/>
              </w:rPr>
              <w:t>%并达到无投诉的目标</w:t>
            </w:r>
          </w:p>
        </w:tc>
        <w:tc>
          <w:tcPr>
            <w:tcW w:w="708"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2</w:t>
            </w:r>
          </w:p>
        </w:tc>
        <w:tc>
          <w:tcPr>
            <w:tcW w:w="709"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kern w:val="0"/>
                <w:sz w:val="18"/>
                <w:szCs w:val="18"/>
              </w:rPr>
              <w:t>1.5</w:t>
            </w:r>
          </w:p>
        </w:tc>
        <w:tc>
          <w:tcPr>
            <w:tcW w:w="2616" w:type="dxa"/>
            <w:gridSpan w:val="2"/>
            <w:vAlign w:val="center"/>
          </w:tcPr>
          <w:p w:rsidR="00C7700F" w:rsidRPr="000265CA" w:rsidRDefault="00C7700F" w:rsidP="00015CA8">
            <w:pPr>
              <w:widowControl/>
              <w:spacing w:line="240" w:lineRule="exact"/>
              <w:jc w:val="left"/>
              <w:rPr>
                <w:rFonts w:ascii="宋体" w:hAnsi="宋体" w:cs="宋体"/>
                <w:kern w:val="0"/>
                <w:sz w:val="18"/>
                <w:szCs w:val="18"/>
              </w:rPr>
            </w:pPr>
            <w:r w:rsidRPr="000265CA">
              <w:rPr>
                <w:rFonts w:ascii="宋体" w:hAnsi="宋体" w:cs="宋体" w:hint="eastAsia"/>
                <w:kern w:val="0"/>
                <w:sz w:val="18"/>
                <w:szCs w:val="18"/>
              </w:rPr>
              <w:t>无投诉，无满意度分析报告，缺乏相关支撑材料，今后将加强收集和留存相关支撑材料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空间演出</w:t>
            </w:r>
          </w:p>
        </w:tc>
        <w:tc>
          <w:tcPr>
            <w:tcW w:w="1943"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零投诉</w:t>
            </w:r>
          </w:p>
        </w:tc>
        <w:tc>
          <w:tcPr>
            <w:tcW w:w="2735"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零投诉</w:t>
            </w:r>
          </w:p>
        </w:tc>
        <w:tc>
          <w:tcPr>
            <w:tcW w:w="708"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2</w:t>
            </w:r>
          </w:p>
        </w:tc>
        <w:tc>
          <w:tcPr>
            <w:tcW w:w="709"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2</w:t>
            </w:r>
          </w:p>
        </w:tc>
        <w:tc>
          <w:tcPr>
            <w:tcW w:w="2616" w:type="dxa"/>
            <w:gridSpan w:val="2"/>
            <w:vAlign w:val="center"/>
          </w:tcPr>
          <w:p w:rsidR="00C7700F" w:rsidRPr="000265CA"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青少年普及音乐会</w:t>
            </w:r>
          </w:p>
        </w:tc>
        <w:tc>
          <w:tcPr>
            <w:tcW w:w="1943"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零投诉</w:t>
            </w:r>
          </w:p>
        </w:tc>
        <w:tc>
          <w:tcPr>
            <w:tcW w:w="2735"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零投诉</w:t>
            </w:r>
          </w:p>
        </w:tc>
        <w:tc>
          <w:tcPr>
            <w:tcW w:w="708"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2</w:t>
            </w:r>
          </w:p>
        </w:tc>
        <w:tc>
          <w:tcPr>
            <w:tcW w:w="709"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2</w:t>
            </w:r>
          </w:p>
        </w:tc>
        <w:tc>
          <w:tcPr>
            <w:tcW w:w="2616" w:type="dxa"/>
            <w:gridSpan w:val="2"/>
            <w:vAlign w:val="center"/>
          </w:tcPr>
          <w:p w:rsidR="00C7700F" w:rsidRPr="000265CA"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vAlign w:val="center"/>
          </w:tcPr>
          <w:p w:rsidR="00C7700F" w:rsidRPr="000265CA" w:rsidRDefault="00C7700F" w:rsidP="00015CA8">
            <w:pPr>
              <w:widowControl/>
              <w:spacing w:line="240" w:lineRule="exact"/>
              <w:jc w:val="center"/>
              <w:rPr>
                <w:rFonts w:ascii="宋体" w:hAnsi="宋体" w:cs="宋体" w:hint="eastAsia"/>
                <w:kern w:val="0"/>
                <w:sz w:val="18"/>
                <w:szCs w:val="18"/>
              </w:rPr>
            </w:pPr>
            <w:r w:rsidRPr="000265CA">
              <w:rPr>
                <w:rFonts w:ascii="宋体" w:hAnsi="宋体" w:cs="宋体" w:hint="eastAsia"/>
                <w:kern w:val="0"/>
                <w:sz w:val="18"/>
                <w:szCs w:val="18"/>
              </w:rPr>
              <w:t>春华秋实</w:t>
            </w:r>
          </w:p>
        </w:tc>
        <w:tc>
          <w:tcPr>
            <w:tcW w:w="1943"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达到零投诉和较高的公益形象</w:t>
            </w:r>
          </w:p>
        </w:tc>
        <w:tc>
          <w:tcPr>
            <w:tcW w:w="2735"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达到零投诉和较高的公益形象</w:t>
            </w:r>
          </w:p>
        </w:tc>
        <w:tc>
          <w:tcPr>
            <w:tcW w:w="708"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1</w:t>
            </w:r>
          </w:p>
        </w:tc>
        <w:tc>
          <w:tcPr>
            <w:tcW w:w="709"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1</w:t>
            </w:r>
          </w:p>
        </w:tc>
        <w:tc>
          <w:tcPr>
            <w:tcW w:w="2616"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981" w:type="dxa"/>
            <w:gridSpan w:val="2"/>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音乐附小及166专项</w:t>
            </w:r>
          </w:p>
        </w:tc>
        <w:tc>
          <w:tcPr>
            <w:tcW w:w="1943" w:type="dxa"/>
            <w:gridSpan w:val="2"/>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符合学校需求</w:t>
            </w:r>
          </w:p>
        </w:tc>
        <w:tc>
          <w:tcPr>
            <w:tcW w:w="2735"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符合学校需求</w:t>
            </w:r>
          </w:p>
        </w:tc>
        <w:tc>
          <w:tcPr>
            <w:tcW w:w="708"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hint="eastAsia"/>
                <w:kern w:val="0"/>
                <w:sz w:val="18"/>
                <w:szCs w:val="18"/>
              </w:rPr>
              <w:t>1</w:t>
            </w:r>
          </w:p>
        </w:tc>
        <w:tc>
          <w:tcPr>
            <w:tcW w:w="709" w:type="dxa"/>
            <w:vAlign w:val="center"/>
          </w:tcPr>
          <w:p w:rsidR="00C7700F" w:rsidRPr="000265CA" w:rsidRDefault="00C7700F" w:rsidP="00015CA8">
            <w:pPr>
              <w:widowControl/>
              <w:spacing w:line="240" w:lineRule="exact"/>
              <w:jc w:val="center"/>
              <w:rPr>
                <w:rFonts w:ascii="宋体" w:hAnsi="宋体" w:cs="宋体"/>
                <w:kern w:val="0"/>
                <w:sz w:val="18"/>
                <w:szCs w:val="18"/>
              </w:rPr>
            </w:pPr>
            <w:r w:rsidRPr="000265CA">
              <w:rPr>
                <w:rFonts w:ascii="宋体" w:hAnsi="宋体" w:cs="宋体"/>
                <w:kern w:val="0"/>
                <w:sz w:val="18"/>
                <w:szCs w:val="18"/>
              </w:rPr>
              <w:t>0</w:t>
            </w:r>
          </w:p>
        </w:tc>
        <w:tc>
          <w:tcPr>
            <w:tcW w:w="2616" w:type="dxa"/>
            <w:gridSpan w:val="2"/>
            <w:vAlign w:val="center"/>
          </w:tcPr>
          <w:p w:rsidR="00C7700F" w:rsidRPr="000265CA"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疫情原因，禁止人员聚集，学校停课。</w:t>
            </w:r>
            <w:r w:rsidRPr="000265CA">
              <w:rPr>
                <w:rFonts w:ascii="宋体" w:hAnsi="宋体" w:cs="宋体"/>
                <w:kern w:val="0"/>
                <w:sz w:val="18"/>
                <w:szCs w:val="18"/>
              </w:rPr>
              <w:t xml:space="preserve"> </w:t>
            </w:r>
          </w:p>
        </w:tc>
      </w:tr>
      <w:tr w:rsidR="00C7700F" w:rsidTr="00015CA8">
        <w:tc>
          <w:tcPr>
            <w:tcW w:w="9039" w:type="dxa"/>
            <w:gridSpan w:val="8"/>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74.1</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593"/>
        <w:gridCol w:w="709"/>
        <w:gridCol w:w="1843"/>
        <w:gridCol w:w="2410"/>
        <w:gridCol w:w="708"/>
        <w:gridCol w:w="709"/>
        <w:gridCol w:w="1276"/>
        <w:gridCol w:w="1340"/>
      </w:tblGrid>
      <w:tr w:rsidR="00C7700F" w:rsidTr="00015CA8">
        <w:tc>
          <w:tcPr>
            <w:tcW w:w="13072" w:type="dxa"/>
            <w:gridSpan w:val="12"/>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艺术培养及普及支出</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197"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197"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hint="eastAsia"/>
                <w:sz w:val="18"/>
                <w:szCs w:val="18"/>
              </w:rPr>
              <w:t>刘诗濛、李剑宜</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66550559</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84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248.805</w:t>
            </w:r>
          </w:p>
        </w:tc>
        <w:tc>
          <w:tcPr>
            <w:tcW w:w="184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248.805</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41.9144</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16.85%</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.68</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843" w:type="dxa"/>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843" w:type="dxa"/>
            <w:vAlign w:val="center"/>
          </w:tcPr>
          <w:p w:rsidR="00C7700F" w:rsidRDefault="00C7700F" w:rsidP="00015CA8">
            <w:pPr>
              <w:widowControl/>
              <w:spacing w:line="240" w:lineRule="exact"/>
              <w:jc w:val="center"/>
              <w:rPr>
                <w:rFonts w:ascii="宋体" w:hAnsi="宋体" w:cs="宋体"/>
                <w:kern w:val="0"/>
                <w:sz w:val="18"/>
                <w:szCs w:val="18"/>
              </w:rPr>
            </w:pP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20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248.805</w:t>
            </w:r>
          </w:p>
        </w:tc>
        <w:tc>
          <w:tcPr>
            <w:tcW w:w="1843"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248.805</w:t>
            </w:r>
          </w:p>
        </w:tc>
        <w:tc>
          <w:tcPr>
            <w:tcW w:w="3118"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41.9144</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051" w:type="dxa"/>
            <w:gridSpan w:val="6"/>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443"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6051" w:type="dxa"/>
            <w:gridSpan w:val="6"/>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通过百场下基层及歌剧培养学校的艺术普及工作，以推进公共化体系建设，配合中小学美育建设，扩大高雅艺术的普及范围。</w:t>
            </w:r>
          </w:p>
        </w:tc>
        <w:tc>
          <w:tcPr>
            <w:tcW w:w="6443" w:type="dxa"/>
            <w:gridSpan w:val="5"/>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通过百场下基层及歌剧培养学校的艺术普及工作，以推进公共化体系建设，配合中小学美育建设，扩大高雅艺术的普及范围。</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697"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41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697" w:type="dxa"/>
            <w:gridSpan w:val="2"/>
            <w:vAlign w:val="center"/>
          </w:tcPr>
          <w:p w:rsidR="00C7700F" w:rsidRPr="00734C15" w:rsidRDefault="00C7700F" w:rsidP="00015CA8">
            <w:pPr>
              <w:widowControl/>
              <w:spacing w:line="240" w:lineRule="exact"/>
              <w:jc w:val="left"/>
              <w:rPr>
                <w:rFonts w:ascii="宋体" w:hAnsi="宋体" w:cs="宋体"/>
                <w:kern w:val="0"/>
                <w:sz w:val="18"/>
                <w:szCs w:val="18"/>
              </w:rPr>
            </w:pPr>
            <w:r w:rsidRPr="00734C15">
              <w:rPr>
                <w:rFonts w:ascii="宋体" w:hAnsi="宋体" w:cs="宋体"/>
                <w:kern w:val="0"/>
                <w:sz w:val="18"/>
                <w:szCs w:val="18"/>
              </w:rPr>
              <w:t>公益演出场次（含五月音乐节）；</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hint="eastAsia"/>
                <w:color w:val="000000"/>
                <w:sz w:val="18"/>
                <w:szCs w:val="18"/>
              </w:rPr>
              <w:t>约140场</w:t>
            </w:r>
          </w:p>
        </w:tc>
        <w:tc>
          <w:tcPr>
            <w:tcW w:w="2410" w:type="dxa"/>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2场</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9</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0.13</w:t>
            </w:r>
          </w:p>
        </w:tc>
        <w:tc>
          <w:tcPr>
            <w:tcW w:w="2616"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疫情缘故，承接单位不让聚集，演出无法进行。</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697" w:type="dxa"/>
            <w:gridSpan w:val="2"/>
            <w:vAlign w:val="center"/>
          </w:tcPr>
          <w:p w:rsidR="00C7700F" w:rsidRPr="00734C15" w:rsidRDefault="00C7700F" w:rsidP="00015CA8">
            <w:pPr>
              <w:widowControl/>
              <w:spacing w:line="240" w:lineRule="exact"/>
              <w:jc w:val="left"/>
              <w:rPr>
                <w:rFonts w:ascii="宋体" w:hAnsi="宋体" w:cs="宋体"/>
                <w:kern w:val="0"/>
                <w:sz w:val="18"/>
                <w:szCs w:val="18"/>
              </w:rPr>
            </w:pPr>
            <w:r w:rsidRPr="00734C15">
              <w:rPr>
                <w:rFonts w:ascii="宋体" w:hAnsi="宋体" w:cs="宋体"/>
                <w:kern w:val="0"/>
                <w:sz w:val="18"/>
                <w:szCs w:val="18"/>
              </w:rPr>
              <w:t>参加艺术普及教育活动学生</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hint="eastAsia"/>
                <w:color w:val="000000"/>
                <w:sz w:val="18"/>
                <w:szCs w:val="18"/>
              </w:rPr>
              <w:t>约1.9万人</w:t>
            </w:r>
          </w:p>
        </w:tc>
        <w:tc>
          <w:tcPr>
            <w:tcW w:w="2410" w:type="dxa"/>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疫情缘故，学校停课、不让学生聚集，无法组织学生参与</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1697" w:type="dxa"/>
            <w:gridSpan w:val="2"/>
            <w:vAlign w:val="center"/>
          </w:tcPr>
          <w:p w:rsidR="00C7700F" w:rsidRPr="00734C15" w:rsidRDefault="00C7700F" w:rsidP="00015CA8">
            <w:pPr>
              <w:widowControl/>
              <w:spacing w:line="240" w:lineRule="exact"/>
              <w:jc w:val="left"/>
              <w:rPr>
                <w:rFonts w:ascii="宋体" w:hAnsi="宋体" w:cs="宋体" w:hint="eastAsia"/>
                <w:kern w:val="0"/>
                <w:sz w:val="18"/>
                <w:szCs w:val="18"/>
              </w:rPr>
            </w:pPr>
            <w:r w:rsidRPr="00734C15">
              <w:rPr>
                <w:rFonts w:ascii="宋体" w:hAnsi="宋体" w:cs="宋体"/>
                <w:kern w:val="0"/>
                <w:sz w:val="18"/>
                <w:szCs w:val="18"/>
              </w:rPr>
              <w:t>歌剧兴趣培养学校观摩人次</w:t>
            </w:r>
          </w:p>
        </w:tc>
        <w:tc>
          <w:tcPr>
            <w:tcW w:w="2552" w:type="dxa"/>
            <w:gridSpan w:val="2"/>
            <w:vAlign w:val="center"/>
          </w:tcPr>
          <w:p w:rsidR="00C7700F" w:rsidRDefault="00C7700F" w:rsidP="00015CA8">
            <w:pPr>
              <w:widowControl/>
              <w:jc w:val="left"/>
              <w:textAlignment w:val="top"/>
              <w:rPr>
                <w:rFonts w:ascii="宋体" w:hAnsi="宋体" w:cs="宋体"/>
                <w:kern w:val="0"/>
                <w:sz w:val="18"/>
                <w:szCs w:val="18"/>
              </w:rPr>
            </w:pPr>
            <w:r>
              <w:rPr>
                <w:rFonts w:ascii="宋体" w:hAnsi="宋体" w:hint="eastAsia"/>
                <w:color w:val="000000"/>
                <w:sz w:val="18"/>
                <w:szCs w:val="18"/>
              </w:rPr>
              <w:t>约3万</w:t>
            </w:r>
          </w:p>
        </w:tc>
        <w:tc>
          <w:tcPr>
            <w:tcW w:w="2410" w:type="dxa"/>
            <w:vAlign w:val="center"/>
          </w:tcPr>
          <w:p w:rsidR="00C7700F" w:rsidRDefault="00C7700F" w:rsidP="00015CA8">
            <w:pPr>
              <w:widowControl/>
              <w:jc w:val="left"/>
              <w:textAlignment w:val="top"/>
              <w:rPr>
                <w:rFonts w:ascii="宋体" w:hAnsi="宋体" w:cs="宋体"/>
                <w:kern w:val="0"/>
                <w:sz w:val="18"/>
                <w:szCs w:val="18"/>
              </w:rPr>
            </w:pPr>
            <w:r>
              <w:rPr>
                <w:rFonts w:ascii="宋体" w:hAnsi="宋体" w:cs="宋体" w:hint="eastAsia"/>
                <w:kern w:val="0"/>
                <w:sz w:val="18"/>
                <w:szCs w:val="18"/>
              </w:rPr>
              <w:t>0</w:t>
            </w:r>
          </w:p>
        </w:tc>
        <w:tc>
          <w:tcPr>
            <w:tcW w:w="708"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0</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疫情缘故，学校停课、不让学生聚集，无法组织学生到剧院观摩</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697" w:type="dxa"/>
            <w:gridSpan w:val="2"/>
            <w:vAlign w:val="center"/>
          </w:tcPr>
          <w:p w:rsidR="00C7700F" w:rsidRPr="00734C15" w:rsidRDefault="00C7700F" w:rsidP="00015CA8">
            <w:pPr>
              <w:widowControl/>
              <w:spacing w:line="240" w:lineRule="exact"/>
              <w:jc w:val="left"/>
              <w:rPr>
                <w:rFonts w:ascii="宋体" w:hAnsi="宋体" w:cs="宋体"/>
                <w:kern w:val="0"/>
                <w:sz w:val="18"/>
                <w:szCs w:val="18"/>
              </w:rPr>
            </w:pPr>
            <w:r w:rsidRPr="00734C15">
              <w:rPr>
                <w:rFonts w:ascii="宋体" w:hAnsi="宋体" w:cs="宋体" w:hint="eastAsia"/>
                <w:kern w:val="0"/>
                <w:sz w:val="18"/>
                <w:szCs w:val="18"/>
              </w:rPr>
              <w:t>达到普及教育的效果</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达到普及教育的效果</w:t>
            </w:r>
          </w:p>
        </w:tc>
        <w:tc>
          <w:tcPr>
            <w:tcW w:w="241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达到普及教育的效果</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14</w:t>
            </w:r>
          </w:p>
        </w:tc>
        <w:tc>
          <w:tcPr>
            <w:tcW w:w="2616"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观众反响很好，积极参与</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697" w:type="dxa"/>
            <w:gridSpan w:val="2"/>
            <w:vAlign w:val="center"/>
          </w:tcPr>
          <w:p w:rsidR="00C7700F" w:rsidRPr="00734C15" w:rsidRDefault="00C7700F" w:rsidP="00015CA8">
            <w:pPr>
              <w:widowControl/>
              <w:spacing w:line="240" w:lineRule="exact"/>
              <w:jc w:val="left"/>
              <w:rPr>
                <w:rFonts w:ascii="宋体" w:hAnsi="宋体" w:cs="宋体" w:hint="eastAsia"/>
                <w:kern w:val="0"/>
                <w:sz w:val="18"/>
                <w:szCs w:val="18"/>
              </w:rPr>
            </w:pPr>
            <w:r w:rsidRPr="00734C15">
              <w:rPr>
                <w:rFonts w:ascii="宋体" w:hAnsi="宋体" w:cs="宋体" w:hint="eastAsia"/>
                <w:kern w:val="0"/>
                <w:sz w:val="18"/>
                <w:szCs w:val="18"/>
              </w:rPr>
              <w:t>按照排期平均月演出场次</w:t>
            </w:r>
          </w:p>
        </w:tc>
        <w:tc>
          <w:tcPr>
            <w:tcW w:w="2552" w:type="dxa"/>
            <w:gridSpan w:val="2"/>
            <w:vAlign w:val="center"/>
          </w:tcPr>
          <w:p w:rsidR="00C7700F" w:rsidRDefault="00C7700F" w:rsidP="00015CA8">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r>
              <w:rPr>
                <w:rFonts w:ascii="宋体" w:hAnsi="宋体" w:cs="宋体"/>
                <w:color w:val="000000"/>
                <w:kern w:val="0"/>
                <w:sz w:val="18"/>
                <w:szCs w:val="18"/>
                <w:lang/>
              </w:rPr>
              <w:t>2</w:t>
            </w:r>
            <w:r>
              <w:rPr>
                <w:rFonts w:ascii="宋体" w:hAnsi="宋体" w:cs="宋体" w:hint="eastAsia"/>
                <w:color w:val="000000"/>
                <w:kern w:val="0"/>
                <w:sz w:val="18"/>
                <w:szCs w:val="18"/>
                <w:lang/>
              </w:rPr>
              <w:t>场</w:t>
            </w:r>
          </w:p>
        </w:tc>
        <w:tc>
          <w:tcPr>
            <w:tcW w:w="2410" w:type="dxa"/>
            <w:vAlign w:val="center"/>
          </w:tcPr>
          <w:p w:rsidR="00C7700F" w:rsidRDefault="00C7700F" w:rsidP="00015CA8">
            <w:pPr>
              <w:widowControl/>
              <w:jc w:val="left"/>
              <w:textAlignment w:val="center"/>
              <w:rPr>
                <w:rFonts w:ascii="宋体" w:hAnsi="宋体" w:cs="宋体" w:hint="eastAsia"/>
                <w:color w:val="000000"/>
                <w:kern w:val="0"/>
                <w:sz w:val="18"/>
                <w:szCs w:val="18"/>
                <w:lang/>
              </w:rPr>
            </w:pPr>
            <w:r>
              <w:rPr>
                <w:rFonts w:ascii="宋体" w:hAnsi="宋体" w:cs="宋体"/>
                <w:color w:val="000000"/>
                <w:kern w:val="0"/>
                <w:sz w:val="18"/>
                <w:szCs w:val="18"/>
                <w:lang/>
              </w:rPr>
              <w:t>0</w:t>
            </w:r>
            <w:r>
              <w:rPr>
                <w:rFonts w:ascii="宋体" w:hAnsi="宋体" w:cs="宋体" w:hint="eastAsia"/>
                <w:color w:val="000000"/>
                <w:kern w:val="0"/>
                <w:sz w:val="18"/>
                <w:szCs w:val="18"/>
                <w:lang/>
              </w:rPr>
              <w:t>场</w:t>
            </w:r>
          </w:p>
        </w:tc>
        <w:tc>
          <w:tcPr>
            <w:tcW w:w="708" w:type="dxa"/>
            <w:vAlign w:val="center"/>
          </w:tcPr>
          <w:p w:rsidR="00C7700F" w:rsidRDefault="00C7700F" w:rsidP="00015CA8">
            <w:pPr>
              <w:widowControl/>
              <w:jc w:val="center"/>
              <w:textAlignment w:val="center"/>
              <w:rPr>
                <w:rFonts w:ascii="宋体" w:hAnsi="宋体" w:cs="宋体" w:hint="eastAsia"/>
                <w:color w:val="000000"/>
                <w:kern w:val="0"/>
                <w:sz w:val="18"/>
                <w:szCs w:val="18"/>
                <w:lang/>
              </w:rPr>
            </w:pPr>
            <w:r>
              <w:rPr>
                <w:rFonts w:ascii="宋体" w:hAnsi="宋体" w:cs="宋体"/>
                <w:color w:val="000000"/>
                <w:kern w:val="0"/>
                <w:sz w:val="18"/>
                <w:szCs w:val="18"/>
                <w:lang/>
              </w:rPr>
              <w:t>10</w:t>
            </w:r>
          </w:p>
        </w:tc>
        <w:tc>
          <w:tcPr>
            <w:tcW w:w="709" w:type="dxa"/>
            <w:vAlign w:val="center"/>
          </w:tcPr>
          <w:p w:rsidR="00C7700F" w:rsidRDefault="00C7700F"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0</w:t>
            </w:r>
          </w:p>
        </w:tc>
        <w:tc>
          <w:tcPr>
            <w:tcW w:w="2616" w:type="dxa"/>
            <w:gridSpan w:val="2"/>
            <w:vAlign w:val="center"/>
          </w:tcPr>
          <w:p w:rsidR="00C7700F" w:rsidRDefault="00C7700F" w:rsidP="00015CA8">
            <w:pPr>
              <w:widowControl/>
              <w:spacing w:line="240" w:lineRule="exact"/>
              <w:jc w:val="left"/>
              <w:rPr>
                <w:rFonts w:ascii="宋体" w:hAnsi="宋体" w:cs="宋体" w:hint="eastAsia"/>
                <w:color w:val="000000"/>
                <w:kern w:val="0"/>
                <w:sz w:val="18"/>
                <w:szCs w:val="18"/>
                <w:lang/>
              </w:rPr>
            </w:pPr>
            <w:r w:rsidRPr="00734C15">
              <w:rPr>
                <w:rFonts w:ascii="宋体" w:hAnsi="宋体" w:cs="宋体" w:hint="eastAsia"/>
                <w:kern w:val="0"/>
                <w:sz w:val="18"/>
                <w:szCs w:val="18"/>
              </w:rPr>
              <w:t>1月之后，疫情爆发，无法组织演出</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697" w:type="dxa"/>
            <w:gridSpan w:val="2"/>
            <w:vAlign w:val="center"/>
          </w:tcPr>
          <w:p w:rsidR="00C7700F" w:rsidRPr="00734C15" w:rsidRDefault="00C7700F" w:rsidP="00015CA8">
            <w:pPr>
              <w:widowControl/>
              <w:spacing w:line="240" w:lineRule="exact"/>
              <w:jc w:val="left"/>
              <w:rPr>
                <w:rFonts w:ascii="宋体" w:hAnsi="宋体" w:cs="宋体"/>
                <w:kern w:val="0"/>
                <w:sz w:val="18"/>
                <w:szCs w:val="18"/>
              </w:rPr>
            </w:pPr>
            <w:r w:rsidRPr="00734C15">
              <w:rPr>
                <w:rFonts w:ascii="宋体" w:hAnsi="宋体" w:cs="宋体" w:hint="eastAsia"/>
                <w:kern w:val="0"/>
                <w:sz w:val="18"/>
                <w:szCs w:val="18"/>
              </w:rPr>
              <w:t>项目预算控制数</w:t>
            </w:r>
          </w:p>
        </w:tc>
        <w:tc>
          <w:tcPr>
            <w:tcW w:w="2552"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预算金额在</w:t>
            </w:r>
            <w:r>
              <w:rPr>
                <w:rFonts w:ascii="宋体" w:hAnsi="宋体" w:cs="宋体"/>
                <w:kern w:val="0"/>
                <w:sz w:val="18"/>
                <w:szCs w:val="18"/>
              </w:rPr>
              <w:t>248.805</w:t>
            </w:r>
            <w:r>
              <w:rPr>
                <w:rFonts w:ascii="宋体" w:hAnsi="宋体" w:cs="宋体" w:hint="eastAsia"/>
                <w:kern w:val="0"/>
                <w:sz w:val="18"/>
                <w:szCs w:val="18"/>
              </w:rPr>
              <w:t>万元以内</w:t>
            </w:r>
          </w:p>
        </w:tc>
        <w:tc>
          <w:tcPr>
            <w:tcW w:w="2410" w:type="dxa"/>
            <w:vAlign w:val="center"/>
          </w:tcPr>
          <w:p w:rsidR="00C7700F" w:rsidRDefault="00C7700F" w:rsidP="00015CA8">
            <w:pPr>
              <w:widowControl/>
              <w:textAlignment w:val="center"/>
              <w:rPr>
                <w:rFonts w:ascii="宋体" w:hAnsi="宋体" w:cs="宋体" w:hint="eastAsia"/>
                <w:kern w:val="0"/>
                <w:sz w:val="18"/>
                <w:szCs w:val="18"/>
              </w:rPr>
            </w:pPr>
            <w:r>
              <w:rPr>
                <w:rFonts w:ascii="宋体" w:hAnsi="宋体" w:cs="宋体" w:hint="eastAsia"/>
                <w:kern w:val="0"/>
                <w:sz w:val="18"/>
                <w:szCs w:val="18"/>
              </w:rPr>
              <w:t>实际执行金额</w:t>
            </w:r>
            <w:r>
              <w:rPr>
                <w:rFonts w:ascii="宋体" w:hAnsi="宋体" w:cs="宋体"/>
                <w:kern w:val="0"/>
                <w:sz w:val="18"/>
                <w:szCs w:val="18"/>
              </w:rPr>
              <w:t>41.9144</w:t>
            </w:r>
            <w:r>
              <w:rPr>
                <w:rFonts w:ascii="宋体" w:hAnsi="宋体" w:cs="宋体" w:hint="eastAsia"/>
                <w:kern w:val="0"/>
                <w:sz w:val="18"/>
                <w:szCs w:val="18"/>
              </w:rPr>
              <w:t>万元</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9</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由于疫情</w:t>
            </w:r>
            <w:r w:rsidRPr="00734C15">
              <w:rPr>
                <w:rFonts w:ascii="宋体" w:hAnsi="宋体" w:cs="宋体" w:hint="eastAsia"/>
                <w:kern w:val="0"/>
                <w:sz w:val="18"/>
                <w:szCs w:val="18"/>
              </w:rPr>
              <w:t>爆发，无法组织演出</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tc>
        <w:tc>
          <w:tcPr>
            <w:tcW w:w="1697" w:type="dxa"/>
            <w:gridSpan w:val="2"/>
            <w:vAlign w:val="center"/>
          </w:tcPr>
          <w:p w:rsidR="00C7700F" w:rsidRPr="00734C15"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高雅艺术普及范围</w:t>
            </w:r>
          </w:p>
        </w:tc>
        <w:tc>
          <w:tcPr>
            <w:tcW w:w="2552"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扩大高雅艺术普及范围</w:t>
            </w:r>
          </w:p>
        </w:tc>
        <w:tc>
          <w:tcPr>
            <w:tcW w:w="241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扩大高雅艺术普及范围</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15</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1</w:t>
            </w:r>
            <w:r>
              <w:rPr>
                <w:rFonts w:ascii="宋体" w:hAnsi="宋体" w:cs="宋体" w:hint="eastAsia"/>
                <w:kern w:val="0"/>
                <w:sz w:val="18"/>
                <w:szCs w:val="18"/>
              </w:rPr>
              <w:t>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观众反响很好，积极参与，缺乏相关支撑材料，今后将加强收集和留存相关支撑材料</w:t>
            </w:r>
          </w:p>
        </w:tc>
      </w:tr>
      <w:tr w:rsidR="00C7700F" w:rsidTr="00015CA8">
        <w:trPr>
          <w:trHeight w:val="1022"/>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1697" w:type="dxa"/>
            <w:gridSpan w:val="2"/>
            <w:vAlign w:val="center"/>
          </w:tcPr>
          <w:p w:rsidR="00C7700F" w:rsidRPr="00734C15"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高雅艺术影响力</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推动高雅艺术影响力</w:t>
            </w:r>
          </w:p>
        </w:tc>
        <w:tc>
          <w:tcPr>
            <w:tcW w:w="2410"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推动高雅艺术影响力</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vAlign w:val="center"/>
          </w:tcPr>
          <w:p w:rsidR="00C7700F" w:rsidRDefault="00C7700F"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14</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观众反响很好，积极参与，缺乏相关支撑材料，今后将加强收集和留存相关支撑材料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697" w:type="dxa"/>
            <w:gridSpan w:val="2"/>
            <w:vAlign w:val="center"/>
          </w:tcPr>
          <w:p w:rsidR="00C7700F" w:rsidRPr="00734C15" w:rsidRDefault="00C7700F" w:rsidP="00015CA8">
            <w:pPr>
              <w:widowControl/>
              <w:spacing w:line="240" w:lineRule="exact"/>
              <w:jc w:val="left"/>
              <w:rPr>
                <w:rFonts w:ascii="宋体" w:hAnsi="宋体" w:cs="宋体"/>
                <w:kern w:val="0"/>
                <w:sz w:val="18"/>
                <w:szCs w:val="18"/>
              </w:rPr>
            </w:pPr>
            <w:r w:rsidRPr="00734C15">
              <w:rPr>
                <w:rFonts w:ascii="宋体" w:hAnsi="宋体" w:cs="宋体" w:hint="eastAsia"/>
                <w:kern w:val="0"/>
                <w:sz w:val="18"/>
                <w:szCs w:val="18"/>
              </w:rPr>
              <w:t>观众满意度</w:t>
            </w:r>
          </w:p>
        </w:tc>
        <w:tc>
          <w:tcPr>
            <w:tcW w:w="2552"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达到90%以上满意度。</w:t>
            </w:r>
          </w:p>
        </w:tc>
        <w:tc>
          <w:tcPr>
            <w:tcW w:w="2410"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0</w:t>
            </w:r>
            <w:r>
              <w:rPr>
                <w:rFonts w:ascii="宋体" w:hAnsi="宋体" w:cs="宋体" w:hint="eastAsia"/>
                <w:kern w:val="0"/>
                <w:sz w:val="18"/>
                <w:szCs w:val="18"/>
              </w:rPr>
              <w:t>%</w:t>
            </w:r>
          </w:p>
        </w:tc>
        <w:tc>
          <w:tcPr>
            <w:tcW w:w="708"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8</w:t>
            </w:r>
          </w:p>
        </w:tc>
        <w:tc>
          <w:tcPr>
            <w:tcW w:w="2616"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缺乏相关支撑材料，今后将加强收集和留存相关支撑材料</w:t>
            </w:r>
          </w:p>
        </w:tc>
      </w:tr>
      <w:tr w:rsidR="00C7700F" w:rsidTr="00015CA8">
        <w:tc>
          <w:tcPr>
            <w:tcW w:w="9039" w:type="dxa"/>
            <w:gridSpan w:val="8"/>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总分</w:t>
            </w:r>
          </w:p>
        </w:tc>
        <w:tc>
          <w:tcPr>
            <w:tcW w:w="708"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60</w:t>
            </w:r>
            <w:r>
              <w:rPr>
                <w:rFonts w:ascii="宋体" w:hAnsi="宋体" w:cs="宋体"/>
                <w:color w:val="000000"/>
                <w:kern w:val="0"/>
                <w:sz w:val="18"/>
                <w:szCs w:val="18"/>
              </w:rPr>
              <w:t>.81</w:t>
            </w:r>
          </w:p>
        </w:tc>
        <w:tc>
          <w:tcPr>
            <w:tcW w:w="2616"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Pr>
        <w:rPr>
          <w:rFonts w:hint="eastAsia"/>
        </w:rPr>
      </w:pPr>
    </w:p>
    <w:p w:rsidR="00C7700F" w:rsidRDefault="00C7700F" w:rsidP="00C7700F">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2831"/>
        <w:gridCol w:w="1276"/>
        <w:gridCol w:w="1276"/>
        <w:gridCol w:w="1559"/>
        <w:gridCol w:w="425"/>
        <w:gridCol w:w="284"/>
        <w:gridCol w:w="425"/>
        <w:gridCol w:w="284"/>
        <w:gridCol w:w="992"/>
        <w:gridCol w:w="1340"/>
      </w:tblGrid>
      <w:tr w:rsidR="00C7700F" w:rsidTr="00015CA8">
        <w:tc>
          <w:tcPr>
            <w:tcW w:w="13072" w:type="dxa"/>
            <w:gridSpan w:val="13"/>
            <w:tcBorders>
              <w:top w:val="nil"/>
              <w:left w:val="nil"/>
              <w:bottom w:val="single" w:sz="4" w:space="0" w:color="auto"/>
              <w:right w:val="nil"/>
            </w:tcBorders>
            <w:vAlign w:val="center"/>
          </w:tcPr>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C7700F" w:rsidRDefault="00C7700F"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1"/>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台湖舞美艺术中心物业保障支出</w:t>
            </w:r>
          </w:p>
        </w:tc>
      </w:tr>
      <w:tr w:rsidR="00C7700F" w:rsidTr="00015CA8">
        <w:trPr>
          <w:trHeight w:val="206"/>
        </w:trPr>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6331"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C7700F" w:rsidTr="00015CA8">
        <w:tc>
          <w:tcPr>
            <w:tcW w:w="14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6331" w:type="dxa"/>
            <w:gridSpan w:val="4"/>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高军</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15201313668</w:t>
            </w:r>
          </w:p>
        </w:tc>
      </w:tr>
      <w:tr w:rsidR="00C7700F" w:rsidTr="00015CA8">
        <w:tc>
          <w:tcPr>
            <w:tcW w:w="1432" w:type="dxa"/>
            <w:gridSpan w:val="2"/>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3779"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779"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1934.629316</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1757.877257</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1731.458477</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98.</w:t>
            </w:r>
            <w:r>
              <w:rPr>
                <w:rFonts w:ascii="宋体" w:hAnsi="宋体" w:cs="宋体" w:hint="eastAsia"/>
                <w:kern w:val="0"/>
                <w:sz w:val="18"/>
                <w:szCs w:val="18"/>
              </w:rPr>
              <w:t>50%</w:t>
            </w:r>
          </w:p>
        </w:tc>
        <w:tc>
          <w:tcPr>
            <w:tcW w:w="1340"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9.8</w:t>
            </w:r>
            <w:r>
              <w:rPr>
                <w:rFonts w:ascii="宋体" w:hAnsi="宋体" w:cs="宋体" w:hint="eastAsia"/>
                <w:kern w:val="0"/>
                <w:sz w:val="18"/>
                <w:szCs w:val="18"/>
              </w:rPr>
              <w:t>5</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77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276"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1934.629316</w:t>
            </w:r>
          </w:p>
        </w:tc>
        <w:tc>
          <w:tcPr>
            <w:tcW w:w="1276"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1757.877257</w:t>
            </w: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1731.458477</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77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1432" w:type="dxa"/>
            <w:gridSpan w:val="2"/>
            <w:vMerge/>
            <w:vAlign w:val="center"/>
          </w:tcPr>
          <w:p w:rsidR="00C7700F" w:rsidRDefault="00C7700F" w:rsidP="00015CA8">
            <w:pPr>
              <w:widowControl/>
              <w:spacing w:line="240" w:lineRule="exact"/>
              <w:jc w:val="center"/>
              <w:rPr>
                <w:rFonts w:ascii="宋体" w:hAnsi="宋体" w:cs="宋体"/>
                <w:kern w:val="0"/>
                <w:sz w:val="18"/>
                <w:szCs w:val="18"/>
              </w:rPr>
            </w:pPr>
          </w:p>
        </w:tc>
        <w:tc>
          <w:tcPr>
            <w:tcW w:w="377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276" w:type="dxa"/>
            <w:vAlign w:val="center"/>
          </w:tcPr>
          <w:p w:rsidR="00C7700F" w:rsidRDefault="00C7700F" w:rsidP="00015CA8">
            <w:pPr>
              <w:widowControl/>
              <w:spacing w:line="240" w:lineRule="exact"/>
              <w:jc w:val="center"/>
              <w:rPr>
                <w:rFonts w:ascii="宋体" w:hAnsi="宋体" w:cs="宋体"/>
                <w:kern w:val="0"/>
                <w:sz w:val="18"/>
                <w:szCs w:val="18"/>
              </w:rPr>
            </w:pPr>
          </w:p>
        </w:tc>
        <w:tc>
          <w:tcPr>
            <w:tcW w:w="1984"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C7700F" w:rsidRDefault="00C7700F" w:rsidP="00015CA8">
            <w:pPr>
              <w:widowControl/>
              <w:spacing w:line="240" w:lineRule="exact"/>
              <w:jc w:val="center"/>
              <w:rPr>
                <w:rFonts w:ascii="宋体" w:hAnsi="宋体" w:cs="宋体"/>
                <w:kern w:val="0"/>
                <w:sz w:val="18"/>
                <w:szCs w:val="18"/>
              </w:rPr>
            </w:pPr>
          </w:p>
        </w:tc>
        <w:tc>
          <w:tcPr>
            <w:tcW w:w="1340"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C7700F" w:rsidTr="00015CA8">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7185" w:type="dxa"/>
            <w:gridSpan w:val="5"/>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309" w:type="dxa"/>
            <w:gridSpan w:val="7"/>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C7700F" w:rsidTr="00015CA8">
        <w:trPr>
          <w:trHeight w:val="809"/>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7185" w:type="dxa"/>
            <w:gridSpan w:val="5"/>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1、结合台湖舞美艺术中心实际情况,做好维保计划编制及备品备件采购工作，做好土建装饰、机电、水暖、电梯、弱电等工程维保管理及艺术中心演出运营保障工作。2、做好台湖舞美艺术中心水费、电费、燃气费、办公费支出相关工作，以保障艺术中心正常运营，同时采取有效措施节能降耗。3、结合台湖舞美艺术中心实际情况,做好日常保洁、绿化、安保、消防、技防等物业保障管理及艺术中心演出运营保障工作。4、提高国家大剧院艺术创作效率及水平，为人民群众提供更多艺术精品，为行政副中心文化事业作出贡献。</w:t>
            </w:r>
          </w:p>
        </w:tc>
        <w:tc>
          <w:tcPr>
            <w:tcW w:w="5309" w:type="dxa"/>
            <w:gridSpan w:val="7"/>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1、结合台湖舞美艺术中心实际情况,做好维保计划编制及备品备件采购工作，做好土建装饰、机电、水暖、电梯、弱电等工程维保管理及艺术中心演出运营保障工作。2、做好台湖舞美艺术中心水费、电费、燃气费、办公费支出相关工作，以保障艺术中心正常运营，同时采取有效措施节能降耗。3、结合台湖舞美艺术中心实际情况,做好日常保洁、绿化、安保、消防、技防等物业保障管理及艺术中心演出运营保障工作。4、提高国家大剧院艺术创作效率及水平，为人民群众提供更多艺术精品，为行政副中心文化事业作出贡献。</w:t>
            </w:r>
          </w:p>
        </w:tc>
      </w:tr>
      <w:tr w:rsidR="00C7700F" w:rsidTr="00015CA8">
        <w:trPr>
          <w:tblHeader/>
        </w:trPr>
        <w:tc>
          <w:tcPr>
            <w:tcW w:w="578" w:type="dxa"/>
            <w:vMerge w:val="restart"/>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831"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5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559"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332"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w:t>
            </w:r>
            <w:r>
              <w:rPr>
                <w:rFonts w:ascii="宋体" w:hAnsi="宋体" w:cs="宋体"/>
                <w:kern w:val="0"/>
                <w:sz w:val="18"/>
                <w:szCs w:val="18"/>
              </w:rPr>
              <w:t>8</w:t>
            </w:r>
            <w:r>
              <w:rPr>
                <w:rFonts w:ascii="宋体" w:hAnsi="宋体" w:cs="宋体" w:hint="eastAsia"/>
                <w:kern w:val="0"/>
                <w:sz w:val="18"/>
                <w:szCs w:val="18"/>
              </w:rPr>
              <w:t>分）</w:t>
            </w:r>
          </w:p>
        </w:tc>
        <w:tc>
          <w:tcPr>
            <w:tcW w:w="2831"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基础运维及物业保障区域面积</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9781</w:t>
            </w:r>
            <w:r>
              <w:rPr>
                <w:rFonts w:ascii="宋体" w:hAnsi="宋体" w:cs="宋体" w:hint="eastAsia"/>
                <w:kern w:val="0"/>
                <w:sz w:val="18"/>
                <w:szCs w:val="18"/>
              </w:rPr>
              <w:t>平方米</w:t>
            </w:r>
          </w:p>
        </w:tc>
        <w:tc>
          <w:tcPr>
            <w:tcW w:w="1559" w:type="dxa"/>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9781</w:t>
            </w:r>
            <w:r>
              <w:rPr>
                <w:rFonts w:ascii="宋体" w:hAnsi="宋体" w:cs="宋体" w:hint="eastAsia"/>
                <w:kern w:val="0"/>
                <w:sz w:val="18"/>
                <w:szCs w:val="18"/>
              </w:rPr>
              <w:t>平方米</w:t>
            </w:r>
          </w:p>
        </w:tc>
        <w:tc>
          <w:tcPr>
            <w:tcW w:w="709"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831" w:type="dxa"/>
            <w:vAlign w:val="center"/>
          </w:tcPr>
          <w:p w:rsidR="00C7700F" w:rsidRDefault="00C7700F" w:rsidP="00015CA8">
            <w:pPr>
              <w:widowControl/>
              <w:spacing w:line="240" w:lineRule="exact"/>
              <w:jc w:val="left"/>
              <w:rPr>
                <w:rFonts w:ascii="宋体" w:hAnsi="宋体" w:cs="宋体"/>
                <w:color w:val="000000"/>
                <w:kern w:val="0"/>
                <w:sz w:val="18"/>
                <w:szCs w:val="18"/>
              </w:rPr>
            </w:pPr>
            <w:r w:rsidRPr="00CB53C5">
              <w:rPr>
                <w:rFonts w:ascii="宋体" w:hAnsi="宋体" w:cs="宋体" w:hint="eastAsia"/>
                <w:kern w:val="0"/>
                <w:sz w:val="18"/>
                <w:szCs w:val="18"/>
              </w:rPr>
              <w:t>完成垃圾清运、园区消杀、绿化保养及冬季防护、绿植租摆等环境保障工作项目</w:t>
            </w:r>
          </w:p>
        </w:tc>
        <w:tc>
          <w:tcPr>
            <w:tcW w:w="25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共计6项</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按要求完成6项</w:t>
            </w:r>
          </w:p>
        </w:tc>
        <w:tc>
          <w:tcPr>
            <w:tcW w:w="709"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C7700F" w:rsidRDefault="00C7700F"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C7700F" w:rsidRDefault="00C7700F" w:rsidP="00015CA8">
            <w:pPr>
              <w:widowControl/>
              <w:jc w:val="left"/>
              <w:textAlignment w:val="center"/>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831" w:type="dxa"/>
            <w:vAlign w:val="center"/>
          </w:tcPr>
          <w:p w:rsidR="00C7700F" w:rsidRDefault="00C7700F" w:rsidP="00015CA8">
            <w:pPr>
              <w:widowControl/>
              <w:spacing w:line="240" w:lineRule="exact"/>
              <w:jc w:val="left"/>
              <w:rPr>
                <w:rFonts w:ascii="宋体" w:hAnsi="宋体" w:cs="宋体" w:hint="eastAsia"/>
                <w:color w:val="000000"/>
                <w:kern w:val="0"/>
                <w:sz w:val="18"/>
                <w:szCs w:val="18"/>
              </w:rPr>
            </w:pPr>
            <w:r w:rsidRPr="00CB53C5">
              <w:rPr>
                <w:rFonts w:ascii="宋体" w:hAnsi="宋体" w:cs="宋体" w:hint="eastAsia"/>
                <w:kern w:val="0"/>
                <w:sz w:val="18"/>
                <w:szCs w:val="18"/>
              </w:rPr>
              <w:t>完成保安服务、中控服务、消防维保、消电检等安全保障工作项目</w:t>
            </w:r>
          </w:p>
        </w:tc>
        <w:tc>
          <w:tcPr>
            <w:tcW w:w="2552" w:type="dxa"/>
            <w:gridSpan w:val="2"/>
            <w:vAlign w:val="center"/>
          </w:tcPr>
          <w:p w:rsidR="00C7700F" w:rsidRDefault="00C7700F"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共计</w:t>
            </w:r>
            <w:r>
              <w:rPr>
                <w:rFonts w:ascii="宋体" w:hAnsi="宋体" w:cs="宋体"/>
                <w:kern w:val="0"/>
                <w:sz w:val="18"/>
                <w:szCs w:val="18"/>
              </w:rPr>
              <w:t>7</w:t>
            </w:r>
            <w:r>
              <w:rPr>
                <w:rFonts w:ascii="宋体" w:hAnsi="宋体" w:cs="宋体" w:hint="eastAsia"/>
                <w:kern w:val="0"/>
                <w:sz w:val="18"/>
                <w:szCs w:val="18"/>
              </w:rPr>
              <w:t>项</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按要求完成7项</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831" w:type="dxa"/>
            <w:vAlign w:val="center"/>
          </w:tcPr>
          <w:p w:rsidR="00C7700F" w:rsidRDefault="00C7700F"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完成电话、网络、有线电视等办公项目</w:t>
            </w:r>
          </w:p>
        </w:tc>
        <w:tc>
          <w:tcPr>
            <w:tcW w:w="25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共计</w:t>
            </w:r>
            <w:r>
              <w:rPr>
                <w:rFonts w:ascii="宋体" w:hAnsi="宋体" w:cs="宋体"/>
                <w:kern w:val="0"/>
                <w:sz w:val="18"/>
                <w:szCs w:val="18"/>
              </w:rPr>
              <w:t>2</w:t>
            </w:r>
            <w:r>
              <w:rPr>
                <w:rFonts w:ascii="宋体" w:hAnsi="宋体" w:cs="宋体" w:hint="eastAsia"/>
                <w:kern w:val="0"/>
                <w:sz w:val="18"/>
                <w:szCs w:val="18"/>
              </w:rPr>
              <w:t>项</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按要求完成2项</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831" w:type="dxa"/>
            <w:vAlign w:val="center"/>
          </w:tcPr>
          <w:p w:rsidR="00C7700F" w:rsidRDefault="00C7700F"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完成物业维保、锅炉维保、制冷机维保、燃气维保、高压代维、防雷检测等工程维保工作项目</w:t>
            </w:r>
          </w:p>
        </w:tc>
        <w:tc>
          <w:tcPr>
            <w:tcW w:w="2552" w:type="dxa"/>
            <w:gridSpan w:val="2"/>
            <w:vAlign w:val="center"/>
          </w:tcPr>
          <w:p w:rsidR="00C7700F" w:rsidRDefault="00C7700F"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共计16项</w:t>
            </w:r>
          </w:p>
        </w:tc>
        <w:tc>
          <w:tcPr>
            <w:tcW w:w="1559"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按要求完成16项</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p>
        </w:tc>
      </w:tr>
      <w:tr w:rsidR="00C7700F" w:rsidTr="00015CA8">
        <w:trPr>
          <w:trHeight w:val="738"/>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2831" w:type="dxa"/>
            <w:vAlign w:val="center"/>
          </w:tcPr>
          <w:p w:rsidR="00C7700F" w:rsidRDefault="00C7700F"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完成燃气费、水费、电费等支出项目</w:t>
            </w:r>
          </w:p>
        </w:tc>
        <w:tc>
          <w:tcPr>
            <w:tcW w:w="2552" w:type="dxa"/>
            <w:gridSpan w:val="2"/>
            <w:vAlign w:val="center"/>
          </w:tcPr>
          <w:p w:rsidR="00C7700F" w:rsidRDefault="00C7700F" w:rsidP="00015CA8">
            <w:pPr>
              <w:widowControl/>
              <w:spacing w:line="240" w:lineRule="exact"/>
              <w:rPr>
                <w:rFonts w:ascii="宋体" w:hAnsi="宋体" w:cs="宋体"/>
                <w:kern w:val="0"/>
                <w:sz w:val="18"/>
                <w:szCs w:val="18"/>
              </w:rPr>
            </w:pPr>
            <w:r>
              <w:rPr>
                <w:rFonts w:ascii="宋体" w:hAnsi="宋体" w:cs="宋体" w:hint="eastAsia"/>
                <w:kern w:val="0"/>
                <w:sz w:val="18"/>
                <w:szCs w:val="18"/>
              </w:rPr>
              <w:t>共计</w:t>
            </w:r>
            <w:r>
              <w:rPr>
                <w:rFonts w:ascii="宋体" w:hAnsi="宋体" w:cs="宋体"/>
                <w:kern w:val="0"/>
                <w:sz w:val="18"/>
                <w:szCs w:val="18"/>
              </w:rPr>
              <w:t>3</w:t>
            </w:r>
            <w:r>
              <w:rPr>
                <w:rFonts w:ascii="宋体" w:hAnsi="宋体" w:cs="宋体" w:hint="eastAsia"/>
                <w:kern w:val="0"/>
                <w:sz w:val="18"/>
                <w:szCs w:val="18"/>
              </w:rPr>
              <w:t>项</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按要求完成3项</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restart"/>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r>
              <w:rPr>
                <w:rFonts w:ascii="宋体" w:hAnsi="宋体" w:cs="宋体" w:hint="eastAsia"/>
                <w:kern w:val="0"/>
                <w:sz w:val="18"/>
                <w:szCs w:val="18"/>
              </w:rPr>
              <w:lastRenderedPageBreak/>
              <w:t>（15分）</w:t>
            </w:r>
          </w:p>
        </w:tc>
        <w:tc>
          <w:tcPr>
            <w:tcW w:w="2831"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设备运行故障率</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≤5%</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2332"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831"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故障及时处理率</w:t>
            </w:r>
          </w:p>
        </w:tc>
        <w:tc>
          <w:tcPr>
            <w:tcW w:w="2552"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≥95%</w:t>
            </w:r>
          </w:p>
        </w:tc>
        <w:tc>
          <w:tcPr>
            <w:tcW w:w="1559" w:type="dxa"/>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95%</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2332" w:type="dxa"/>
            <w:gridSpan w:val="2"/>
            <w:vAlign w:val="center"/>
          </w:tcPr>
          <w:p w:rsidR="00C7700F" w:rsidRDefault="00C7700F" w:rsidP="00015CA8">
            <w:pPr>
              <w:widowControl/>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Merge/>
            <w:vAlign w:val="center"/>
          </w:tcPr>
          <w:p w:rsidR="00C7700F" w:rsidRDefault="00C7700F" w:rsidP="00015CA8">
            <w:pPr>
              <w:widowControl/>
              <w:spacing w:line="240" w:lineRule="exact"/>
              <w:jc w:val="center"/>
              <w:rPr>
                <w:rFonts w:ascii="宋体" w:hAnsi="宋体" w:cs="宋体" w:hint="eastAsia"/>
                <w:kern w:val="0"/>
                <w:sz w:val="18"/>
                <w:szCs w:val="18"/>
              </w:rPr>
            </w:pPr>
          </w:p>
        </w:tc>
        <w:tc>
          <w:tcPr>
            <w:tcW w:w="2831" w:type="dxa"/>
            <w:vAlign w:val="center"/>
          </w:tcPr>
          <w:p w:rsidR="00C7700F" w:rsidRDefault="00C7700F"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安全事故率</w:t>
            </w:r>
          </w:p>
        </w:tc>
        <w:tc>
          <w:tcPr>
            <w:tcW w:w="2552"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0</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0</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2332"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p>
        </w:tc>
      </w:tr>
      <w:tr w:rsidR="00C7700F" w:rsidTr="00015CA8">
        <w:trPr>
          <w:trHeight w:val="645"/>
        </w:trPr>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r>
              <w:rPr>
                <w:rFonts w:ascii="宋体" w:hAnsi="宋体" w:cs="宋体"/>
                <w:kern w:val="0"/>
                <w:sz w:val="18"/>
                <w:szCs w:val="18"/>
              </w:rPr>
              <w:t>7分</w:t>
            </w:r>
            <w:r>
              <w:rPr>
                <w:rFonts w:ascii="宋体" w:hAnsi="宋体" w:cs="宋体" w:hint="eastAsia"/>
                <w:kern w:val="0"/>
                <w:sz w:val="18"/>
                <w:szCs w:val="18"/>
              </w:rPr>
              <w:t>）</w:t>
            </w:r>
          </w:p>
        </w:tc>
        <w:tc>
          <w:tcPr>
            <w:tcW w:w="2831" w:type="dxa"/>
            <w:vAlign w:val="center"/>
          </w:tcPr>
          <w:p w:rsidR="00C7700F" w:rsidRPr="00CB53C5" w:rsidRDefault="00C7700F" w:rsidP="00015CA8">
            <w:pPr>
              <w:widowControl/>
              <w:spacing w:line="240" w:lineRule="exact"/>
              <w:jc w:val="left"/>
              <w:rPr>
                <w:rFonts w:ascii="宋体" w:hAnsi="宋体" w:cs="宋体" w:hint="eastAsia"/>
                <w:kern w:val="0"/>
                <w:sz w:val="18"/>
                <w:szCs w:val="18"/>
              </w:rPr>
            </w:pPr>
            <w:r w:rsidRPr="00CB53C5">
              <w:rPr>
                <w:rFonts w:ascii="宋体" w:hAnsi="宋体" w:cs="宋体" w:hint="eastAsia"/>
                <w:kern w:val="0"/>
                <w:sz w:val="18"/>
                <w:szCs w:val="18"/>
              </w:rPr>
              <w:t>按合同完成物业维保、保安服务、消防维保等各项工作</w:t>
            </w:r>
          </w:p>
        </w:tc>
        <w:tc>
          <w:tcPr>
            <w:tcW w:w="2552" w:type="dxa"/>
            <w:gridSpan w:val="2"/>
            <w:vAlign w:val="center"/>
          </w:tcPr>
          <w:p w:rsidR="00C7700F" w:rsidRDefault="00C7700F"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按合同要求执行</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按合同要求执行</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7</w:t>
            </w:r>
          </w:p>
        </w:tc>
        <w:tc>
          <w:tcPr>
            <w:tcW w:w="709" w:type="dxa"/>
            <w:gridSpan w:val="2"/>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6</w:t>
            </w:r>
          </w:p>
        </w:tc>
        <w:tc>
          <w:tcPr>
            <w:tcW w:w="2332"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加强时效指标值节点设置</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2831"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预算控制金额</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kern w:val="0"/>
                <w:sz w:val="18"/>
                <w:szCs w:val="18"/>
              </w:rPr>
              <w:t>1934.629316</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严格按照指标要求执行，实际支出未超过预算批复数。</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2332" w:type="dxa"/>
            <w:gridSpan w:val="2"/>
            <w:vAlign w:val="center"/>
          </w:tcPr>
          <w:p w:rsidR="00C7700F" w:rsidRDefault="00C7700F" w:rsidP="00015CA8">
            <w:pPr>
              <w:spacing w:line="240" w:lineRule="exact"/>
              <w:jc w:val="left"/>
              <w:rPr>
                <w:rFonts w:ascii="宋体" w:hAnsi="宋体" w:cs="宋体"/>
                <w:kern w:val="0"/>
                <w:sz w:val="18"/>
                <w:szCs w:val="18"/>
              </w:rPr>
            </w:pP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Align w:val="center"/>
          </w:tcPr>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p w:rsidR="00C7700F" w:rsidRDefault="00C7700F" w:rsidP="00015CA8">
            <w:pPr>
              <w:spacing w:line="240" w:lineRule="exact"/>
              <w:jc w:val="center"/>
              <w:rPr>
                <w:rFonts w:ascii="宋体" w:hAnsi="宋体" w:cs="宋体"/>
                <w:kern w:val="0"/>
                <w:sz w:val="18"/>
                <w:szCs w:val="18"/>
              </w:rPr>
            </w:pPr>
          </w:p>
        </w:tc>
        <w:tc>
          <w:tcPr>
            <w:tcW w:w="2831" w:type="dxa"/>
            <w:vAlign w:val="center"/>
          </w:tcPr>
          <w:p w:rsidR="00C7700F" w:rsidRDefault="00C7700F" w:rsidP="00015CA8">
            <w:pPr>
              <w:widowControl/>
              <w:jc w:val="left"/>
              <w:textAlignment w:val="center"/>
              <w:rPr>
                <w:rFonts w:ascii="宋体" w:hAnsi="宋体" w:cs="宋体"/>
                <w:color w:val="000000"/>
                <w:kern w:val="0"/>
                <w:sz w:val="18"/>
                <w:szCs w:val="18"/>
              </w:rPr>
            </w:pPr>
            <w:r>
              <w:rPr>
                <w:rFonts w:ascii="宋体" w:hAnsi="宋体" w:cs="宋体" w:hint="eastAsia"/>
                <w:kern w:val="0"/>
                <w:sz w:val="18"/>
                <w:szCs w:val="18"/>
              </w:rPr>
              <w:t>服务效益</w:t>
            </w:r>
          </w:p>
        </w:tc>
        <w:tc>
          <w:tcPr>
            <w:tcW w:w="2552"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保障台湖舞美艺术中心日常运营及演出活动；保障台湖舞美艺术中心园区内人员及设备设施等各类安全；提高国家大剧院艺术创作效率及水平，为人民群众提供更多艺术精品，为行政副中心文化事业作出贡献。</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完成全年各项保障任务。</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30</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24</w:t>
            </w:r>
          </w:p>
        </w:tc>
        <w:tc>
          <w:tcPr>
            <w:tcW w:w="2332" w:type="dxa"/>
            <w:gridSpan w:val="2"/>
            <w:vAlign w:val="center"/>
          </w:tcPr>
          <w:p w:rsidR="00C7700F" w:rsidRDefault="00C7700F"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相应数据或资料收集整理、对比分析不足，绩效呈现不够充分，今后将加强收集和留存相关支撑材料</w:t>
            </w:r>
          </w:p>
        </w:tc>
      </w:tr>
      <w:tr w:rsidR="00C7700F" w:rsidTr="00015CA8">
        <w:tc>
          <w:tcPr>
            <w:tcW w:w="578" w:type="dxa"/>
            <w:vMerge/>
            <w:vAlign w:val="center"/>
          </w:tcPr>
          <w:p w:rsidR="00C7700F" w:rsidRDefault="00C7700F" w:rsidP="00015CA8">
            <w:pPr>
              <w:widowControl/>
              <w:spacing w:line="240" w:lineRule="exact"/>
              <w:jc w:val="center"/>
              <w:rPr>
                <w:rFonts w:ascii="宋体" w:hAnsi="宋体" w:cs="宋体"/>
                <w:kern w:val="0"/>
                <w:sz w:val="18"/>
                <w:szCs w:val="18"/>
              </w:rPr>
            </w:pPr>
          </w:p>
        </w:tc>
        <w:tc>
          <w:tcPr>
            <w:tcW w:w="854"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C7700F" w:rsidRDefault="00C7700F"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2831" w:type="dxa"/>
            <w:vAlign w:val="center"/>
          </w:tcPr>
          <w:p w:rsidR="00C7700F" w:rsidRDefault="00C7700F" w:rsidP="00015CA8">
            <w:pPr>
              <w:widowControl/>
              <w:spacing w:line="240" w:lineRule="exact"/>
              <w:jc w:val="left"/>
              <w:rPr>
                <w:rFonts w:ascii="宋体" w:hAnsi="宋体" w:cs="宋体"/>
                <w:color w:val="000000"/>
                <w:kern w:val="0"/>
                <w:sz w:val="18"/>
                <w:szCs w:val="18"/>
              </w:rPr>
            </w:pPr>
            <w:r w:rsidRPr="00CB53C5">
              <w:rPr>
                <w:rFonts w:ascii="宋体" w:hAnsi="宋体" w:cs="宋体" w:hint="eastAsia"/>
                <w:kern w:val="0"/>
                <w:sz w:val="18"/>
                <w:szCs w:val="18"/>
              </w:rPr>
              <w:t>演职人员满意度及观众观演满意度</w:t>
            </w:r>
          </w:p>
        </w:tc>
        <w:tc>
          <w:tcPr>
            <w:tcW w:w="2552" w:type="dxa"/>
            <w:gridSpan w:val="2"/>
            <w:vAlign w:val="center"/>
          </w:tcPr>
          <w:p w:rsidR="00C7700F" w:rsidRDefault="00C7700F" w:rsidP="00015CA8">
            <w:pPr>
              <w:widowControl/>
              <w:jc w:val="left"/>
              <w:textAlignment w:val="center"/>
              <w:rPr>
                <w:rFonts w:ascii="宋体" w:hAnsi="宋体" w:cs="宋体"/>
                <w:kern w:val="0"/>
                <w:sz w:val="18"/>
                <w:szCs w:val="18"/>
              </w:rPr>
            </w:pPr>
            <w:r>
              <w:rPr>
                <w:rFonts w:ascii="宋体" w:hAnsi="宋体" w:cs="宋体" w:hint="eastAsia"/>
                <w:kern w:val="0"/>
                <w:sz w:val="18"/>
                <w:szCs w:val="18"/>
              </w:rPr>
              <w:t>≥90%</w:t>
            </w:r>
          </w:p>
        </w:tc>
        <w:tc>
          <w:tcPr>
            <w:tcW w:w="1559" w:type="dxa"/>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基本达到预期目标</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gridSpan w:val="2"/>
            <w:vAlign w:val="center"/>
          </w:tcPr>
          <w:p w:rsidR="00C7700F" w:rsidRDefault="00C7700F" w:rsidP="00015CA8">
            <w:pPr>
              <w:widowControl/>
              <w:spacing w:line="240" w:lineRule="exact"/>
              <w:jc w:val="center"/>
              <w:rPr>
                <w:rFonts w:ascii="宋体" w:hAnsi="宋体" w:cs="宋体"/>
                <w:kern w:val="0"/>
                <w:sz w:val="18"/>
                <w:szCs w:val="18"/>
              </w:rPr>
            </w:pPr>
            <w:r>
              <w:rPr>
                <w:rFonts w:ascii="宋体" w:hAnsi="宋体" w:cs="宋体"/>
                <w:kern w:val="0"/>
                <w:sz w:val="18"/>
                <w:szCs w:val="18"/>
              </w:rPr>
              <w:t>8</w:t>
            </w:r>
          </w:p>
        </w:tc>
        <w:tc>
          <w:tcPr>
            <w:tcW w:w="2332" w:type="dxa"/>
            <w:gridSpan w:val="2"/>
            <w:vAlign w:val="center"/>
          </w:tcPr>
          <w:p w:rsidR="00C7700F" w:rsidRDefault="00C7700F" w:rsidP="00015CA8">
            <w:pPr>
              <w:widowControl/>
              <w:spacing w:line="240" w:lineRule="exact"/>
              <w:jc w:val="left"/>
              <w:rPr>
                <w:rFonts w:ascii="宋体" w:hAnsi="宋体" w:cs="宋体"/>
                <w:kern w:val="0"/>
                <w:sz w:val="18"/>
                <w:szCs w:val="18"/>
              </w:rPr>
            </w:pPr>
            <w:r>
              <w:rPr>
                <w:rFonts w:ascii="宋体" w:hAnsi="宋体" w:cs="宋体"/>
                <w:kern w:val="0"/>
                <w:sz w:val="18"/>
                <w:szCs w:val="18"/>
              </w:rPr>
              <w:t>比较满意</w:t>
            </w:r>
            <w:r>
              <w:rPr>
                <w:rFonts w:ascii="宋体" w:hAnsi="宋体" w:cs="宋体" w:hint="eastAsia"/>
                <w:kern w:val="0"/>
                <w:sz w:val="18"/>
                <w:szCs w:val="18"/>
              </w:rPr>
              <w:t>，</w:t>
            </w:r>
            <w:r>
              <w:rPr>
                <w:rFonts w:ascii="宋体" w:hAnsi="宋体" w:cs="宋体"/>
                <w:kern w:val="0"/>
                <w:sz w:val="18"/>
                <w:szCs w:val="18"/>
              </w:rPr>
              <w:t>满意度调查机制待完善</w:t>
            </w:r>
            <w:r>
              <w:rPr>
                <w:rFonts w:ascii="宋体" w:hAnsi="宋体" w:cs="宋体" w:hint="eastAsia"/>
                <w:kern w:val="0"/>
                <w:sz w:val="18"/>
                <w:szCs w:val="18"/>
              </w:rPr>
              <w:t>。</w:t>
            </w:r>
          </w:p>
        </w:tc>
      </w:tr>
      <w:tr w:rsidR="00C7700F" w:rsidTr="00015CA8">
        <w:tc>
          <w:tcPr>
            <w:tcW w:w="9322" w:type="dxa"/>
            <w:gridSpan w:val="7"/>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gridSpan w:val="2"/>
            <w:vAlign w:val="center"/>
          </w:tcPr>
          <w:p w:rsidR="00C7700F" w:rsidRDefault="00C7700F"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gridSpan w:val="2"/>
            <w:vAlign w:val="center"/>
          </w:tcPr>
          <w:p w:rsidR="00C7700F" w:rsidRDefault="00C7700F" w:rsidP="00015CA8">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0.8</w:t>
            </w:r>
            <w:r>
              <w:rPr>
                <w:rFonts w:ascii="宋体" w:hAnsi="宋体" w:cs="宋体" w:hint="eastAsia"/>
                <w:color w:val="000000"/>
                <w:kern w:val="0"/>
                <w:sz w:val="18"/>
                <w:szCs w:val="18"/>
              </w:rPr>
              <w:t>5</w:t>
            </w:r>
          </w:p>
        </w:tc>
        <w:tc>
          <w:tcPr>
            <w:tcW w:w="2332" w:type="dxa"/>
            <w:gridSpan w:val="2"/>
            <w:vAlign w:val="center"/>
          </w:tcPr>
          <w:p w:rsidR="00C7700F" w:rsidRDefault="00C7700F" w:rsidP="00015CA8">
            <w:pPr>
              <w:widowControl/>
              <w:spacing w:line="240" w:lineRule="exact"/>
              <w:jc w:val="center"/>
              <w:rPr>
                <w:rFonts w:ascii="宋体" w:hAnsi="宋体" w:cs="宋体"/>
                <w:kern w:val="0"/>
                <w:sz w:val="18"/>
                <w:szCs w:val="18"/>
              </w:rPr>
            </w:pPr>
          </w:p>
        </w:tc>
      </w:tr>
    </w:tbl>
    <w:p w:rsidR="00C7700F" w:rsidRDefault="00C7700F" w:rsidP="00C7700F"/>
    <w:p w:rsidR="00207275" w:rsidRDefault="00207275" w:rsidP="0020727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2690"/>
        <w:gridCol w:w="1134"/>
        <w:gridCol w:w="1417"/>
        <w:gridCol w:w="1701"/>
        <w:gridCol w:w="709"/>
        <w:gridCol w:w="1134"/>
        <w:gridCol w:w="992"/>
        <w:gridCol w:w="915"/>
      </w:tblGrid>
      <w:tr w:rsidR="00207275" w:rsidTr="00015CA8">
        <w:tc>
          <w:tcPr>
            <w:tcW w:w="13072" w:type="dxa"/>
            <w:gridSpan w:val="11"/>
            <w:tcBorders>
              <w:top w:val="nil"/>
              <w:left w:val="nil"/>
              <w:bottom w:val="single" w:sz="4" w:space="0" w:color="auto"/>
              <w:right w:val="nil"/>
            </w:tcBorders>
            <w:vAlign w:val="center"/>
          </w:tcPr>
          <w:p w:rsidR="00207275" w:rsidRDefault="0020727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207275" w:rsidRDefault="0020727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207275" w:rsidTr="00015CA8">
        <w:tc>
          <w:tcPr>
            <w:tcW w:w="1432"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9"/>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台湖舞美艺术中心设备设施改造支出</w:t>
            </w:r>
          </w:p>
        </w:tc>
      </w:tr>
      <w:tr w:rsidR="00207275" w:rsidTr="00015CA8">
        <w:trPr>
          <w:trHeight w:val="206"/>
        </w:trPr>
        <w:tc>
          <w:tcPr>
            <w:tcW w:w="1432"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6189" w:type="dxa"/>
            <w:gridSpan w:val="4"/>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041" w:type="dxa"/>
            <w:gridSpan w:val="3"/>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207275" w:rsidTr="00015CA8">
        <w:tc>
          <w:tcPr>
            <w:tcW w:w="1432"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6189" w:type="dxa"/>
            <w:gridSpan w:val="4"/>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高军</w:t>
            </w: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041" w:type="dxa"/>
            <w:gridSpan w:val="3"/>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15201313668</w:t>
            </w:r>
          </w:p>
        </w:tc>
      </w:tr>
      <w:tr w:rsidR="00207275" w:rsidTr="00015CA8">
        <w:tc>
          <w:tcPr>
            <w:tcW w:w="1432" w:type="dxa"/>
            <w:gridSpan w:val="2"/>
            <w:vMerge w:val="restart"/>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3638" w:type="dxa"/>
            <w:gridSpan w:val="2"/>
            <w:vAlign w:val="center"/>
          </w:tcPr>
          <w:p w:rsidR="00207275" w:rsidRDefault="00207275" w:rsidP="00015CA8">
            <w:pPr>
              <w:widowControl/>
              <w:spacing w:line="240" w:lineRule="exact"/>
              <w:jc w:val="center"/>
              <w:rPr>
                <w:rFonts w:ascii="宋体" w:hAnsi="宋体" w:cs="宋体"/>
                <w:kern w:val="0"/>
                <w:sz w:val="18"/>
                <w:szCs w:val="18"/>
              </w:rPr>
            </w:pP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17"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92"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15"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207275" w:rsidTr="00015CA8">
        <w:tc>
          <w:tcPr>
            <w:tcW w:w="1432" w:type="dxa"/>
            <w:gridSpan w:val="2"/>
            <w:vMerge/>
            <w:vAlign w:val="center"/>
          </w:tcPr>
          <w:p w:rsidR="00207275" w:rsidRDefault="00207275" w:rsidP="00015CA8">
            <w:pPr>
              <w:widowControl/>
              <w:spacing w:line="240" w:lineRule="exact"/>
              <w:jc w:val="center"/>
              <w:rPr>
                <w:rFonts w:ascii="宋体" w:hAnsi="宋体" w:cs="宋体"/>
                <w:kern w:val="0"/>
                <w:sz w:val="18"/>
                <w:szCs w:val="18"/>
              </w:rPr>
            </w:pPr>
          </w:p>
        </w:tc>
        <w:tc>
          <w:tcPr>
            <w:tcW w:w="3638" w:type="dxa"/>
            <w:gridSpan w:val="2"/>
            <w:vAlign w:val="center"/>
          </w:tcPr>
          <w:p w:rsidR="00207275" w:rsidRDefault="0020727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966.2000</w:t>
            </w:r>
          </w:p>
        </w:tc>
        <w:tc>
          <w:tcPr>
            <w:tcW w:w="1417"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809.112687</w:t>
            </w: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784.852166</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92"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97</w:t>
            </w:r>
            <w:r>
              <w:rPr>
                <w:rFonts w:ascii="宋体" w:hAnsi="宋体" w:cs="宋体" w:hint="eastAsia"/>
                <w:kern w:val="0"/>
                <w:sz w:val="18"/>
                <w:szCs w:val="18"/>
              </w:rPr>
              <w:t>%</w:t>
            </w:r>
          </w:p>
        </w:tc>
        <w:tc>
          <w:tcPr>
            <w:tcW w:w="915"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9.7</w:t>
            </w:r>
          </w:p>
        </w:tc>
      </w:tr>
      <w:tr w:rsidR="00207275" w:rsidTr="00015CA8">
        <w:tc>
          <w:tcPr>
            <w:tcW w:w="1432" w:type="dxa"/>
            <w:gridSpan w:val="2"/>
            <w:vMerge/>
            <w:vAlign w:val="center"/>
          </w:tcPr>
          <w:p w:rsidR="00207275" w:rsidRDefault="00207275" w:rsidP="00015CA8">
            <w:pPr>
              <w:widowControl/>
              <w:spacing w:line="240" w:lineRule="exact"/>
              <w:jc w:val="center"/>
              <w:rPr>
                <w:rFonts w:ascii="宋体" w:hAnsi="宋体" w:cs="宋体"/>
                <w:kern w:val="0"/>
                <w:sz w:val="18"/>
                <w:szCs w:val="18"/>
              </w:rPr>
            </w:pPr>
          </w:p>
        </w:tc>
        <w:tc>
          <w:tcPr>
            <w:tcW w:w="3638"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966.2000</w:t>
            </w:r>
          </w:p>
        </w:tc>
        <w:tc>
          <w:tcPr>
            <w:tcW w:w="1417"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809.112687</w:t>
            </w: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784.852166</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92" w:type="dxa"/>
            <w:vAlign w:val="center"/>
          </w:tcPr>
          <w:p w:rsidR="00207275" w:rsidRDefault="00207275" w:rsidP="00015CA8">
            <w:pPr>
              <w:widowControl/>
              <w:spacing w:line="240" w:lineRule="exact"/>
              <w:jc w:val="center"/>
              <w:rPr>
                <w:rFonts w:ascii="宋体" w:hAnsi="宋体" w:cs="宋体"/>
                <w:kern w:val="0"/>
                <w:sz w:val="18"/>
                <w:szCs w:val="18"/>
              </w:rPr>
            </w:pPr>
          </w:p>
        </w:tc>
        <w:tc>
          <w:tcPr>
            <w:tcW w:w="915"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07275" w:rsidTr="00015CA8">
        <w:tc>
          <w:tcPr>
            <w:tcW w:w="1432" w:type="dxa"/>
            <w:gridSpan w:val="2"/>
            <w:vMerge/>
            <w:vAlign w:val="center"/>
          </w:tcPr>
          <w:p w:rsidR="00207275" w:rsidRDefault="00207275" w:rsidP="00015CA8">
            <w:pPr>
              <w:widowControl/>
              <w:spacing w:line="240" w:lineRule="exact"/>
              <w:jc w:val="center"/>
              <w:rPr>
                <w:rFonts w:ascii="宋体" w:hAnsi="宋体" w:cs="宋体"/>
                <w:kern w:val="0"/>
                <w:sz w:val="18"/>
                <w:szCs w:val="18"/>
              </w:rPr>
            </w:pPr>
          </w:p>
        </w:tc>
        <w:tc>
          <w:tcPr>
            <w:tcW w:w="3638"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p>
        </w:tc>
        <w:tc>
          <w:tcPr>
            <w:tcW w:w="1417" w:type="dxa"/>
            <w:vAlign w:val="center"/>
          </w:tcPr>
          <w:p w:rsidR="00207275" w:rsidRDefault="00207275" w:rsidP="00015CA8">
            <w:pPr>
              <w:widowControl/>
              <w:spacing w:line="240" w:lineRule="exact"/>
              <w:jc w:val="center"/>
              <w:rPr>
                <w:rFonts w:ascii="宋体" w:hAnsi="宋体" w:cs="宋体"/>
                <w:kern w:val="0"/>
                <w:sz w:val="18"/>
                <w:szCs w:val="18"/>
              </w:rPr>
            </w:pP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92" w:type="dxa"/>
            <w:vAlign w:val="center"/>
          </w:tcPr>
          <w:p w:rsidR="00207275" w:rsidRDefault="00207275" w:rsidP="00015CA8">
            <w:pPr>
              <w:widowControl/>
              <w:spacing w:line="240" w:lineRule="exact"/>
              <w:jc w:val="center"/>
              <w:rPr>
                <w:rFonts w:ascii="宋体" w:hAnsi="宋体" w:cs="宋体"/>
                <w:kern w:val="0"/>
                <w:sz w:val="18"/>
                <w:szCs w:val="18"/>
              </w:rPr>
            </w:pPr>
          </w:p>
        </w:tc>
        <w:tc>
          <w:tcPr>
            <w:tcW w:w="915"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07275" w:rsidTr="00015CA8">
        <w:tc>
          <w:tcPr>
            <w:tcW w:w="1432" w:type="dxa"/>
            <w:gridSpan w:val="2"/>
            <w:vMerge/>
            <w:vAlign w:val="center"/>
          </w:tcPr>
          <w:p w:rsidR="00207275" w:rsidRDefault="00207275" w:rsidP="00015CA8">
            <w:pPr>
              <w:widowControl/>
              <w:spacing w:line="240" w:lineRule="exact"/>
              <w:jc w:val="center"/>
              <w:rPr>
                <w:rFonts w:ascii="宋体" w:hAnsi="宋体" w:cs="宋体"/>
                <w:kern w:val="0"/>
                <w:sz w:val="18"/>
                <w:szCs w:val="18"/>
              </w:rPr>
            </w:pPr>
          </w:p>
        </w:tc>
        <w:tc>
          <w:tcPr>
            <w:tcW w:w="3638"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p>
        </w:tc>
        <w:tc>
          <w:tcPr>
            <w:tcW w:w="1417" w:type="dxa"/>
            <w:vAlign w:val="center"/>
          </w:tcPr>
          <w:p w:rsidR="00207275" w:rsidRDefault="00207275" w:rsidP="00015CA8">
            <w:pPr>
              <w:widowControl/>
              <w:spacing w:line="240" w:lineRule="exact"/>
              <w:jc w:val="center"/>
              <w:rPr>
                <w:rFonts w:ascii="宋体" w:hAnsi="宋体" w:cs="宋体"/>
                <w:kern w:val="0"/>
                <w:sz w:val="18"/>
                <w:szCs w:val="18"/>
              </w:rPr>
            </w:pPr>
          </w:p>
        </w:tc>
        <w:tc>
          <w:tcPr>
            <w:tcW w:w="2410" w:type="dxa"/>
            <w:gridSpan w:val="2"/>
            <w:vAlign w:val="center"/>
          </w:tcPr>
          <w:p w:rsidR="00207275" w:rsidRDefault="00207275" w:rsidP="00015CA8">
            <w:pPr>
              <w:widowControl/>
              <w:spacing w:line="240" w:lineRule="exact"/>
              <w:jc w:val="center"/>
              <w:rPr>
                <w:rFonts w:ascii="宋体" w:hAnsi="宋体" w:cs="宋体"/>
                <w:kern w:val="0"/>
                <w:sz w:val="18"/>
                <w:szCs w:val="18"/>
              </w:rPr>
            </w:pP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92" w:type="dxa"/>
            <w:vAlign w:val="center"/>
          </w:tcPr>
          <w:p w:rsidR="00207275" w:rsidRDefault="00207275" w:rsidP="00015CA8">
            <w:pPr>
              <w:widowControl/>
              <w:spacing w:line="240" w:lineRule="exact"/>
              <w:jc w:val="center"/>
              <w:rPr>
                <w:rFonts w:ascii="宋体" w:hAnsi="宋体" w:cs="宋体"/>
                <w:kern w:val="0"/>
                <w:sz w:val="18"/>
                <w:szCs w:val="18"/>
              </w:rPr>
            </w:pPr>
          </w:p>
        </w:tc>
        <w:tc>
          <w:tcPr>
            <w:tcW w:w="915"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07275" w:rsidTr="00015CA8">
        <w:tc>
          <w:tcPr>
            <w:tcW w:w="578" w:type="dxa"/>
            <w:vMerge w:val="restart"/>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7043" w:type="dxa"/>
            <w:gridSpan w:val="5"/>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451" w:type="dxa"/>
            <w:gridSpan w:val="5"/>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207275" w:rsidTr="00015CA8">
        <w:trPr>
          <w:trHeight w:val="809"/>
        </w:trPr>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7043" w:type="dxa"/>
            <w:gridSpan w:val="5"/>
            <w:vAlign w:val="center"/>
          </w:tcPr>
          <w:p w:rsidR="00207275" w:rsidRDefault="0020727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1、通过对舞美设计楼、艺术交流楼装饰工程和配备相应的活动家具，有利于各功能建筑新功能、新定位的展现，更好为国家大剧院及副中心文艺创作服务；2、通过完成绿化二期改造项目可大幅提升园区环境，有利于观演效果呈现，从而提升演职人员及观众满意度。3、通过中小型改造让园区设备设施更加完善，更有利于保障园区内的正常运营。4、通过本项目实施将有效提升园区内演职人员演出、办公条件及观众观演满意度，有利于提高大剧院的艺术创作水平，为人民群众提供更多的艺术精品，满足人民精神文化生活，为行政副中心文化事业作出贡献。</w:t>
            </w:r>
          </w:p>
        </w:tc>
        <w:tc>
          <w:tcPr>
            <w:tcW w:w="5451" w:type="dxa"/>
            <w:gridSpan w:val="5"/>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1、通过对舞美设计楼、艺术交流楼装饰工程和配备相应的活动家具，有利于各功能建筑新功能、新定位的展现，更好为国家大剧院及副中心文艺创作服务；2、通过完成绿化二期改造项目可大幅提升园区环境，有利于观演效果呈现，从而提升演职人员及观众满意度。3、通过中小型改造让园区设备设施更加完善，更有利于保障园区内的正常运营。4、通过本项目实施将有效提升园区内演职人员演出、办公条件及观众观演满意度，有利于提高大剧院的艺术创作水平，为人民群众提供更多的艺术精品，满足人民精神文化生活，为行政副中心文化事业作出贡献。</w:t>
            </w:r>
          </w:p>
        </w:tc>
      </w:tr>
      <w:tr w:rsidR="00207275" w:rsidTr="00015CA8">
        <w:trPr>
          <w:tblHeader/>
        </w:trPr>
        <w:tc>
          <w:tcPr>
            <w:tcW w:w="578" w:type="dxa"/>
            <w:vMerge w:val="restart"/>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690"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551"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701"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907" w:type="dxa"/>
            <w:gridSpan w:val="2"/>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restart"/>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w:t>
            </w:r>
            <w:r>
              <w:rPr>
                <w:rFonts w:ascii="宋体" w:hAnsi="宋体" w:cs="宋体"/>
                <w:kern w:val="0"/>
                <w:sz w:val="18"/>
                <w:szCs w:val="18"/>
              </w:rPr>
              <w:t>8</w:t>
            </w:r>
            <w:r>
              <w:rPr>
                <w:rFonts w:ascii="宋体" w:hAnsi="宋体" w:cs="宋体" w:hint="eastAsia"/>
                <w:kern w:val="0"/>
                <w:sz w:val="18"/>
                <w:szCs w:val="18"/>
              </w:rPr>
              <w:t>分）</w:t>
            </w:r>
          </w:p>
        </w:tc>
        <w:tc>
          <w:tcPr>
            <w:tcW w:w="2690" w:type="dxa"/>
            <w:vAlign w:val="center"/>
          </w:tcPr>
          <w:p w:rsidR="00207275" w:rsidRDefault="0020727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完成艺术交流楼装饰工程</w:t>
            </w:r>
          </w:p>
        </w:tc>
        <w:tc>
          <w:tcPr>
            <w:tcW w:w="2551" w:type="dxa"/>
            <w:gridSpan w:val="2"/>
            <w:vAlign w:val="center"/>
          </w:tcPr>
          <w:p w:rsidR="00207275" w:rsidRDefault="00207275" w:rsidP="00015CA8">
            <w:pPr>
              <w:widowControl/>
              <w:jc w:val="left"/>
              <w:textAlignment w:val="center"/>
              <w:rPr>
                <w:rFonts w:ascii="宋体" w:hAnsi="宋体" w:cs="宋体"/>
                <w:kern w:val="0"/>
                <w:sz w:val="18"/>
                <w:szCs w:val="18"/>
              </w:rPr>
            </w:pPr>
            <w:r>
              <w:rPr>
                <w:rFonts w:ascii="宋体" w:hAnsi="宋体" w:cs="宋体" w:hint="eastAsia"/>
                <w:kern w:val="0"/>
                <w:sz w:val="18"/>
                <w:szCs w:val="18"/>
              </w:rPr>
              <w:t>约</w:t>
            </w:r>
            <w:r>
              <w:rPr>
                <w:rFonts w:ascii="宋体" w:hAnsi="宋体" w:cs="宋体"/>
                <w:kern w:val="0"/>
                <w:sz w:val="18"/>
                <w:szCs w:val="18"/>
              </w:rPr>
              <w:t>2436</w:t>
            </w:r>
            <w:r>
              <w:rPr>
                <w:rFonts w:ascii="宋体" w:hAnsi="宋体" w:cs="宋体" w:hint="eastAsia"/>
                <w:kern w:val="0"/>
                <w:sz w:val="18"/>
                <w:szCs w:val="18"/>
              </w:rPr>
              <w:t>平方米</w:t>
            </w:r>
          </w:p>
        </w:tc>
        <w:tc>
          <w:tcPr>
            <w:tcW w:w="1701" w:type="dxa"/>
            <w:vAlign w:val="center"/>
          </w:tcPr>
          <w:p w:rsidR="00207275" w:rsidRDefault="00207275" w:rsidP="00015CA8">
            <w:pPr>
              <w:widowControl/>
              <w:jc w:val="left"/>
              <w:textAlignment w:val="center"/>
              <w:rPr>
                <w:rFonts w:ascii="宋体" w:hAnsi="宋体" w:cs="宋体"/>
                <w:kern w:val="0"/>
                <w:sz w:val="18"/>
                <w:szCs w:val="18"/>
              </w:rPr>
            </w:pPr>
            <w:r>
              <w:rPr>
                <w:rFonts w:ascii="宋体" w:hAnsi="宋体" w:cs="宋体"/>
                <w:kern w:val="0"/>
                <w:sz w:val="18"/>
                <w:szCs w:val="18"/>
              </w:rPr>
              <w:t>2436</w:t>
            </w:r>
            <w:r>
              <w:rPr>
                <w:rFonts w:ascii="宋体" w:hAnsi="宋体" w:cs="宋体" w:hint="eastAsia"/>
                <w:kern w:val="0"/>
                <w:sz w:val="18"/>
                <w:szCs w:val="18"/>
              </w:rPr>
              <w:t>平方米</w:t>
            </w:r>
          </w:p>
        </w:tc>
        <w:tc>
          <w:tcPr>
            <w:tcW w:w="709" w:type="dxa"/>
            <w:vAlign w:val="center"/>
          </w:tcPr>
          <w:p w:rsidR="00207275" w:rsidRDefault="0020727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1134" w:type="dxa"/>
            <w:vAlign w:val="center"/>
          </w:tcPr>
          <w:p w:rsidR="00207275" w:rsidRDefault="0020727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1907"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kern w:val="0"/>
                <w:sz w:val="18"/>
                <w:szCs w:val="18"/>
              </w:rPr>
            </w:pPr>
            <w:r w:rsidRPr="00FE7020">
              <w:rPr>
                <w:rFonts w:ascii="宋体" w:hAnsi="宋体" w:cs="宋体" w:hint="eastAsia"/>
                <w:kern w:val="0"/>
                <w:sz w:val="18"/>
                <w:szCs w:val="18"/>
              </w:rPr>
              <w:t>完成艺术交流楼家具采购及安装工作</w:t>
            </w:r>
          </w:p>
        </w:tc>
        <w:tc>
          <w:tcPr>
            <w:tcW w:w="2551" w:type="dxa"/>
            <w:gridSpan w:val="2"/>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依据设计单位的家具配置方案</w:t>
            </w:r>
          </w:p>
        </w:tc>
        <w:tc>
          <w:tcPr>
            <w:tcW w:w="1701" w:type="dxa"/>
            <w:vAlign w:val="center"/>
          </w:tcPr>
          <w:p w:rsidR="00207275" w:rsidRDefault="00207275" w:rsidP="00015CA8">
            <w:pPr>
              <w:widowControl/>
              <w:spacing w:line="240" w:lineRule="exact"/>
              <w:rPr>
                <w:rFonts w:ascii="宋体" w:hAnsi="宋体" w:cs="宋体"/>
                <w:kern w:val="0"/>
                <w:sz w:val="18"/>
                <w:szCs w:val="18"/>
              </w:rPr>
            </w:pPr>
            <w:r>
              <w:rPr>
                <w:rFonts w:ascii="宋体" w:hAnsi="宋体" w:cs="宋体" w:hint="eastAsia"/>
                <w:kern w:val="0"/>
                <w:sz w:val="18"/>
                <w:szCs w:val="18"/>
              </w:rPr>
              <w:t>按要求完成</w:t>
            </w:r>
          </w:p>
        </w:tc>
        <w:tc>
          <w:tcPr>
            <w:tcW w:w="709" w:type="dxa"/>
            <w:vAlign w:val="center"/>
          </w:tcPr>
          <w:p w:rsidR="00207275" w:rsidRDefault="0020727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1134" w:type="dxa"/>
            <w:vAlign w:val="center"/>
          </w:tcPr>
          <w:p w:rsidR="00207275" w:rsidRDefault="0020727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1907" w:type="dxa"/>
            <w:gridSpan w:val="2"/>
            <w:vAlign w:val="center"/>
          </w:tcPr>
          <w:p w:rsidR="00207275" w:rsidRDefault="00207275" w:rsidP="00015CA8">
            <w:pPr>
              <w:widowControl/>
              <w:jc w:val="left"/>
              <w:textAlignment w:val="center"/>
              <w:rPr>
                <w:rFonts w:ascii="宋体" w:hAnsi="宋体" w:cs="宋体" w:hint="eastAsia"/>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完成舞美设计楼工作室装饰工程结算</w:t>
            </w:r>
          </w:p>
        </w:tc>
        <w:tc>
          <w:tcPr>
            <w:tcW w:w="2551" w:type="dxa"/>
            <w:gridSpan w:val="2"/>
            <w:vAlign w:val="center"/>
          </w:tcPr>
          <w:p w:rsidR="00207275" w:rsidRPr="00FE7020" w:rsidRDefault="0020727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约</w:t>
            </w:r>
            <w:r>
              <w:rPr>
                <w:rFonts w:ascii="宋体" w:hAnsi="宋体" w:cs="宋体"/>
                <w:kern w:val="0"/>
                <w:sz w:val="18"/>
                <w:szCs w:val="18"/>
              </w:rPr>
              <w:t>2374</w:t>
            </w:r>
            <w:r>
              <w:rPr>
                <w:rFonts w:ascii="宋体" w:hAnsi="宋体" w:cs="宋体" w:hint="eastAsia"/>
                <w:kern w:val="0"/>
                <w:sz w:val="18"/>
                <w:szCs w:val="18"/>
              </w:rPr>
              <w:t>平方米</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kern w:val="0"/>
                <w:sz w:val="18"/>
                <w:szCs w:val="18"/>
              </w:rPr>
              <w:t>2374</w:t>
            </w:r>
            <w:r>
              <w:rPr>
                <w:rFonts w:ascii="宋体" w:hAnsi="宋体" w:cs="宋体" w:hint="eastAsia"/>
                <w:kern w:val="0"/>
                <w:sz w:val="18"/>
                <w:szCs w:val="18"/>
              </w:rPr>
              <w:t>平方米</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1907" w:type="dxa"/>
            <w:gridSpan w:val="2"/>
            <w:vAlign w:val="center"/>
          </w:tcPr>
          <w:p w:rsidR="00207275" w:rsidRDefault="00207275" w:rsidP="00015CA8">
            <w:pPr>
              <w:widowControl/>
              <w:spacing w:line="240" w:lineRule="exact"/>
              <w:jc w:val="left"/>
              <w:rPr>
                <w:rFonts w:ascii="宋体" w:hAnsi="宋体" w:cs="宋体"/>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完成物业维保、锅炉维保、制冷机维保、燃气维保、高压代维、防雷检测等工程维保工作项目</w:t>
            </w:r>
          </w:p>
        </w:tc>
        <w:tc>
          <w:tcPr>
            <w:tcW w:w="2551" w:type="dxa"/>
            <w:gridSpan w:val="2"/>
            <w:vAlign w:val="center"/>
          </w:tcPr>
          <w:p w:rsidR="00207275" w:rsidRDefault="00207275" w:rsidP="00015CA8">
            <w:pPr>
              <w:widowControl/>
              <w:spacing w:line="240" w:lineRule="exact"/>
              <w:rPr>
                <w:rFonts w:ascii="宋体" w:hAnsi="宋体" w:cs="宋体"/>
                <w:kern w:val="0"/>
                <w:sz w:val="18"/>
                <w:szCs w:val="18"/>
              </w:rPr>
            </w:pPr>
            <w:r>
              <w:rPr>
                <w:rFonts w:ascii="宋体" w:hAnsi="宋体" w:cs="宋体" w:hint="eastAsia"/>
                <w:kern w:val="0"/>
                <w:sz w:val="18"/>
                <w:szCs w:val="18"/>
              </w:rPr>
              <w:t>共计</w:t>
            </w:r>
            <w:r>
              <w:rPr>
                <w:rFonts w:ascii="宋体" w:hAnsi="宋体" w:cs="宋体"/>
                <w:kern w:val="0"/>
                <w:sz w:val="18"/>
                <w:szCs w:val="18"/>
              </w:rPr>
              <w:t>1</w:t>
            </w:r>
            <w:r>
              <w:rPr>
                <w:rFonts w:ascii="宋体" w:hAnsi="宋体" w:cs="宋体" w:hint="eastAsia"/>
                <w:kern w:val="0"/>
                <w:sz w:val="18"/>
                <w:szCs w:val="18"/>
              </w:rPr>
              <w:t>6项</w:t>
            </w:r>
          </w:p>
        </w:tc>
        <w:tc>
          <w:tcPr>
            <w:tcW w:w="1701" w:type="dxa"/>
            <w:vAlign w:val="center"/>
          </w:tcPr>
          <w:p w:rsidR="00207275" w:rsidRDefault="00207275" w:rsidP="00015CA8">
            <w:pPr>
              <w:widowControl/>
              <w:spacing w:line="240" w:lineRule="exact"/>
              <w:rPr>
                <w:rFonts w:ascii="宋体" w:hAnsi="宋体" w:cs="宋体"/>
                <w:kern w:val="0"/>
                <w:sz w:val="18"/>
                <w:szCs w:val="18"/>
              </w:rPr>
            </w:pPr>
            <w:r>
              <w:rPr>
                <w:rFonts w:ascii="宋体" w:hAnsi="宋体" w:cs="宋体" w:hint="eastAsia"/>
                <w:kern w:val="0"/>
                <w:sz w:val="18"/>
                <w:szCs w:val="18"/>
              </w:rPr>
              <w:t>按要求完成</w:t>
            </w:r>
            <w:r>
              <w:rPr>
                <w:rFonts w:ascii="宋体" w:hAnsi="宋体" w:cs="宋体"/>
                <w:kern w:val="0"/>
                <w:sz w:val="18"/>
                <w:szCs w:val="18"/>
              </w:rPr>
              <w:t>1</w:t>
            </w:r>
            <w:r>
              <w:rPr>
                <w:rFonts w:ascii="宋体" w:hAnsi="宋体" w:cs="宋体" w:hint="eastAsia"/>
                <w:kern w:val="0"/>
                <w:sz w:val="18"/>
                <w:szCs w:val="18"/>
              </w:rPr>
              <w:t>6项</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1907"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绿化二期项目</w:t>
            </w:r>
          </w:p>
        </w:tc>
        <w:tc>
          <w:tcPr>
            <w:tcW w:w="2551" w:type="dxa"/>
            <w:gridSpan w:val="2"/>
            <w:vAlign w:val="center"/>
          </w:tcPr>
          <w:p w:rsidR="00207275" w:rsidRDefault="0020727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3000</w:t>
            </w:r>
            <w:r>
              <w:rPr>
                <w:rFonts w:ascii="宋体" w:hAnsi="宋体" w:cs="宋体" w:hint="eastAsia"/>
                <w:kern w:val="0"/>
                <w:sz w:val="18"/>
                <w:szCs w:val="18"/>
              </w:rPr>
              <w:t>平方米</w:t>
            </w:r>
          </w:p>
        </w:tc>
        <w:tc>
          <w:tcPr>
            <w:tcW w:w="1701" w:type="dxa"/>
            <w:vAlign w:val="center"/>
          </w:tcPr>
          <w:p w:rsidR="00207275" w:rsidRDefault="0020727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3000</w:t>
            </w:r>
            <w:r>
              <w:rPr>
                <w:rFonts w:ascii="宋体" w:hAnsi="宋体" w:cs="宋体" w:hint="eastAsia"/>
                <w:kern w:val="0"/>
                <w:sz w:val="18"/>
                <w:szCs w:val="18"/>
              </w:rPr>
              <w:t>平方米</w:t>
            </w:r>
          </w:p>
        </w:tc>
        <w:tc>
          <w:tcPr>
            <w:tcW w:w="709"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907"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p>
        </w:tc>
      </w:tr>
      <w:tr w:rsidR="00207275" w:rsidTr="00015CA8">
        <w:trPr>
          <w:trHeight w:val="1305"/>
        </w:trPr>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完成排练厅供电、中控供电箱、LED大屏等小型改造施工项目及各项质保金的支付</w:t>
            </w:r>
          </w:p>
        </w:tc>
        <w:tc>
          <w:tcPr>
            <w:tcW w:w="2551" w:type="dxa"/>
            <w:gridSpan w:val="2"/>
            <w:vAlign w:val="center"/>
          </w:tcPr>
          <w:p w:rsidR="00207275" w:rsidRDefault="00207275" w:rsidP="00015CA8">
            <w:pPr>
              <w:widowControl/>
              <w:spacing w:line="240" w:lineRule="exact"/>
              <w:rPr>
                <w:rFonts w:ascii="宋体" w:hAnsi="宋体" w:cs="宋体"/>
                <w:kern w:val="0"/>
                <w:sz w:val="18"/>
                <w:szCs w:val="18"/>
              </w:rPr>
            </w:pPr>
            <w:r>
              <w:rPr>
                <w:rFonts w:ascii="宋体" w:hAnsi="宋体" w:cs="宋体" w:hint="eastAsia"/>
                <w:kern w:val="0"/>
                <w:sz w:val="18"/>
                <w:szCs w:val="18"/>
              </w:rPr>
              <w:t>共计</w:t>
            </w:r>
            <w:r>
              <w:rPr>
                <w:rFonts w:ascii="宋体" w:hAnsi="宋体" w:cs="宋体"/>
                <w:kern w:val="0"/>
                <w:sz w:val="18"/>
                <w:szCs w:val="18"/>
              </w:rPr>
              <w:t>15</w:t>
            </w:r>
            <w:r>
              <w:rPr>
                <w:rFonts w:ascii="宋体" w:hAnsi="宋体" w:cs="宋体" w:hint="eastAsia"/>
                <w:kern w:val="0"/>
                <w:sz w:val="18"/>
                <w:szCs w:val="18"/>
              </w:rPr>
              <w:t>项</w:t>
            </w:r>
          </w:p>
        </w:tc>
        <w:tc>
          <w:tcPr>
            <w:tcW w:w="1701" w:type="dxa"/>
            <w:vAlign w:val="center"/>
          </w:tcPr>
          <w:p w:rsidR="00207275" w:rsidRDefault="00207275" w:rsidP="00015CA8">
            <w:pPr>
              <w:widowControl/>
              <w:spacing w:line="240" w:lineRule="exact"/>
              <w:rPr>
                <w:rFonts w:ascii="宋体" w:hAnsi="宋体" w:cs="宋体"/>
                <w:kern w:val="0"/>
                <w:sz w:val="18"/>
                <w:szCs w:val="18"/>
              </w:rPr>
            </w:pPr>
            <w:r>
              <w:rPr>
                <w:rFonts w:ascii="宋体" w:hAnsi="宋体" w:cs="宋体" w:hint="eastAsia"/>
                <w:kern w:val="0"/>
                <w:sz w:val="18"/>
                <w:szCs w:val="18"/>
              </w:rPr>
              <w:t>按要求完成</w:t>
            </w:r>
            <w:r>
              <w:rPr>
                <w:rFonts w:ascii="宋体" w:hAnsi="宋体" w:cs="宋体"/>
                <w:kern w:val="0"/>
                <w:sz w:val="18"/>
                <w:szCs w:val="18"/>
              </w:rPr>
              <w:t>15</w:t>
            </w:r>
            <w:r>
              <w:rPr>
                <w:rFonts w:ascii="宋体" w:hAnsi="宋体" w:cs="宋体" w:hint="eastAsia"/>
                <w:kern w:val="0"/>
                <w:sz w:val="18"/>
                <w:szCs w:val="18"/>
              </w:rPr>
              <w:t>项</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1907" w:type="dxa"/>
            <w:gridSpan w:val="2"/>
            <w:vAlign w:val="center"/>
          </w:tcPr>
          <w:p w:rsidR="00207275" w:rsidRDefault="00207275" w:rsidP="00015CA8">
            <w:pPr>
              <w:widowControl/>
              <w:spacing w:line="240" w:lineRule="exact"/>
              <w:jc w:val="left"/>
              <w:rPr>
                <w:rFonts w:ascii="宋体" w:hAnsi="宋体" w:cs="宋体"/>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restart"/>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2690" w:type="dxa"/>
            <w:vAlign w:val="center"/>
          </w:tcPr>
          <w:p w:rsidR="00207275" w:rsidRPr="00FE7020" w:rsidRDefault="00207275" w:rsidP="00015CA8">
            <w:pPr>
              <w:widowControl/>
              <w:spacing w:line="240" w:lineRule="exact"/>
              <w:jc w:val="left"/>
              <w:rPr>
                <w:rFonts w:ascii="宋体" w:hAnsi="宋体" w:cs="宋体"/>
                <w:kern w:val="0"/>
                <w:sz w:val="18"/>
                <w:szCs w:val="18"/>
              </w:rPr>
            </w:pPr>
            <w:r w:rsidRPr="00FE7020">
              <w:rPr>
                <w:rFonts w:ascii="宋体" w:hAnsi="宋体" w:cs="宋体" w:hint="eastAsia"/>
                <w:kern w:val="0"/>
                <w:sz w:val="18"/>
                <w:szCs w:val="18"/>
              </w:rPr>
              <w:t>施工返工率</w:t>
            </w:r>
          </w:p>
        </w:tc>
        <w:tc>
          <w:tcPr>
            <w:tcW w:w="2551" w:type="dxa"/>
            <w:gridSpan w:val="2"/>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≤5%</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0</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907" w:type="dxa"/>
            <w:gridSpan w:val="2"/>
            <w:vAlign w:val="center"/>
          </w:tcPr>
          <w:p w:rsidR="00207275" w:rsidRDefault="00207275" w:rsidP="00015CA8">
            <w:pPr>
              <w:widowControl/>
              <w:spacing w:line="240" w:lineRule="exact"/>
              <w:jc w:val="left"/>
              <w:rPr>
                <w:rFonts w:ascii="宋体" w:hAnsi="宋体" w:cs="宋体"/>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hint="eastAsia"/>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一次验收合格率</w:t>
            </w:r>
          </w:p>
        </w:tc>
        <w:tc>
          <w:tcPr>
            <w:tcW w:w="2551"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≥95%</w:t>
            </w:r>
          </w:p>
        </w:tc>
        <w:tc>
          <w:tcPr>
            <w:tcW w:w="1701" w:type="dxa"/>
            <w:vAlign w:val="center"/>
          </w:tcPr>
          <w:p w:rsidR="00207275" w:rsidRDefault="00207275" w:rsidP="00015CA8">
            <w:pPr>
              <w:widowControl/>
              <w:spacing w:line="240" w:lineRule="exact"/>
              <w:jc w:val="left"/>
              <w:rPr>
                <w:rFonts w:ascii="宋体" w:hAnsi="宋体" w:cs="宋体" w:hint="eastAsia"/>
                <w:kern w:val="0"/>
                <w:sz w:val="18"/>
                <w:szCs w:val="18"/>
              </w:rPr>
            </w:pPr>
            <w:r>
              <w:rPr>
                <w:rFonts w:ascii="宋体" w:hAnsi="宋体" w:cs="宋体"/>
                <w:kern w:val="0"/>
                <w:sz w:val="18"/>
                <w:szCs w:val="18"/>
              </w:rPr>
              <w:t>95%</w:t>
            </w:r>
          </w:p>
        </w:tc>
        <w:tc>
          <w:tcPr>
            <w:tcW w:w="709"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1134"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1907" w:type="dxa"/>
            <w:gridSpan w:val="2"/>
            <w:vAlign w:val="center"/>
          </w:tcPr>
          <w:p w:rsidR="00207275" w:rsidRDefault="00207275" w:rsidP="00015CA8">
            <w:pPr>
              <w:widowControl/>
              <w:spacing w:line="240" w:lineRule="exact"/>
              <w:jc w:val="left"/>
              <w:rPr>
                <w:rFonts w:ascii="宋体" w:hAnsi="宋体" w:cs="宋体"/>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Merge/>
            <w:vAlign w:val="center"/>
          </w:tcPr>
          <w:p w:rsidR="00207275" w:rsidRDefault="00207275" w:rsidP="00015CA8">
            <w:pPr>
              <w:widowControl/>
              <w:spacing w:line="240" w:lineRule="exact"/>
              <w:jc w:val="center"/>
              <w:rPr>
                <w:rFonts w:ascii="宋体" w:hAnsi="宋体" w:cs="宋体" w:hint="eastAsia"/>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安全事故率</w:t>
            </w:r>
          </w:p>
        </w:tc>
        <w:tc>
          <w:tcPr>
            <w:tcW w:w="2551"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0</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0</w:t>
            </w:r>
          </w:p>
        </w:tc>
        <w:tc>
          <w:tcPr>
            <w:tcW w:w="709"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1134"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c>
          <w:tcPr>
            <w:tcW w:w="1907"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r>
              <w:rPr>
                <w:rFonts w:ascii="宋体" w:hAnsi="宋体" w:cs="宋体"/>
                <w:kern w:val="0"/>
                <w:sz w:val="18"/>
                <w:szCs w:val="18"/>
              </w:rPr>
              <w:t>7分</w:t>
            </w:r>
            <w:r>
              <w:rPr>
                <w:rFonts w:ascii="宋体" w:hAnsi="宋体" w:cs="宋体" w:hint="eastAsia"/>
                <w:kern w:val="0"/>
                <w:sz w:val="18"/>
                <w:szCs w:val="18"/>
              </w:rPr>
              <w:t>）</w:t>
            </w:r>
          </w:p>
        </w:tc>
        <w:tc>
          <w:tcPr>
            <w:tcW w:w="2690" w:type="dxa"/>
            <w:vAlign w:val="center"/>
          </w:tcPr>
          <w:p w:rsidR="00207275" w:rsidRPr="00FE7020" w:rsidRDefault="00207275" w:rsidP="00015CA8">
            <w:pPr>
              <w:widowControl/>
              <w:spacing w:line="240" w:lineRule="exact"/>
              <w:jc w:val="left"/>
              <w:rPr>
                <w:rFonts w:ascii="宋体" w:hAnsi="宋体" w:cs="宋体" w:hint="eastAsia"/>
                <w:kern w:val="0"/>
                <w:sz w:val="18"/>
                <w:szCs w:val="18"/>
              </w:rPr>
            </w:pPr>
            <w:r w:rsidRPr="00FE7020">
              <w:rPr>
                <w:rFonts w:ascii="宋体" w:hAnsi="宋体" w:cs="宋体" w:hint="eastAsia"/>
                <w:kern w:val="0"/>
                <w:sz w:val="18"/>
                <w:szCs w:val="18"/>
              </w:rPr>
              <w:t>按合同进度要求完成施工工作</w:t>
            </w:r>
          </w:p>
        </w:tc>
        <w:tc>
          <w:tcPr>
            <w:tcW w:w="2551"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按合同进度要求完成施</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按合同进度要求完成施</w:t>
            </w:r>
          </w:p>
        </w:tc>
        <w:tc>
          <w:tcPr>
            <w:tcW w:w="709"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7</w:t>
            </w:r>
          </w:p>
        </w:tc>
        <w:tc>
          <w:tcPr>
            <w:tcW w:w="1134"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6</w:t>
            </w:r>
          </w:p>
        </w:tc>
        <w:tc>
          <w:tcPr>
            <w:tcW w:w="1907" w:type="dxa"/>
            <w:gridSpan w:val="2"/>
            <w:vAlign w:val="center"/>
          </w:tcPr>
          <w:p w:rsidR="00207275" w:rsidRDefault="0020727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加强时效指标值节点设置</w:t>
            </w: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948"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2690" w:type="dxa"/>
            <w:vAlign w:val="center"/>
          </w:tcPr>
          <w:p w:rsidR="00207275" w:rsidRPr="00FE7020" w:rsidRDefault="00207275" w:rsidP="00015CA8">
            <w:pPr>
              <w:widowControl/>
              <w:spacing w:line="240" w:lineRule="exact"/>
              <w:jc w:val="left"/>
              <w:rPr>
                <w:rFonts w:ascii="宋体" w:hAnsi="宋体" w:cs="宋体"/>
                <w:kern w:val="0"/>
                <w:sz w:val="18"/>
                <w:szCs w:val="18"/>
              </w:rPr>
            </w:pPr>
            <w:r w:rsidRPr="00FE7020">
              <w:rPr>
                <w:rFonts w:ascii="宋体" w:hAnsi="宋体" w:cs="宋体" w:hint="eastAsia"/>
                <w:kern w:val="0"/>
                <w:sz w:val="18"/>
                <w:szCs w:val="18"/>
              </w:rPr>
              <w:t>预算控制金额</w:t>
            </w:r>
          </w:p>
        </w:tc>
        <w:tc>
          <w:tcPr>
            <w:tcW w:w="2551" w:type="dxa"/>
            <w:gridSpan w:val="2"/>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项目预算控制数：8</w:t>
            </w:r>
            <w:r>
              <w:rPr>
                <w:rFonts w:ascii="宋体" w:hAnsi="宋体" w:cs="宋体"/>
                <w:kern w:val="0"/>
                <w:sz w:val="18"/>
                <w:szCs w:val="18"/>
              </w:rPr>
              <w:t>09.112687</w:t>
            </w:r>
            <w:r>
              <w:rPr>
                <w:rFonts w:ascii="宋体" w:hAnsi="宋体" w:cs="宋体" w:hint="eastAsia"/>
                <w:kern w:val="0"/>
                <w:sz w:val="18"/>
                <w:szCs w:val="18"/>
              </w:rPr>
              <w:t>万元。</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严格按照指标要求，实际支出未超过预算批复数。</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907" w:type="dxa"/>
            <w:gridSpan w:val="2"/>
            <w:vAlign w:val="center"/>
          </w:tcPr>
          <w:p w:rsidR="00207275" w:rsidRDefault="00207275" w:rsidP="00015CA8">
            <w:pPr>
              <w:spacing w:line="240" w:lineRule="exact"/>
              <w:jc w:val="left"/>
              <w:rPr>
                <w:rFonts w:ascii="宋体" w:hAnsi="宋体" w:cs="宋体"/>
                <w:kern w:val="0"/>
                <w:sz w:val="18"/>
                <w:szCs w:val="18"/>
              </w:rPr>
            </w:pP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Align w:val="center"/>
          </w:tcPr>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p w:rsidR="00207275" w:rsidRDefault="00207275" w:rsidP="00015CA8">
            <w:pPr>
              <w:spacing w:line="240" w:lineRule="exact"/>
              <w:jc w:val="center"/>
              <w:rPr>
                <w:rFonts w:ascii="宋体" w:hAnsi="宋体" w:cs="宋体"/>
                <w:kern w:val="0"/>
                <w:sz w:val="18"/>
                <w:szCs w:val="18"/>
              </w:rPr>
            </w:pPr>
          </w:p>
        </w:tc>
        <w:tc>
          <w:tcPr>
            <w:tcW w:w="2690" w:type="dxa"/>
            <w:vAlign w:val="center"/>
          </w:tcPr>
          <w:p w:rsidR="00207275" w:rsidRPr="00FE7020"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服务效益</w:t>
            </w:r>
          </w:p>
        </w:tc>
        <w:tc>
          <w:tcPr>
            <w:tcW w:w="2551" w:type="dxa"/>
            <w:gridSpan w:val="2"/>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保障台湖舞美艺术中心日常运营及演出活动；保障台湖舞美艺术中心园区内人员及设备设施等各类安全；提高国家大剧院艺术创作效率及水平，为人民群众提供更多艺术精品，为行政副中心文化事业作出贡献。</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完成全年各项保障任务</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30</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24</w:t>
            </w:r>
          </w:p>
        </w:tc>
        <w:tc>
          <w:tcPr>
            <w:tcW w:w="1907" w:type="dxa"/>
            <w:gridSpan w:val="2"/>
            <w:vAlign w:val="center"/>
          </w:tcPr>
          <w:p w:rsidR="00207275" w:rsidRDefault="00207275" w:rsidP="00015CA8">
            <w:pPr>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相应数据或资料收集整理、对比分析不足，绩效呈现不够充分，今后将加强收集和留存相关支撑材料</w:t>
            </w:r>
          </w:p>
        </w:tc>
      </w:tr>
      <w:tr w:rsidR="00207275" w:rsidTr="00015CA8">
        <w:tc>
          <w:tcPr>
            <w:tcW w:w="578" w:type="dxa"/>
            <w:vMerge/>
            <w:vAlign w:val="center"/>
          </w:tcPr>
          <w:p w:rsidR="00207275" w:rsidRDefault="00207275" w:rsidP="00015CA8">
            <w:pPr>
              <w:widowControl/>
              <w:spacing w:line="240" w:lineRule="exact"/>
              <w:jc w:val="center"/>
              <w:rPr>
                <w:rFonts w:ascii="宋体" w:hAnsi="宋体" w:cs="宋体"/>
                <w:kern w:val="0"/>
                <w:sz w:val="18"/>
                <w:szCs w:val="18"/>
              </w:rPr>
            </w:pPr>
          </w:p>
        </w:tc>
        <w:tc>
          <w:tcPr>
            <w:tcW w:w="85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207275" w:rsidRDefault="0020727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2690" w:type="dxa"/>
            <w:vAlign w:val="center"/>
          </w:tcPr>
          <w:p w:rsidR="00207275" w:rsidRPr="00FE7020" w:rsidRDefault="00207275" w:rsidP="00015CA8">
            <w:pPr>
              <w:widowControl/>
              <w:spacing w:line="240" w:lineRule="exact"/>
              <w:jc w:val="left"/>
              <w:rPr>
                <w:rFonts w:ascii="宋体" w:hAnsi="宋体" w:cs="宋体"/>
                <w:kern w:val="0"/>
                <w:sz w:val="18"/>
                <w:szCs w:val="18"/>
              </w:rPr>
            </w:pPr>
            <w:r w:rsidRPr="00FE7020">
              <w:rPr>
                <w:rFonts w:ascii="宋体" w:hAnsi="宋体" w:cs="宋体" w:hint="eastAsia"/>
                <w:kern w:val="0"/>
                <w:sz w:val="18"/>
                <w:szCs w:val="18"/>
              </w:rPr>
              <w:t>演职人员满意度及观众观演满意度</w:t>
            </w:r>
          </w:p>
        </w:tc>
        <w:tc>
          <w:tcPr>
            <w:tcW w:w="2551" w:type="dxa"/>
            <w:gridSpan w:val="2"/>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≥90%</w:t>
            </w:r>
          </w:p>
        </w:tc>
        <w:tc>
          <w:tcPr>
            <w:tcW w:w="1701" w:type="dxa"/>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基本达到预期目标</w:t>
            </w:r>
          </w:p>
        </w:tc>
        <w:tc>
          <w:tcPr>
            <w:tcW w:w="709"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134" w:type="dxa"/>
            <w:vAlign w:val="center"/>
          </w:tcPr>
          <w:p w:rsidR="00207275" w:rsidRDefault="00207275" w:rsidP="00015CA8">
            <w:pPr>
              <w:widowControl/>
              <w:spacing w:line="240" w:lineRule="exact"/>
              <w:jc w:val="center"/>
              <w:rPr>
                <w:rFonts w:ascii="宋体" w:hAnsi="宋体" w:cs="宋体"/>
                <w:kern w:val="0"/>
                <w:sz w:val="18"/>
                <w:szCs w:val="18"/>
              </w:rPr>
            </w:pPr>
            <w:r>
              <w:rPr>
                <w:rFonts w:ascii="宋体" w:hAnsi="宋体" w:cs="宋体"/>
                <w:kern w:val="0"/>
                <w:sz w:val="18"/>
                <w:szCs w:val="18"/>
              </w:rPr>
              <w:t>8</w:t>
            </w:r>
          </w:p>
        </w:tc>
        <w:tc>
          <w:tcPr>
            <w:tcW w:w="1907" w:type="dxa"/>
            <w:gridSpan w:val="2"/>
            <w:vAlign w:val="center"/>
          </w:tcPr>
          <w:p w:rsidR="00207275" w:rsidRDefault="0020727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比较满意，满意度调查机制待完善。</w:t>
            </w:r>
          </w:p>
        </w:tc>
      </w:tr>
      <w:tr w:rsidR="00207275" w:rsidTr="00015CA8">
        <w:tc>
          <w:tcPr>
            <w:tcW w:w="9322" w:type="dxa"/>
            <w:gridSpan w:val="7"/>
            <w:vAlign w:val="center"/>
          </w:tcPr>
          <w:p w:rsidR="00207275" w:rsidRDefault="0020727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vAlign w:val="center"/>
          </w:tcPr>
          <w:p w:rsidR="00207275" w:rsidRDefault="0020727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134" w:type="dxa"/>
            <w:vAlign w:val="center"/>
          </w:tcPr>
          <w:p w:rsidR="00207275" w:rsidRDefault="00207275"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90.70</w:t>
            </w:r>
          </w:p>
        </w:tc>
        <w:tc>
          <w:tcPr>
            <w:tcW w:w="1907" w:type="dxa"/>
            <w:gridSpan w:val="2"/>
            <w:vAlign w:val="center"/>
          </w:tcPr>
          <w:p w:rsidR="00207275" w:rsidRDefault="00207275" w:rsidP="00015CA8">
            <w:pPr>
              <w:widowControl/>
              <w:spacing w:line="240" w:lineRule="exact"/>
              <w:jc w:val="center"/>
              <w:rPr>
                <w:rFonts w:ascii="宋体" w:hAnsi="宋体" w:cs="宋体"/>
                <w:kern w:val="0"/>
                <w:sz w:val="18"/>
                <w:szCs w:val="18"/>
              </w:rPr>
            </w:pPr>
          </w:p>
        </w:tc>
      </w:tr>
    </w:tbl>
    <w:p w:rsidR="00207275" w:rsidRDefault="00207275" w:rsidP="00207275">
      <w:pPr>
        <w:rPr>
          <w:rFonts w:hint="eastAsia"/>
        </w:rPr>
      </w:pPr>
    </w:p>
    <w:p w:rsidR="009552C5" w:rsidRDefault="009552C5" w:rsidP="009552C5">
      <w:pPr>
        <w:pageBreakBefore/>
      </w:pPr>
    </w:p>
    <w:tbl>
      <w:tblPr>
        <w:tblpPr w:leftFromText="180" w:rightFromText="180" w:vertAnchor="text" w:horzAnchor="page" w:tblpX="1698" w:tblpY="397"/>
        <w:tblOverlap w:val="never"/>
        <w:tblW w:w="134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394"/>
        <w:gridCol w:w="870"/>
        <w:gridCol w:w="142"/>
        <w:gridCol w:w="1518"/>
        <w:gridCol w:w="2309"/>
        <w:gridCol w:w="709"/>
        <w:gridCol w:w="425"/>
        <w:gridCol w:w="426"/>
        <w:gridCol w:w="283"/>
        <w:gridCol w:w="1276"/>
        <w:gridCol w:w="1701"/>
      </w:tblGrid>
      <w:tr w:rsidR="009552C5" w:rsidTr="00015CA8">
        <w:tc>
          <w:tcPr>
            <w:tcW w:w="13433" w:type="dxa"/>
            <w:gridSpan w:val="14"/>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2001" w:type="dxa"/>
            <w:gridSpan w:val="1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台湖舞美艺术中心住宿楼支出</w:t>
            </w:r>
          </w:p>
        </w:tc>
      </w:tr>
      <w:tr w:rsidR="009552C5" w:rsidTr="00015CA8">
        <w:trPr>
          <w:trHeight w:val="206"/>
        </w:trPr>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872"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443"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686" w:type="dxa"/>
            <w:gridSpan w:val="4"/>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台湖舞美艺术中心综合管理部</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872" w:type="dxa"/>
            <w:gridSpan w:val="5"/>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马虎群</w:t>
            </w:r>
          </w:p>
        </w:tc>
        <w:tc>
          <w:tcPr>
            <w:tcW w:w="3443"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686" w:type="dxa"/>
            <w:gridSpan w:val="4"/>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15901168409</w:t>
            </w:r>
          </w:p>
        </w:tc>
      </w:tr>
      <w:tr w:rsidR="009552C5" w:rsidTr="00015CA8">
        <w:tc>
          <w:tcPr>
            <w:tcW w:w="1432"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34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01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43"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701"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rPr>
          <w:trHeight w:val="90"/>
        </w:trPr>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342"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01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449.951</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436.9841</w:t>
            </w:r>
          </w:p>
        </w:tc>
        <w:tc>
          <w:tcPr>
            <w:tcW w:w="3443" w:type="dxa"/>
            <w:gridSpan w:val="3"/>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351.3856</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80.41%</w:t>
            </w:r>
          </w:p>
        </w:tc>
        <w:tc>
          <w:tcPr>
            <w:tcW w:w="1701"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8.</w:t>
            </w:r>
            <w:r>
              <w:rPr>
                <w:rFonts w:ascii="宋体" w:hAnsi="宋体" w:cs="宋体"/>
                <w:kern w:val="0"/>
                <w:sz w:val="18"/>
                <w:szCs w:val="18"/>
              </w:rPr>
              <w:t>04</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34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01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140.00</w:t>
            </w:r>
          </w:p>
        </w:tc>
        <w:tc>
          <w:tcPr>
            <w:tcW w:w="151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127.0331</w:t>
            </w:r>
          </w:p>
        </w:tc>
        <w:tc>
          <w:tcPr>
            <w:tcW w:w="3443" w:type="dxa"/>
            <w:gridSpan w:val="3"/>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122</w:t>
            </w:r>
            <w:r>
              <w:rPr>
                <w:rFonts w:ascii="宋体" w:hAnsi="宋体" w:cs="宋体" w:hint="eastAsia"/>
                <w:color w:val="000000"/>
                <w:kern w:val="0"/>
                <w:sz w:val="18"/>
                <w:szCs w:val="18"/>
              </w:rPr>
              <w:t>.</w:t>
            </w:r>
            <w:r>
              <w:rPr>
                <w:rFonts w:ascii="宋体" w:hAnsi="宋体" w:cs="宋体"/>
                <w:color w:val="000000"/>
                <w:kern w:val="0"/>
                <w:sz w:val="18"/>
                <w:szCs w:val="18"/>
              </w:rPr>
              <w:t>362061</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701"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34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01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p>
        </w:tc>
        <w:tc>
          <w:tcPr>
            <w:tcW w:w="3443" w:type="dxa"/>
            <w:gridSpan w:val="3"/>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701"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34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01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309.951</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309.951</w:t>
            </w:r>
          </w:p>
        </w:tc>
        <w:tc>
          <w:tcPr>
            <w:tcW w:w="3443" w:type="dxa"/>
            <w:gridSpan w:val="3"/>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229.023539</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701"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26" w:type="dxa"/>
            <w:gridSpan w:val="6"/>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7129" w:type="dxa"/>
            <w:gridSpan w:val="7"/>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5726" w:type="dxa"/>
            <w:gridSpan w:val="6"/>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完成演员住宿楼筹备，具备住宿服务功能，做好各项艺术活动的住宿接待；组织好日常餐饮和各项活动餐饮保障，不断提高餐饮保障质量；组织好剧场咖啡厅运营，做好观演人员配套服务，提升剧场服务品质。</w:t>
            </w:r>
          </w:p>
        </w:tc>
        <w:tc>
          <w:tcPr>
            <w:tcW w:w="7129" w:type="dxa"/>
            <w:gridSpan w:val="7"/>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克服疫情影响按期完成住宿楼首期筹备，圆满完成艺术活动约2000人次住宿接待任务；落实新冠疫情防控措施，安全圆满完成日常餐饮服务和艺术活动5万多人次餐饮保障；剧场咖啡厅为工作人员和观众提供了优质服务。</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64"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66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3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3260"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2264" w:type="dxa"/>
            <w:gridSpan w:val="2"/>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采购设备数量</w:t>
            </w:r>
          </w:p>
        </w:tc>
        <w:tc>
          <w:tcPr>
            <w:tcW w:w="1660" w:type="dxa"/>
            <w:gridSpan w:val="2"/>
            <w:vAlign w:val="center"/>
          </w:tcPr>
          <w:p w:rsidR="009552C5" w:rsidRDefault="009552C5" w:rsidP="00015CA8">
            <w:pPr>
              <w:widowControl/>
              <w:textAlignment w:val="center"/>
              <w:rPr>
                <w:rFonts w:ascii="宋体" w:hAnsi="宋体" w:cs="宋体"/>
                <w:kern w:val="0"/>
                <w:sz w:val="18"/>
                <w:szCs w:val="18"/>
              </w:rPr>
            </w:pPr>
            <w:r>
              <w:rPr>
                <w:rFonts w:ascii="宋体" w:hAnsi="宋体" w:cs="宋体" w:hint="eastAsia"/>
                <w:kern w:val="0"/>
                <w:sz w:val="18"/>
                <w:szCs w:val="18"/>
              </w:rPr>
              <w:t>约1000件</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约350件</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其余设备在公寓筹备采购项目中完成。</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维修设备数量</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约150件</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维修维护约140件</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物业维保检修与厂家维修相结合，保持了设备良好状态。</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家具采购数量</w:t>
            </w:r>
          </w:p>
        </w:tc>
        <w:tc>
          <w:tcPr>
            <w:tcW w:w="1660" w:type="dxa"/>
            <w:gridSpan w:val="2"/>
            <w:vAlign w:val="center"/>
          </w:tcPr>
          <w:p w:rsidR="009552C5" w:rsidRDefault="009552C5" w:rsidP="00015CA8">
            <w:pPr>
              <w:widowControl/>
              <w:jc w:val="left"/>
              <w:textAlignment w:val="top"/>
              <w:rPr>
                <w:rFonts w:ascii="宋体" w:hAnsi="宋体" w:cs="宋体"/>
                <w:kern w:val="0"/>
                <w:sz w:val="18"/>
                <w:szCs w:val="18"/>
              </w:rPr>
            </w:pPr>
            <w:r>
              <w:rPr>
                <w:rFonts w:ascii="宋体" w:hAnsi="宋体" w:cs="宋体" w:hint="eastAsia"/>
                <w:kern w:val="0"/>
                <w:sz w:val="18"/>
                <w:szCs w:val="18"/>
              </w:rPr>
              <w:t>约1000件</w:t>
            </w:r>
          </w:p>
        </w:tc>
        <w:tc>
          <w:tcPr>
            <w:tcW w:w="2309" w:type="dxa"/>
            <w:vAlign w:val="center"/>
          </w:tcPr>
          <w:p w:rsidR="009552C5" w:rsidRDefault="009552C5" w:rsidP="00015CA8">
            <w:pPr>
              <w:widowControl/>
              <w:jc w:val="left"/>
              <w:textAlignment w:val="top"/>
              <w:rPr>
                <w:rFonts w:ascii="宋体" w:hAnsi="宋体" w:cs="宋体"/>
                <w:kern w:val="0"/>
                <w:sz w:val="18"/>
                <w:szCs w:val="18"/>
              </w:rPr>
            </w:pPr>
            <w:r>
              <w:rPr>
                <w:rFonts w:ascii="宋体" w:hAnsi="宋体" w:cs="宋体" w:hint="eastAsia"/>
                <w:kern w:val="0"/>
                <w:sz w:val="18"/>
                <w:szCs w:val="18"/>
              </w:rPr>
              <w:t>约60件</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其余家具在公寓筹备采购项目中完成。</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原材料采购</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满足餐饮和咖啡厅保障需求</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顺利完成119万元原材料采购。</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3260" w:type="dxa"/>
            <w:gridSpan w:val="3"/>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采购设备验收通过率</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≧98%</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100%</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3260" w:type="dxa"/>
            <w:gridSpan w:val="3"/>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设备维修合格率</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≧95%</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100%</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3260" w:type="dxa"/>
            <w:gridSpan w:val="3"/>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政府采购率</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≧30%</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5.06%</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本项目综合性强，基本维持性支出较多，符合政府采购要求的项目比较少。</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住宿服务质量</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参照三星级酒店</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8月份开始接待演出活动，受到住宿人员较高评价。</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3260" w:type="dxa"/>
            <w:gridSpan w:val="3"/>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时效指标（10分）</w:t>
            </w:r>
          </w:p>
        </w:tc>
        <w:tc>
          <w:tcPr>
            <w:tcW w:w="2264" w:type="dxa"/>
            <w:gridSpan w:val="2"/>
            <w:vAlign w:val="center"/>
          </w:tcPr>
          <w:p w:rsidR="009552C5" w:rsidRPr="00463B3E" w:rsidRDefault="009552C5" w:rsidP="00015CA8">
            <w:pPr>
              <w:widowControl/>
              <w:textAlignment w:val="center"/>
              <w:rPr>
                <w:rFonts w:ascii="宋体" w:hAnsi="宋体" w:cs="宋体"/>
                <w:kern w:val="0"/>
                <w:sz w:val="18"/>
                <w:szCs w:val="18"/>
              </w:rPr>
            </w:pPr>
            <w:r w:rsidRPr="00463B3E">
              <w:rPr>
                <w:rFonts w:ascii="宋体" w:hAnsi="宋体" w:cs="宋体" w:hint="eastAsia"/>
                <w:kern w:val="0"/>
                <w:sz w:val="18"/>
                <w:szCs w:val="18"/>
              </w:rPr>
              <w:t>方案制定阶段</w:t>
            </w:r>
          </w:p>
        </w:tc>
        <w:tc>
          <w:tcPr>
            <w:tcW w:w="1660" w:type="dxa"/>
            <w:gridSpan w:val="2"/>
            <w:vAlign w:val="center"/>
          </w:tcPr>
          <w:p w:rsidR="009552C5" w:rsidRDefault="009552C5" w:rsidP="00015CA8">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2020年1月-3月</w:t>
            </w:r>
          </w:p>
        </w:tc>
        <w:tc>
          <w:tcPr>
            <w:tcW w:w="2309" w:type="dxa"/>
            <w:vAlign w:val="center"/>
          </w:tcPr>
          <w:p w:rsidR="009552C5" w:rsidRDefault="009552C5" w:rsidP="00015CA8">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3月20日完成</w:t>
            </w:r>
          </w:p>
        </w:tc>
        <w:tc>
          <w:tcPr>
            <w:tcW w:w="709"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851" w:type="dxa"/>
            <w:gridSpan w:val="2"/>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3260" w:type="dxa"/>
            <w:gridSpan w:val="3"/>
            <w:vAlign w:val="center"/>
          </w:tcPr>
          <w:p w:rsidR="009552C5" w:rsidRDefault="009552C5" w:rsidP="00015CA8">
            <w:pPr>
              <w:widowControl/>
              <w:jc w:val="left"/>
              <w:textAlignment w:val="cente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rPr>
                <w:rFonts w:ascii="宋体" w:hAnsi="宋体" w:cs="宋体"/>
                <w:kern w:val="0"/>
                <w:sz w:val="18"/>
                <w:szCs w:val="18"/>
              </w:rPr>
            </w:pPr>
          </w:p>
        </w:tc>
        <w:tc>
          <w:tcPr>
            <w:tcW w:w="2264" w:type="dxa"/>
            <w:gridSpan w:val="2"/>
            <w:vAlign w:val="center"/>
          </w:tcPr>
          <w:p w:rsidR="009552C5" w:rsidRPr="00463B3E" w:rsidRDefault="009552C5" w:rsidP="00015CA8">
            <w:pPr>
              <w:widowControl/>
              <w:textAlignment w:val="center"/>
              <w:rPr>
                <w:rFonts w:ascii="宋体" w:hAnsi="宋体" w:cs="宋体"/>
                <w:kern w:val="0"/>
                <w:sz w:val="18"/>
                <w:szCs w:val="18"/>
              </w:rPr>
            </w:pPr>
            <w:r w:rsidRPr="00463B3E">
              <w:rPr>
                <w:rFonts w:ascii="宋体" w:hAnsi="宋体" w:cs="宋体" w:hint="eastAsia"/>
                <w:kern w:val="0"/>
                <w:sz w:val="18"/>
                <w:szCs w:val="18"/>
              </w:rPr>
              <w:t>招标采购阶段</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2020年2月-4月</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rPr>
              <w:t>4月20日完成</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3260" w:type="dxa"/>
            <w:gridSpan w:val="3"/>
            <w:vAlign w:val="center"/>
          </w:tcPr>
          <w:p w:rsidR="009552C5" w:rsidRDefault="009552C5" w:rsidP="00015CA8">
            <w:pPr>
              <w:widowControl/>
              <w:jc w:val="left"/>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rPr>
                <w:rFonts w:ascii="宋体" w:hAnsi="宋体" w:cs="宋体"/>
                <w:kern w:val="0"/>
                <w:sz w:val="18"/>
                <w:szCs w:val="18"/>
              </w:rPr>
            </w:pPr>
          </w:p>
        </w:tc>
        <w:tc>
          <w:tcPr>
            <w:tcW w:w="2264" w:type="dxa"/>
            <w:gridSpan w:val="2"/>
            <w:vAlign w:val="center"/>
          </w:tcPr>
          <w:p w:rsidR="009552C5" w:rsidRPr="00463B3E" w:rsidRDefault="009552C5" w:rsidP="00015CA8">
            <w:pPr>
              <w:widowControl/>
              <w:textAlignment w:val="center"/>
              <w:rPr>
                <w:rFonts w:ascii="宋体" w:hAnsi="宋体" w:cs="宋体"/>
                <w:kern w:val="0"/>
                <w:sz w:val="18"/>
                <w:szCs w:val="18"/>
              </w:rPr>
            </w:pPr>
            <w:r w:rsidRPr="00463B3E">
              <w:rPr>
                <w:rFonts w:ascii="宋体" w:hAnsi="宋体" w:cs="宋体" w:hint="eastAsia"/>
                <w:kern w:val="0"/>
                <w:sz w:val="18"/>
                <w:szCs w:val="18"/>
              </w:rPr>
              <w:t>入场阶段</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2020年3月-5月</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rPr>
              <w:t>5月15日完成</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3260" w:type="dxa"/>
            <w:gridSpan w:val="3"/>
            <w:vAlign w:val="center"/>
          </w:tcPr>
          <w:p w:rsidR="009552C5" w:rsidRDefault="009552C5" w:rsidP="00015CA8">
            <w:pPr>
              <w:widowControl/>
              <w:jc w:val="left"/>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rPr>
                <w:rFonts w:ascii="宋体" w:hAnsi="宋体" w:cs="宋体"/>
                <w:kern w:val="0"/>
                <w:sz w:val="18"/>
                <w:szCs w:val="18"/>
              </w:rPr>
            </w:pP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验收投入使用阶段</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2020年5月-12月</w:t>
            </w:r>
          </w:p>
        </w:tc>
        <w:tc>
          <w:tcPr>
            <w:tcW w:w="2309" w:type="dxa"/>
            <w:vAlign w:val="center"/>
          </w:tcPr>
          <w:p w:rsidR="009552C5"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5月份公寓开始试住，8月份试运营，完成8个艺术活动住宿保障。</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3260" w:type="dxa"/>
            <w:gridSpan w:val="3"/>
            <w:vAlign w:val="center"/>
          </w:tcPr>
          <w:p w:rsidR="009552C5" w:rsidRDefault="009552C5" w:rsidP="00015CA8">
            <w:pPr>
              <w:widowControl/>
              <w:jc w:val="left"/>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项目执行期</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2020年全年</w:t>
            </w:r>
          </w:p>
        </w:tc>
        <w:tc>
          <w:tcPr>
            <w:tcW w:w="2309" w:type="dxa"/>
            <w:vAlign w:val="center"/>
          </w:tcPr>
          <w:p w:rsidR="009552C5"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按照计划，分阶段完成各项采购及经费支付。</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3260" w:type="dxa"/>
            <w:gridSpan w:val="3"/>
            <w:vAlign w:val="center"/>
          </w:tcPr>
          <w:p w:rsidR="009552C5" w:rsidRDefault="009552C5" w:rsidP="00015CA8">
            <w:pPr>
              <w:widowControl/>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w:t>
            </w:r>
            <w:r>
              <w:rPr>
                <w:rFonts w:ascii="宋体" w:hAnsi="宋体" w:cs="宋体"/>
                <w:kern w:val="0"/>
                <w:sz w:val="18"/>
                <w:szCs w:val="18"/>
              </w:rPr>
              <w:t>0</w:t>
            </w:r>
            <w:r>
              <w:rPr>
                <w:rFonts w:ascii="宋体" w:hAnsi="宋体" w:cs="宋体" w:hint="eastAsia"/>
                <w:kern w:val="0"/>
                <w:sz w:val="18"/>
                <w:szCs w:val="18"/>
              </w:rPr>
              <w:t>分）</w:t>
            </w: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原材料费用</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166.333万元</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116.255968万元</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3</w:t>
            </w:r>
          </w:p>
        </w:tc>
        <w:tc>
          <w:tcPr>
            <w:tcW w:w="851"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2.5</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疫情影响，演出活动减少，就餐需求缩减，结余较多。</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物料费用</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33.1万元</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85.27976万元</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2</w:t>
            </w:r>
          </w:p>
        </w:tc>
        <w:tc>
          <w:tcPr>
            <w:tcW w:w="851"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1.5</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因艺术公寓首年投入使用，新增性补充采购较多，增加了物料设备的投入。2月份预算调整为98.2730万元。总体未超出预算。</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spacing w:line="240" w:lineRule="exact"/>
              <w:rPr>
                <w:rFonts w:ascii="宋体" w:hAnsi="宋体" w:cs="宋体"/>
                <w:color w:val="000000"/>
                <w:kern w:val="0"/>
                <w:sz w:val="18"/>
                <w:szCs w:val="18"/>
              </w:rPr>
            </w:pPr>
            <w:r w:rsidRPr="00463B3E">
              <w:rPr>
                <w:rFonts w:ascii="宋体" w:hAnsi="宋体" w:cs="宋体" w:hint="eastAsia"/>
                <w:kern w:val="0"/>
                <w:sz w:val="18"/>
                <w:szCs w:val="18"/>
              </w:rPr>
              <w:t>人员工资及福利费用</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226.47万元</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129.5624万元</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851"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疫情原因，餐饮和客房保障量减少，临时用工费用结余较多；客房减少基础用工，费用比预计减少较多；餐厅保障量没有明显增大，没有按照计划增加人员和工资标准。公寓首年投入使用，需要采购补充较多，所以2月份进一步优化预算结构时调整部分资金到物料采购项目。</w:t>
            </w:r>
          </w:p>
        </w:tc>
      </w:tr>
      <w:tr w:rsidR="009552C5" w:rsidTr="00015CA8">
        <w:trPr>
          <w:trHeight w:val="1403"/>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日常行政费用</w:t>
            </w:r>
          </w:p>
        </w:tc>
        <w:tc>
          <w:tcPr>
            <w:tcW w:w="166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24.048万元</w:t>
            </w:r>
          </w:p>
        </w:tc>
        <w:tc>
          <w:tcPr>
            <w:tcW w:w="2309"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13.209480万元</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2</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1.5</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结余10.83852万元，厨余垃圾改由物业系统一并管理，客房管理系统维护首年免费，疫情原因减少两次油烟道清洗，客房日常结余约1.5万元。</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做好住宿保障，节约剧目排练成本，缩减交通费用，提高综合收益。</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达到预期目标</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完成预期目标，保障国家大剧院合唱团、天津交响乐团等8个艺术团体在台湖的排演项目约2000人次艺术家住宿。</w:t>
            </w:r>
          </w:p>
        </w:tc>
        <w:tc>
          <w:tcPr>
            <w:tcW w:w="7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851" w:type="dxa"/>
            <w:gridSpan w:val="2"/>
            <w:vAlign w:val="center"/>
          </w:tcPr>
          <w:p w:rsidR="009552C5" w:rsidRDefault="009552C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9</w:t>
            </w:r>
          </w:p>
        </w:tc>
        <w:tc>
          <w:tcPr>
            <w:tcW w:w="3260" w:type="dxa"/>
            <w:gridSpan w:val="3"/>
            <w:vAlign w:val="center"/>
          </w:tcPr>
          <w:p w:rsidR="009552C5" w:rsidRDefault="009552C5" w:rsidP="00015CA8">
            <w:pPr>
              <w:spacing w:line="240" w:lineRule="exact"/>
              <w:rPr>
                <w:rFonts w:ascii="宋体" w:hAnsi="宋体" w:cs="宋体"/>
                <w:kern w:val="0"/>
                <w:sz w:val="18"/>
                <w:szCs w:val="18"/>
              </w:rPr>
            </w:pPr>
            <w:r>
              <w:rPr>
                <w:rFonts w:ascii="宋体" w:hAnsi="宋体" w:cs="宋体" w:hint="eastAsia"/>
                <w:kern w:val="0"/>
                <w:sz w:val="18"/>
                <w:szCs w:val="18"/>
              </w:rPr>
              <w:t>首年投入使用，服务保障经验不足，服务的细节上和品质上需要进一步提高。</w:t>
            </w:r>
          </w:p>
        </w:tc>
      </w:tr>
      <w:tr w:rsidR="009552C5" w:rsidTr="00015CA8">
        <w:trPr>
          <w:trHeight w:val="9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做好就餐服务，保障好排演、培训等艺术活动就餐，提高综合保障条件。</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达到预期目标</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完成预期目标，保障了53场演出，65天排练等活动就餐服务。</w:t>
            </w:r>
          </w:p>
        </w:tc>
        <w:tc>
          <w:tcPr>
            <w:tcW w:w="7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851"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3260" w:type="dxa"/>
            <w:gridSpan w:val="3"/>
            <w:vAlign w:val="center"/>
          </w:tcPr>
          <w:p w:rsidR="009552C5" w:rsidRDefault="009552C5" w:rsidP="00015CA8">
            <w:pPr>
              <w:spacing w:line="240" w:lineRule="exact"/>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做好咖啡厅服务，为各项艺术活动和观演人员提高餐饮服务品质，提高剧场服务档次和水平。</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达到预期目标</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基本完成预期目标，保障了53场演出和65天排练，及日常咖啡厅服务。</w:t>
            </w:r>
          </w:p>
        </w:tc>
        <w:tc>
          <w:tcPr>
            <w:tcW w:w="7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851"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9</w:t>
            </w:r>
          </w:p>
        </w:tc>
        <w:tc>
          <w:tcPr>
            <w:tcW w:w="3260" w:type="dxa"/>
            <w:gridSpan w:val="3"/>
            <w:vAlign w:val="center"/>
          </w:tcPr>
          <w:p w:rsidR="009552C5" w:rsidRDefault="009552C5" w:rsidP="00015CA8">
            <w:pPr>
              <w:spacing w:line="240" w:lineRule="exact"/>
              <w:rPr>
                <w:rFonts w:ascii="宋体" w:hAnsi="宋体" w:cs="宋体"/>
                <w:kern w:val="0"/>
                <w:sz w:val="18"/>
                <w:szCs w:val="18"/>
              </w:rPr>
            </w:pPr>
            <w:r>
              <w:rPr>
                <w:rFonts w:ascii="宋体" w:hAnsi="宋体" w:cs="宋体" w:hint="eastAsia"/>
                <w:kern w:val="0"/>
                <w:sz w:val="18"/>
                <w:szCs w:val="18"/>
              </w:rPr>
              <w:t>受疫情影响，观众数量较少，经营业绩一般。</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就餐人员满意度</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≧85%</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95%，问卷调查约80人次，普遍反映满意</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3260" w:type="dxa"/>
            <w:gridSpan w:val="3"/>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住宿人员满意度</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≧85%</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95%，问卷调查约80人次满意度高</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851"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3</w:t>
            </w:r>
          </w:p>
        </w:tc>
        <w:tc>
          <w:tcPr>
            <w:tcW w:w="3260" w:type="dxa"/>
            <w:gridSpan w:val="3"/>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rPr>
                <w:rFonts w:ascii="宋体" w:hAnsi="宋体" w:cs="宋体"/>
                <w:kern w:val="0"/>
                <w:sz w:val="18"/>
                <w:szCs w:val="18"/>
              </w:rPr>
            </w:pPr>
          </w:p>
        </w:tc>
        <w:tc>
          <w:tcPr>
            <w:tcW w:w="854" w:type="dxa"/>
            <w:vMerge/>
            <w:vAlign w:val="center"/>
          </w:tcPr>
          <w:p w:rsidR="009552C5" w:rsidRDefault="009552C5" w:rsidP="00015CA8">
            <w:pPr>
              <w:widowControl/>
              <w:spacing w:line="240" w:lineRule="exact"/>
              <w:rPr>
                <w:rFonts w:ascii="宋体" w:hAnsi="宋体" w:cs="宋体"/>
                <w:kern w:val="0"/>
                <w:sz w:val="18"/>
                <w:szCs w:val="18"/>
              </w:rPr>
            </w:pPr>
          </w:p>
        </w:tc>
        <w:tc>
          <w:tcPr>
            <w:tcW w:w="948" w:type="dxa"/>
            <w:vMerge/>
            <w:vAlign w:val="center"/>
          </w:tcPr>
          <w:p w:rsidR="009552C5" w:rsidRDefault="009552C5" w:rsidP="00015CA8">
            <w:pPr>
              <w:widowControl/>
              <w:spacing w:line="240" w:lineRule="exact"/>
              <w:rPr>
                <w:rFonts w:ascii="宋体" w:hAnsi="宋体" w:cs="宋体"/>
                <w:kern w:val="0"/>
                <w:sz w:val="18"/>
                <w:szCs w:val="18"/>
              </w:rPr>
            </w:pPr>
          </w:p>
        </w:tc>
        <w:tc>
          <w:tcPr>
            <w:tcW w:w="2264" w:type="dxa"/>
            <w:gridSpan w:val="2"/>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咖啡厅顾客满意度</w:t>
            </w:r>
          </w:p>
        </w:tc>
        <w:tc>
          <w:tcPr>
            <w:tcW w:w="166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≧85%</w:t>
            </w:r>
          </w:p>
        </w:tc>
        <w:tc>
          <w:tcPr>
            <w:tcW w:w="2309"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80%</w:t>
            </w:r>
          </w:p>
        </w:tc>
        <w:tc>
          <w:tcPr>
            <w:tcW w:w="709" w:type="dxa"/>
            <w:vAlign w:val="center"/>
          </w:tcPr>
          <w:p w:rsidR="009552C5" w:rsidRDefault="009552C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3</w:t>
            </w:r>
          </w:p>
        </w:tc>
        <w:tc>
          <w:tcPr>
            <w:tcW w:w="851" w:type="dxa"/>
            <w:gridSpan w:val="2"/>
            <w:vAlign w:val="center"/>
          </w:tcPr>
          <w:p w:rsidR="009552C5" w:rsidRDefault="009552C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2</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商品的品种需要丰富，服务质量有待提</w:t>
            </w:r>
            <w:r>
              <w:rPr>
                <w:rFonts w:ascii="宋体" w:hAnsi="宋体" w:cs="宋体" w:hint="eastAsia"/>
                <w:kern w:val="0"/>
                <w:sz w:val="18"/>
                <w:szCs w:val="18"/>
              </w:rPr>
              <w:lastRenderedPageBreak/>
              <w:t>高。</w:t>
            </w:r>
          </w:p>
        </w:tc>
      </w:tr>
      <w:tr w:rsidR="009552C5" w:rsidTr="00015CA8">
        <w:tc>
          <w:tcPr>
            <w:tcW w:w="8613" w:type="dxa"/>
            <w:gridSpan w:val="8"/>
            <w:vAlign w:val="center"/>
          </w:tcPr>
          <w:p w:rsidR="009552C5" w:rsidRPr="00463B3E" w:rsidRDefault="009552C5" w:rsidP="00015CA8">
            <w:pPr>
              <w:widowControl/>
              <w:spacing w:line="240" w:lineRule="exact"/>
              <w:jc w:val="center"/>
              <w:rPr>
                <w:rFonts w:ascii="宋体" w:hAnsi="宋体" w:cs="宋体"/>
                <w:kern w:val="0"/>
                <w:sz w:val="18"/>
                <w:szCs w:val="18"/>
              </w:rPr>
            </w:pPr>
            <w:r w:rsidRPr="00463B3E">
              <w:rPr>
                <w:rFonts w:ascii="宋体" w:hAnsi="宋体" w:cs="宋体" w:hint="eastAsia"/>
                <w:kern w:val="0"/>
                <w:sz w:val="18"/>
                <w:szCs w:val="18"/>
              </w:rPr>
              <w:lastRenderedPageBreak/>
              <w:t>总分</w:t>
            </w:r>
          </w:p>
        </w:tc>
        <w:tc>
          <w:tcPr>
            <w:tcW w:w="709" w:type="dxa"/>
            <w:vAlign w:val="center"/>
          </w:tcPr>
          <w:p w:rsidR="009552C5" w:rsidRPr="00463B3E" w:rsidRDefault="009552C5" w:rsidP="00015CA8">
            <w:pPr>
              <w:widowControl/>
              <w:spacing w:line="240" w:lineRule="exact"/>
              <w:rPr>
                <w:rFonts w:ascii="宋体" w:hAnsi="宋体" w:cs="宋体"/>
                <w:kern w:val="0"/>
                <w:sz w:val="18"/>
                <w:szCs w:val="18"/>
              </w:rPr>
            </w:pPr>
            <w:r w:rsidRPr="00463B3E">
              <w:rPr>
                <w:rFonts w:ascii="宋体" w:hAnsi="宋体" w:cs="宋体" w:hint="eastAsia"/>
                <w:kern w:val="0"/>
                <w:sz w:val="18"/>
                <w:szCs w:val="18"/>
              </w:rPr>
              <w:t>100</w:t>
            </w:r>
          </w:p>
        </w:tc>
        <w:tc>
          <w:tcPr>
            <w:tcW w:w="851" w:type="dxa"/>
            <w:gridSpan w:val="2"/>
            <w:vAlign w:val="center"/>
          </w:tcPr>
          <w:p w:rsidR="009552C5" w:rsidRDefault="009552C5" w:rsidP="00015CA8">
            <w:pPr>
              <w:widowControl/>
              <w:spacing w:line="240" w:lineRule="exact"/>
              <w:rPr>
                <w:rFonts w:ascii="宋体" w:hAnsi="宋体" w:cs="宋体" w:hint="eastAsia"/>
                <w:kern w:val="0"/>
                <w:sz w:val="18"/>
                <w:szCs w:val="18"/>
              </w:rPr>
            </w:pPr>
            <w:r>
              <w:rPr>
                <w:rFonts w:ascii="宋体" w:hAnsi="宋体" w:cs="宋体"/>
                <w:kern w:val="0"/>
                <w:sz w:val="18"/>
                <w:szCs w:val="18"/>
              </w:rPr>
              <w:t>89.04</w:t>
            </w:r>
          </w:p>
        </w:tc>
        <w:tc>
          <w:tcPr>
            <w:tcW w:w="3260" w:type="dxa"/>
            <w:gridSpan w:val="3"/>
            <w:vAlign w:val="center"/>
          </w:tcPr>
          <w:p w:rsidR="009552C5" w:rsidRDefault="009552C5" w:rsidP="00015CA8">
            <w:pPr>
              <w:widowControl/>
              <w:spacing w:line="240" w:lineRule="exact"/>
              <w:rPr>
                <w:rFonts w:ascii="宋体" w:hAnsi="宋体" w:cs="宋体"/>
                <w:kern w:val="0"/>
                <w:sz w:val="18"/>
                <w:szCs w:val="18"/>
              </w:rPr>
            </w:pPr>
          </w:p>
        </w:tc>
      </w:tr>
    </w:tbl>
    <w:p w:rsidR="009552C5" w:rsidRDefault="009552C5" w:rsidP="009552C5">
      <w:pPr>
        <w:rPr>
          <w:rFonts w:hint="eastAsia"/>
        </w:rPr>
      </w:pPr>
    </w:p>
    <w:p w:rsidR="00207275" w:rsidRDefault="00207275" w:rsidP="009552C5">
      <w:pPr>
        <w:pageBreakBefore/>
        <w:rPr>
          <w:rFonts w:hint="eastAsia"/>
        </w:rPr>
      </w:pPr>
    </w:p>
    <w:tbl>
      <w:tblPr>
        <w:tblpPr w:leftFromText="180" w:rightFromText="180" w:vertAnchor="text" w:horzAnchor="page" w:tblpX="1689" w:tblpY="39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212"/>
        <w:gridCol w:w="1194"/>
        <w:gridCol w:w="1518"/>
        <w:gridCol w:w="2735"/>
        <w:gridCol w:w="708"/>
        <w:gridCol w:w="709"/>
        <w:gridCol w:w="1276"/>
        <w:gridCol w:w="1340"/>
      </w:tblGrid>
      <w:tr w:rsidR="009552C5" w:rsidTr="00015CA8">
        <w:trPr>
          <w:trHeight w:val="852"/>
        </w:trPr>
        <w:tc>
          <w:tcPr>
            <w:tcW w:w="13072" w:type="dxa"/>
            <w:gridSpan w:val="11"/>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（2021年度）</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9"/>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台湖舞美艺术中心排演及活动运营支出</w:t>
            </w:r>
          </w:p>
        </w:tc>
      </w:tr>
      <w:tr w:rsidR="009552C5" w:rsidTr="00015CA8">
        <w:trPr>
          <w:trHeight w:val="206"/>
        </w:trPr>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872" w:type="dxa"/>
            <w:gridSpan w:val="4"/>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台湖综合管理部</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872" w:type="dxa"/>
            <w:gridSpan w:val="4"/>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李娇</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13810868966</w:t>
            </w:r>
          </w:p>
        </w:tc>
      </w:tr>
      <w:tr w:rsidR="009552C5" w:rsidTr="00015CA8">
        <w:trPr>
          <w:trHeight w:val="218"/>
        </w:trPr>
        <w:tc>
          <w:tcPr>
            <w:tcW w:w="1432"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60"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19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160" w:type="dxa"/>
            <w:gridSpan w:val="2"/>
            <w:vAlign w:val="center"/>
          </w:tcPr>
          <w:p w:rsidR="009552C5" w:rsidRDefault="009552C5" w:rsidP="00015CA8">
            <w:pPr>
              <w:widowControl/>
              <w:spacing w:line="240" w:lineRule="exact"/>
              <w:ind w:firstLineChars="150" w:firstLine="270"/>
              <w:rPr>
                <w:rFonts w:ascii="宋体" w:hAnsi="宋体" w:cs="宋体"/>
                <w:kern w:val="0"/>
                <w:sz w:val="18"/>
                <w:szCs w:val="18"/>
              </w:rPr>
            </w:pPr>
            <w:r>
              <w:rPr>
                <w:rFonts w:ascii="宋体" w:hAnsi="宋体" w:cs="宋体" w:hint="eastAsia"/>
                <w:kern w:val="0"/>
                <w:sz w:val="18"/>
                <w:szCs w:val="18"/>
              </w:rPr>
              <w:t>年度资金总额</w:t>
            </w:r>
          </w:p>
        </w:tc>
        <w:tc>
          <w:tcPr>
            <w:tcW w:w="119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929.30</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543.00</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481.963149</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88.76%</w:t>
            </w:r>
          </w:p>
        </w:tc>
        <w:tc>
          <w:tcPr>
            <w:tcW w:w="134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8.8</w:t>
            </w:r>
            <w:r>
              <w:rPr>
                <w:rFonts w:ascii="宋体" w:hAnsi="宋体" w:cs="宋体" w:hint="eastAsia"/>
                <w:kern w:val="0"/>
                <w:sz w:val="18"/>
                <w:szCs w:val="18"/>
              </w:rPr>
              <w:t>8</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16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94"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929.30</w:t>
            </w:r>
          </w:p>
        </w:tc>
        <w:tc>
          <w:tcPr>
            <w:tcW w:w="151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543.00</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481.963149</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16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94" w:type="dxa"/>
            <w:vAlign w:val="center"/>
          </w:tcPr>
          <w:p w:rsidR="009552C5" w:rsidRDefault="009552C5" w:rsidP="00015CA8">
            <w:pPr>
              <w:widowControl/>
              <w:spacing w:line="240" w:lineRule="exact"/>
              <w:jc w:val="center"/>
              <w:rPr>
                <w:rFonts w:ascii="宋体" w:hAnsi="宋体" w:cs="宋体"/>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16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94" w:type="dxa"/>
            <w:vAlign w:val="center"/>
          </w:tcPr>
          <w:p w:rsidR="009552C5" w:rsidRDefault="009552C5" w:rsidP="00015CA8">
            <w:pPr>
              <w:widowControl/>
              <w:spacing w:line="240" w:lineRule="exact"/>
              <w:jc w:val="center"/>
              <w:rPr>
                <w:rFonts w:ascii="宋体" w:hAnsi="宋体" w:cs="宋体"/>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26"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768"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5726" w:type="dxa"/>
            <w:gridSpan w:val="5"/>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2020年,台湖舞美艺术中心剧场满足剧院及部分艺术生产机构的排演需求，品牌项目更加突出，演出和艺术普及教育活动版块初步形成。落实蔡奇书记调研台湖提出的周、月、季均有活动的要求，巩固台湖演艺艺术周品牌，根据节目类型和档期特点安排具有一定水准的演出活动项目，丰富群众文化生活。</w:t>
            </w:r>
          </w:p>
        </w:tc>
        <w:tc>
          <w:tcPr>
            <w:tcW w:w="6768" w:type="dxa"/>
            <w:gridSpan w:val="5"/>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2020年,台湖舞美艺术中心剧场满足剧院及部分艺术生产机构的排演需求，品牌项目更加突出，演出和艺术普及教育活动版块初步形成。落实蔡奇书记调研台湖提出的周、月、季均有活动的要求，巩固台湖演艺艺术周品牌，根据节目类型和档期特点安排具有一定水准的演出活动项目，丰富群众文化生活。</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212"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71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212" w:type="dxa"/>
            <w:vAlign w:val="center"/>
          </w:tcPr>
          <w:p w:rsidR="009552C5" w:rsidRDefault="009552C5" w:rsidP="00015CA8">
            <w:pPr>
              <w:widowControl/>
              <w:spacing w:line="240" w:lineRule="exact"/>
              <w:jc w:val="left"/>
              <w:rPr>
                <w:rFonts w:ascii="宋体" w:hAnsi="宋体" w:cs="宋体"/>
                <w:color w:val="000000"/>
                <w:kern w:val="0"/>
                <w:sz w:val="18"/>
                <w:szCs w:val="18"/>
              </w:rPr>
            </w:pPr>
            <w:r w:rsidRPr="006C50B1">
              <w:rPr>
                <w:rFonts w:ascii="宋体" w:hAnsi="宋体" w:cs="宋体"/>
                <w:kern w:val="0"/>
                <w:sz w:val="18"/>
                <w:szCs w:val="18"/>
              </w:rPr>
              <w:t>演出类项目数量</w:t>
            </w:r>
          </w:p>
        </w:tc>
        <w:tc>
          <w:tcPr>
            <w:tcW w:w="2712"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kern w:val="0"/>
                <w:sz w:val="18"/>
                <w:szCs w:val="18"/>
              </w:rPr>
              <w:t>50场</w:t>
            </w:r>
          </w:p>
        </w:tc>
        <w:tc>
          <w:tcPr>
            <w:tcW w:w="2735"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kern w:val="0"/>
                <w:sz w:val="18"/>
                <w:szCs w:val="18"/>
              </w:rPr>
              <w:t>15场</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2.25</w:t>
            </w:r>
          </w:p>
        </w:tc>
        <w:tc>
          <w:tcPr>
            <w:tcW w:w="2616"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因疫情影响，演出项目减少。</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212" w:type="dxa"/>
            <w:vAlign w:val="center"/>
          </w:tcPr>
          <w:p w:rsidR="009552C5" w:rsidRDefault="009552C5" w:rsidP="00015CA8">
            <w:pPr>
              <w:widowControl/>
              <w:spacing w:line="240" w:lineRule="exact"/>
              <w:jc w:val="left"/>
              <w:rPr>
                <w:rFonts w:ascii="宋体" w:hAnsi="宋体" w:cs="宋体"/>
                <w:color w:val="000000"/>
                <w:kern w:val="0"/>
                <w:sz w:val="18"/>
                <w:szCs w:val="18"/>
              </w:rPr>
            </w:pPr>
            <w:r w:rsidRPr="006C50B1">
              <w:rPr>
                <w:rFonts w:ascii="宋体" w:hAnsi="宋体" w:cs="宋体"/>
                <w:kern w:val="0"/>
                <w:sz w:val="18"/>
                <w:szCs w:val="18"/>
              </w:rPr>
              <w:t>艺术普及及教育活动数量</w:t>
            </w:r>
          </w:p>
        </w:tc>
        <w:tc>
          <w:tcPr>
            <w:tcW w:w="2712"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kern w:val="0"/>
                <w:sz w:val="18"/>
                <w:szCs w:val="18"/>
              </w:rPr>
              <w:t>12次</w:t>
            </w:r>
          </w:p>
        </w:tc>
        <w:tc>
          <w:tcPr>
            <w:tcW w:w="2735"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8</w:t>
            </w:r>
            <w:r>
              <w:rPr>
                <w:rFonts w:ascii="宋体" w:hAnsi="宋体" w:cs="宋体"/>
                <w:kern w:val="0"/>
                <w:sz w:val="18"/>
                <w:szCs w:val="18"/>
              </w:rPr>
              <w:t>次</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 xml:space="preserve">7.5 </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7.5</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212" w:type="dxa"/>
            <w:vAlign w:val="center"/>
          </w:tcPr>
          <w:p w:rsidR="009552C5" w:rsidRDefault="009552C5" w:rsidP="00015CA8">
            <w:pPr>
              <w:widowControl/>
              <w:spacing w:line="240" w:lineRule="exact"/>
              <w:jc w:val="left"/>
              <w:rPr>
                <w:rFonts w:ascii="宋体" w:hAnsi="宋体" w:cs="宋体"/>
                <w:color w:val="000000"/>
                <w:kern w:val="0"/>
                <w:sz w:val="18"/>
                <w:szCs w:val="18"/>
              </w:rPr>
            </w:pPr>
            <w:r w:rsidRPr="006C50B1">
              <w:rPr>
                <w:rFonts w:ascii="宋体" w:hAnsi="宋体" w:cs="宋体"/>
                <w:kern w:val="0"/>
                <w:sz w:val="18"/>
                <w:szCs w:val="18"/>
              </w:rPr>
              <w:t>主要板块有知名院团参演</w:t>
            </w:r>
          </w:p>
        </w:tc>
        <w:tc>
          <w:tcPr>
            <w:tcW w:w="2712"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kern w:val="0"/>
                <w:sz w:val="18"/>
                <w:szCs w:val="18"/>
              </w:rPr>
              <w:t>达到预期目标</w:t>
            </w:r>
          </w:p>
        </w:tc>
        <w:tc>
          <w:tcPr>
            <w:tcW w:w="2735"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color w:val="000000"/>
                <w:kern w:val="0"/>
                <w:sz w:val="18"/>
                <w:szCs w:val="18"/>
              </w:rPr>
              <w:t>主要板块有知名院团参演</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 xml:space="preserve">15 </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 xml:space="preserve">15 </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212" w:type="dxa"/>
            <w:vAlign w:val="center"/>
          </w:tcPr>
          <w:p w:rsidR="009552C5" w:rsidRDefault="009552C5" w:rsidP="00015CA8">
            <w:pPr>
              <w:widowControl/>
              <w:spacing w:line="240" w:lineRule="exact"/>
              <w:jc w:val="left"/>
              <w:rPr>
                <w:rFonts w:ascii="宋体" w:hAnsi="宋体" w:cs="宋体" w:hint="eastAsia"/>
                <w:color w:val="000000"/>
                <w:kern w:val="0"/>
                <w:sz w:val="18"/>
                <w:szCs w:val="18"/>
                <w:lang/>
              </w:rPr>
            </w:pPr>
            <w:r>
              <w:rPr>
                <w:rFonts w:ascii="宋体" w:hAnsi="宋体" w:cs="宋体"/>
                <w:kern w:val="0"/>
                <w:sz w:val="18"/>
                <w:szCs w:val="18"/>
              </w:rPr>
              <w:t>按照剧院及机构布置进度完成</w:t>
            </w:r>
          </w:p>
        </w:tc>
        <w:tc>
          <w:tcPr>
            <w:tcW w:w="2712"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lang/>
              </w:rPr>
            </w:pPr>
            <w:r>
              <w:rPr>
                <w:rFonts w:ascii="宋体" w:hAnsi="宋体" w:cs="宋体"/>
                <w:color w:val="000000"/>
                <w:kern w:val="0"/>
                <w:sz w:val="18"/>
                <w:szCs w:val="18"/>
                <w:lang/>
              </w:rPr>
              <w:t>按照剧院布置顺利进行</w:t>
            </w:r>
          </w:p>
        </w:tc>
        <w:tc>
          <w:tcPr>
            <w:tcW w:w="2735" w:type="dxa"/>
            <w:vAlign w:val="center"/>
          </w:tcPr>
          <w:p w:rsidR="009552C5" w:rsidRDefault="009552C5" w:rsidP="00015CA8">
            <w:pPr>
              <w:widowControl/>
              <w:jc w:val="left"/>
              <w:textAlignment w:val="center"/>
              <w:rPr>
                <w:rFonts w:ascii="宋体" w:hAnsi="宋体" w:cs="宋体" w:hint="eastAsia"/>
                <w:color w:val="000000"/>
                <w:kern w:val="0"/>
                <w:sz w:val="18"/>
                <w:szCs w:val="18"/>
                <w:lang/>
              </w:rPr>
            </w:pPr>
            <w:r>
              <w:rPr>
                <w:rFonts w:ascii="宋体" w:hAnsi="宋体" w:cs="宋体"/>
                <w:color w:val="000000"/>
                <w:kern w:val="0"/>
                <w:sz w:val="18"/>
                <w:szCs w:val="18"/>
                <w:lang/>
              </w:rPr>
              <w:t>稳步按照进度执行</w:t>
            </w:r>
          </w:p>
        </w:tc>
        <w:tc>
          <w:tcPr>
            <w:tcW w:w="708"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color w:val="000000"/>
                <w:kern w:val="0"/>
                <w:sz w:val="18"/>
                <w:szCs w:val="18"/>
                <w:lang/>
              </w:rPr>
              <w:t>10</w:t>
            </w:r>
            <w:r>
              <w:rPr>
                <w:rFonts w:ascii="宋体" w:hAnsi="宋体" w:cs="宋体" w:hint="eastAsia"/>
                <w:color w:val="000000"/>
                <w:kern w:val="0"/>
                <w:sz w:val="18"/>
                <w:szCs w:val="18"/>
                <w:lang/>
              </w:rPr>
              <w:t xml:space="preserve"> </w:t>
            </w:r>
          </w:p>
        </w:tc>
        <w:tc>
          <w:tcPr>
            <w:tcW w:w="709"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color w:val="000000"/>
                <w:kern w:val="0"/>
                <w:sz w:val="18"/>
                <w:szCs w:val="18"/>
                <w:lang/>
              </w:rPr>
              <w:t>9</w:t>
            </w:r>
            <w:r>
              <w:rPr>
                <w:rFonts w:ascii="宋体" w:hAnsi="宋体" w:cs="宋体" w:hint="eastAsia"/>
                <w:color w:val="000000"/>
                <w:kern w:val="0"/>
                <w:sz w:val="18"/>
                <w:szCs w:val="18"/>
                <w:lang/>
              </w:rPr>
              <w:t xml:space="preserve"> </w:t>
            </w:r>
          </w:p>
        </w:tc>
        <w:tc>
          <w:tcPr>
            <w:tcW w:w="2616" w:type="dxa"/>
            <w:gridSpan w:val="2"/>
            <w:vAlign w:val="center"/>
          </w:tcPr>
          <w:p w:rsidR="009552C5" w:rsidRDefault="009552C5" w:rsidP="00015CA8">
            <w:pPr>
              <w:widowControl/>
              <w:spacing w:line="240" w:lineRule="exact"/>
              <w:jc w:val="left"/>
              <w:rPr>
                <w:rFonts w:ascii="宋体" w:hAnsi="宋体" w:cs="宋体" w:hint="eastAsia"/>
                <w:color w:val="000000"/>
                <w:kern w:val="0"/>
                <w:sz w:val="18"/>
                <w:szCs w:val="18"/>
                <w:lang/>
              </w:rPr>
            </w:pPr>
            <w:r w:rsidRPr="006C50B1">
              <w:rPr>
                <w:rFonts w:ascii="宋体" w:hAnsi="宋体" w:cs="宋体" w:hint="eastAsia"/>
                <w:kern w:val="0"/>
                <w:sz w:val="18"/>
                <w:szCs w:val="18"/>
              </w:rPr>
              <w:t>指标值设置不够精确，加强时效指标值节点设置</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212" w:type="dxa"/>
            <w:vAlign w:val="center"/>
          </w:tcPr>
          <w:p w:rsidR="009552C5" w:rsidRPr="006C50B1" w:rsidRDefault="009552C5" w:rsidP="00015CA8">
            <w:pPr>
              <w:widowControl/>
              <w:spacing w:line="240" w:lineRule="exact"/>
              <w:jc w:val="left"/>
              <w:rPr>
                <w:rFonts w:ascii="宋体" w:hAnsi="宋体" w:cs="宋体"/>
                <w:kern w:val="0"/>
                <w:sz w:val="18"/>
                <w:szCs w:val="18"/>
              </w:rPr>
            </w:pPr>
            <w:r w:rsidRPr="006C50B1">
              <w:rPr>
                <w:rFonts w:ascii="宋体" w:hAnsi="宋体" w:cs="宋体"/>
                <w:kern w:val="0"/>
                <w:sz w:val="18"/>
                <w:szCs w:val="18"/>
              </w:rPr>
              <w:t>项目预算控制数</w:t>
            </w:r>
          </w:p>
        </w:tc>
        <w:tc>
          <w:tcPr>
            <w:tcW w:w="2712"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不超过预算批复数</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实际执行金额未超过预算批复数</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color w:val="000000"/>
                <w:kern w:val="0"/>
                <w:sz w:val="18"/>
                <w:szCs w:val="18"/>
                <w:lang/>
              </w:rPr>
              <w:t>10</w:t>
            </w:r>
            <w:r>
              <w:rPr>
                <w:rFonts w:ascii="宋体" w:hAnsi="宋体" w:cs="宋体"/>
                <w:kern w:val="0"/>
                <w:sz w:val="18"/>
                <w:szCs w:val="18"/>
              </w:rPr>
              <w:t xml:space="preserve"> </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9552C5" w:rsidRDefault="009552C5" w:rsidP="00015CA8">
            <w:pPr>
              <w:rPr>
                <w:rFonts w:ascii="宋体" w:hAnsi="宋体" w:cs="宋体"/>
                <w:kern w:val="0"/>
                <w:sz w:val="18"/>
                <w:szCs w:val="18"/>
              </w:rPr>
            </w:pPr>
          </w:p>
        </w:tc>
      </w:tr>
      <w:tr w:rsidR="009552C5" w:rsidTr="00015CA8">
        <w:trPr>
          <w:trHeight w:val="51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指标（15分）</w:t>
            </w:r>
          </w:p>
        </w:tc>
        <w:tc>
          <w:tcPr>
            <w:tcW w:w="1212" w:type="dxa"/>
            <w:vAlign w:val="center"/>
          </w:tcPr>
          <w:p w:rsidR="009552C5" w:rsidRPr="006C50B1" w:rsidRDefault="009552C5" w:rsidP="00015CA8">
            <w:pPr>
              <w:widowControl/>
              <w:spacing w:line="240" w:lineRule="exact"/>
              <w:jc w:val="left"/>
              <w:rPr>
                <w:rFonts w:ascii="宋体" w:hAnsi="宋体" w:cs="宋体"/>
                <w:kern w:val="0"/>
                <w:sz w:val="18"/>
                <w:szCs w:val="18"/>
              </w:rPr>
            </w:pPr>
            <w:r w:rsidRPr="006C50B1">
              <w:rPr>
                <w:rFonts w:ascii="宋体" w:hAnsi="宋体" w:cs="宋体"/>
                <w:kern w:val="0"/>
                <w:sz w:val="18"/>
                <w:szCs w:val="18"/>
              </w:rPr>
              <w:t>提供观演人次规模</w:t>
            </w:r>
          </w:p>
        </w:tc>
        <w:tc>
          <w:tcPr>
            <w:tcW w:w="2712"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kern w:val="0"/>
                <w:sz w:val="18"/>
                <w:szCs w:val="18"/>
              </w:rPr>
              <w:t>提供至少50000人次进入中心观演、参加艺术活动机会</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kern w:val="0"/>
                <w:sz w:val="18"/>
                <w:szCs w:val="18"/>
              </w:rPr>
              <w:t>提供至少50000人次进入中心观演、参加艺术活动机会</w:t>
            </w:r>
          </w:p>
        </w:tc>
        <w:tc>
          <w:tcPr>
            <w:tcW w:w="70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15</w:t>
            </w:r>
          </w:p>
        </w:tc>
        <w:tc>
          <w:tcPr>
            <w:tcW w:w="70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w:t>
            </w:r>
            <w:r>
              <w:rPr>
                <w:rFonts w:ascii="宋体" w:hAnsi="宋体" w:cs="宋体" w:hint="eastAsia"/>
                <w:kern w:val="0"/>
                <w:sz w:val="18"/>
                <w:szCs w:val="18"/>
              </w:rPr>
              <w:t>4</w:t>
            </w:r>
          </w:p>
        </w:tc>
        <w:tc>
          <w:tcPr>
            <w:tcW w:w="2616" w:type="dxa"/>
            <w:gridSpan w:val="2"/>
            <w:vAlign w:val="center"/>
          </w:tcPr>
          <w:p w:rsidR="009552C5" w:rsidRDefault="009552C5" w:rsidP="00015CA8">
            <w:pPr>
              <w:spacing w:line="240" w:lineRule="exact"/>
              <w:jc w:val="left"/>
              <w:rPr>
                <w:rFonts w:ascii="宋体" w:hAnsi="宋体" w:cs="宋体"/>
                <w:kern w:val="0"/>
                <w:sz w:val="18"/>
                <w:szCs w:val="18"/>
              </w:rPr>
            </w:pPr>
            <w:r>
              <w:rPr>
                <w:rFonts w:ascii="宋体" w:hAnsi="宋体" w:cs="宋体" w:hint="eastAsia"/>
                <w:kern w:val="0"/>
                <w:sz w:val="18"/>
                <w:szCs w:val="18"/>
              </w:rPr>
              <w:t>相应数据或资料收集整理、对比分析不足，绩效呈现不够充分，今后将加强收集和留存相关支撑材料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可持续影响指标</w:t>
            </w:r>
            <w:r>
              <w:rPr>
                <w:rFonts w:ascii="宋体" w:hAnsi="宋体" w:cs="宋体" w:hint="eastAsia"/>
                <w:kern w:val="0"/>
                <w:sz w:val="18"/>
                <w:szCs w:val="18"/>
              </w:rPr>
              <w:lastRenderedPageBreak/>
              <w:t>（15分）</w:t>
            </w:r>
          </w:p>
        </w:tc>
        <w:tc>
          <w:tcPr>
            <w:tcW w:w="1212" w:type="dxa"/>
            <w:vAlign w:val="center"/>
          </w:tcPr>
          <w:p w:rsidR="009552C5" w:rsidRPr="006C50B1" w:rsidRDefault="009552C5" w:rsidP="00015CA8">
            <w:pPr>
              <w:widowControl/>
              <w:spacing w:line="240" w:lineRule="exact"/>
              <w:jc w:val="left"/>
              <w:rPr>
                <w:rFonts w:ascii="宋体" w:hAnsi="宋体" w:cs="宋体"/>
                <w:kern w:val="0"/>
                <w:sz w:val="18"/>
                <w:szCs w:val="18"/>
              </w:rPr>
            </w:pPr>
            <w:r w:rsidRPr="006C50B1">
              <w:rPr>
                <w:rFonts w:ascii="宋体" w:hAnsi="宋体" w:cs="宋体"/>
                <w:kern w:val="0"/>
                <w:sz w:val="18"/>
                <w:szCs w:val="18"/>
              </w:rPr>
              <w:lastRenderedPageBreak/>
              <w:t>观众期待再次观看反馈</w:t>
            </w:r>
          </w:p>
        </w:tc>
        <w:tc>
          <w:tcPr>
            <w:tcW w:w="2712"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kern w:val="0"/>
                <w:sz w:val="18"/>
                <w:szCs w:val="18"/>
              </w:rPr>
              <w:t>每次活动超过15条期待再次观演的留言</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kern w:val="0"/>
                <w:sz w:val="18"/>
                <w:szCs w:val="18"/>
              </w:rPr>
              <w:t>每次活动超过15条期待再次观演的留言</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 xml:space="preserve">15 </w:t>
            </w:r>
          </w:p>
        </w:tc>
        <w:tc>
          <w:tcPr>
            <w:tcW w:w="70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1</w:t>
            </w:r>
            <w:r>
              <w:rPr>
                <w:rFonts w:ascii="宋体" w:hAnsi="宋体" w:cs="宋体" w:hint="eastAsia"/>
                <w:kern w:val="0"/>
                <w:sz w:val="18"/>
                <w:szCs w:val="18"/>
              </w:rPr>
              <w:t>4</w:t>
            </w:r>
          </w:p>
        </w:tc>
        <w:tc>
          <w:tcPr>
            <w:tcW w:w="2616" w:type="dxa"/>
            <w:gridSpan w:val="2"/>
            <w:vAlign w:val="center"/>
          </w:tcPr>
          <w:p w:rsidR="009552C5" w:rsidRDefault="009552C5" w:rsidP="00015CA8">
            <w:pPr>
              <w:spacing w:line="240" w:lineRule="exact"/>
              <w:jc w:val="left"/>
              <w:rPr>
                <w:rFonts w:ascii="宋体" w:hAnsi="宋体" w:cs="宋体"/>
                <w:kern w:val="0"/>
                <w:sz w:val="18"/>
                <w:szCs w:val="18"/>
              </w:rPr>
            </w:pPr>
            <w:r>
              <w:rPr>
                <w:rFonts w:ascii="宋体" w:hAnsi="宋体" w:cs="宋体" w:hint="eastAsia"/>
                <w:kern w:val="0"/>
                <w:sz w:val="18"/>
                <w:szCs w:val="18"/>
              </w:rPr>
              <w:t>相应数据或资料收集整理、对比分析不足，绩效呈现不够充</w:t>
            </w:r>
            <w:r>
              <w:rPr>
                <w:rFonts w:ascii="宋体" w:hAnsi="宋体" w:cs="宋体" w:hint="eastAsia"/>
                <w:kern w:val="0"/>
                <w:sz w:val="18"/>
                <w:szCs w:val="18"/>
              </w:rPr>
              <w:lastRenderedPageBreak/>
              <w:t>分，今后将加强收集和留存相关支撑材料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212" w:type="dxa"/>
            <w:vAlign w:val="center"/>
          </w:tcPr>
          <w:p w:rsidR="009552C5" w:rsidRPr="006C50B1" w:rsidRDefault="009552C5" w:rsidP="00015CA8">
            <w:pPr>
              <w:widowControl/>
              <w:spacing w:line="240" w:lineRule="exact"/>
              <w:jc w:val="left"/>
              <w:rPr>
                <w:rFonts w:ascii="宋体" w:hAnsi="宋体" w:cs="宋体"/>
                <w:kern w:val="0"/>
                <w:sz w:val="18"/>
                <w:szCs w:val="18"/>
              </w:rPr>
            </w:pPr>
            <w:r w:rsidRPr="006C50B1">
              <w:rPr>
                <w:rFonts w:ascii="宋体" w:hAnsi="宋体" w:cs="宋体"/>
                <w:kern w:val="0"/>
                <w:sz w:val="18"/>
                <w:szCs w:val="18"/>
              </w:rPr>
              <w:t>观众满意度</w:t>
            </w:r>
          </w:p>
        </w:tc>
        <w:tc>
          <w:tcPr>
            <w:tcW w:w="2712"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对服务评价集中在“较好”及以上水平</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对服务评价集中在“较好”及以上水平</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 xml:space="preserve">10 </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2616"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满意度调查相对薄弱，对比分析不足，绩效呈现不够充分，今后将加强收集和留存相关支撑材料</w:t>
            </w:r>
          </w:p>
        </w:tc>
      </w:tr>
      <w:tr w:rsidR="009552C5" w:rsidTr="00015CA8">
        <w:tc>
          <w:tcPr>
            <w:tcW w:w="9039" w:type="dxa"/>
            <w:gridSpan w:val="7"/>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9552C5" w:rsidRDefault="009552C5" w:rsidP="00015CA8">
            <w:pPr>
              <w:widowControl/>
              <w:spacing w:line="240" w:lineRule="exact"/>
              <w:jc w:val="center"/>
              <w:rPr>
                <w:rFonts w:ascii="宋体" w:hAnsi="宋体" w:cs="宋体" w:hint="eastAsia"/>
                <w:color w:val="000000"/>
                <w:kern w:val="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9.</w:t>
            </w:r>
            <w:r>
              <w:rPr>
                <w:rFonts w:ascii="宋体" w:hAnsi="宋体" w:cs="宋体"/>
                <w:color w:val="000000"/>
                <w:kern w:val="0"/>
                <w:sz w:val="18"/>
                <w:szCs w:val="18"/>
              </w:rPr>
              <w:t>6</w:t>
            </w:r>
            <w:r>
              <w:rPr>
                <w:rFonts w:ascii="宋体" w:hAnsi="宋体" w:cs="宋体" w:hint="eastAsia"/>
                <w:color w:val="000000"/>
                <w:kern w:val="0"/>
                <w:sz w:val="18"/>
                <w:szCs w:val="18"/>
              </w:rPr>
              <w:t>3</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bl>
    <w:p w:rsidR="009552C5" w:rsidRDefault="009552C5" w:rsidP="009552C5"/>
    <w:p w:rsidR="009552C5" w:rsidRDefault="009552C5" w:rsidP="009552C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
        <w:gridCol w:w="1167"/>
        <w:gridCol w:w="1300"/>
        <w:gridCol w:w="793"/>
        <w:gridCol w:w="2329"/>
        <w:gridCol w:w="1924"/>
        <w:gridCol w:w="708"/>
        <w:gridCol w:w="709"/>
        <w:gridCol w:w="1276"/>
        <w:gridCol w:w="1340"/>
      </w:tblGrid>
      <w:tr w:rsidR="009552C5" w:rsidTr="00015CA8">
        <w:trPr>
          <w:trHeight w:val="786"/>
        </w:trPr>
        <w:tc>
          <w:tcPr>
            <w:tcW w:w="13072" w:type="dxa"/>
            <w:gridSpan w:val="12"/>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0"/>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台湖演艺小镇规划展厅及综合服务区(新)</w:t>
            </w:r>
          </w:p>
        </w:tc>
      </w:tr>
      <w:tr w:rsidR="009552C5" w:rsidTr="00015CA8">
        <w:trPr>
          <w:trHeight w:val="206"/>
        </w:trPr>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683"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台湖综合管理部</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683"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马銮才、高军</w:t>
            </w: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7581630</w:t>
            </w:r>
          </w:p>
        </w:tc>
      </w:tr>
      <w:tr w:rsidR="009552C5" w:rsidTr="00015CA8">
        <w:tc>
          <w:tcPr>
            <w:tcW w:w="1432"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561" w:type="dxa"/>
            <w:gridSpan w:val="3"/>
            <w:vAlign w:val="center"/>
          </w:tcPr>
          <w:p w:rsidR="009552C5" w:rsidRDefault="009552C5" w:rsidP="00015CA8">
            <w:pPr>
              <w:widowControl/>
              <w:spacing w:line="240" w:lineRule="exact"/>
              <w:jc w:val="center"/>
              <w:rPr>
                <w:rFonts w:ascii="宋体" w:hAnsi="宋体" w:cs="宋体"/>
                <w:kern w:val="0"/>
                <w:sz w:val="18"/>
                <w:szCs w:val="18"/>
              </w:rPr>
            </w:pPr>
          </w:p>
        </w:tc>
        <w:tc>
          <w:tcPr>
            <w:tcW w:w="793"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232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561" w:type="dxa"/>
            <w:gridSpan w:val="3"/>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793" w:type="dxa"/>
            <w:vAlign w:val="center"/>
          </w:tcPr>
          <w:p w:rsidR="009552C5" w:rsidRDefault="009552C5" w:rsidP="00015CA8">
            <w:pPr>
              <w:widowControl/>
              <w:spacing w:line="240" w:lineRule="exact"/>
              <w:jc w:val="center"/>
              <w:rPr>
                <w:rFonts w:ascii="宋体" w:hAnsi="宋体" w:cs="宋体"/>
                <w:kern w:val="0"/>
                <w:sz w:val="18"/>
                <w:szCs w:val="18"/>
              </w:rPr>
            </w:pPr>
          </w:p>
        </w:tc>
        <w:tc>
          <w:tcPr>
            <w:tcW w:w="232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68.921874</w:t>
            </w: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561"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793" w:type="dxa"/>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232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6</w:t>
            </w:r>
            <w:r>
              <w:rPr>
                <w:rFonts w:ascii="宋体" w:hAnsi="宋体" w:cs="宋体"/>
                <w:kern w:val="0"/>
                <w:sz w:val="18"/>
                <w:szCs w:val="18"/>
              </w:rPr>
              <w:t>68.921874</w:t>
            </w: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561"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793" w:type="dxa"/>
            <w:vAlign w:val="center"/>
          </w:tcPr>
          <w:p w:rsidR="009552C5" w:rsidRDefault="009552C5" w:rsidP="00015CA8">
            <w:pPr>
              <w:widowControl/>
              <w:spacing w:line="240" w:lineRule="exact"/>
              <w:jc w:val="center"/>
              <w:rPr>
                <w:rFonts w:ascii="宋体" w:hAnsi="宋体" w:cs="宋体"/>
                <w:kern w:val="0"/>
                <w:sz w:val="18"/>
                <w:szCs w:val="18"/>
              </w:rPr>
            </w:pPr>
          </w:p>
        </w:tc>
        <w:tc>
          <w:tcPr>
            <w:tcW w:w="2329" w:type="dxa"/>
            <w:vAlign w:val="center"/>
          </w:tcPr>
          <w:p w:rsidR="009552C5" w:rsidRDefault="009552C5" w:rsidP="00015CA8">
            <w:pPr>
              <w:widowControl/>
              <w:spacing w:line="240" w:lineRule="exact"/>
              <w:jc w:val="center"/>
              <w:rPr>
                <w:rFonts w:ascii="宋体" w:hAnsi="宋体" w:cs="宋体"/>
                <w:kern w:val="0"/>
                <w:sz w:val="18"/>
                <w:szCs w:val="18"/>
              </w:rPr>
            </w:pP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561"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793" w:type="dxa"/>
            <w:vAlign w:val="center"/>
          </w:tcPr>
          <w:p w:rsidR="009552C5" w:rsidRDefault="009552C5" w:rsidP="00015CA8">
            <w:pPr>
              <w:widowControl/>
              <w:spacing w:line="240" w:lineRule="exact"/>
              <w:jc w:val="center"/>
              <w:rPr>
                <w:rFonts w:ascii="宋体" w:hAnsi="宋体" w:cs="宋体"/>
                <w:kern w:val="0"/>
                <w:sz w:val="18"/>
                <w:szCs w:val="18"/>
              </w:rPr>
            </w:pPr>
          </w:p>
        </w:tc>
        <w:tc>
          <w:tcPr>
            <w:tcW w:w="2329" w:type="dxa"/>
            <w:vAlign w:val="center"/>
          </w:tcPr>
          <w:p w:rsidR="009552C5" w:rsidRDefault="009552C5" w:rsidP="00015CA8">
            <w:pPr>
              <w:widowControl/>
              <w:spacing w:line="240" w:lineRule="exact"/>
              <w:jc w:val="center"/>
              <w:rPr>
                <w:rFonts w:ascii="宋体" w:hAnsi="宋体" w:cs="宋体"/>
                <w:kern w:val="0"/>
                <w:sz w:val="18"/>
                <w:szCs w:val="18"/>
              </w:rPr>
            </w:pPr>
          </w:p>
        </w:tc>
        <w:tc>
          <w:tcPr>
            <w:tcW w:w="263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537" w:type="dxa"/>
            <w:gridSpan w:val="6"/>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5957"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6537" w:type="dxa"/>
            <w:gridSpan w:val="6"/>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项目期目标：（2020年—2021年）：（跨年度项目应填报项目期目标）</w:t>
            </w:r>
          </w:p>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年度目标：2020年完成480平方米装修及其范围内两台风机盘管、一台分体式空调、5个装饰灯、133个筒灯及66个消防末端的安装，完成投资131.587996元；2021年完成50平方米移步异景、60平方米演艺聚核、46平方米前世今生、80平方米产业碟变、45平方米湖映林簇的展示空间创作与布置；完成演、悦、艺空间的家具、电器等设备采购及廊架安装。完成投资586141104万元。完成总投资668.921874万元。本项目作为台湖演艺小镇的展示窗口，利用高科技的手段，以时光变迁和空间规划为轴线，全方位的、逼真的呈现台湖演艺小镇的前世、今生以及未来发展规划。</w:t>
            </w:r>
          </w:p>
        </w:tc>
        <w:tc>
          <w:tcPr>
            <w:tcW w:w="5957" w:type="dxa"/>
            <w:gridSpan w:val="5"/>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本项目属2</w:t>
            </w:r>
            <w:r>
              <w:rPr>
                <w:rFonts w:ascii="宋体" w:hAnsi="宋体" w:cs="宋体"/>
                <w:kern w:val="0"/>
                <w:sz w:val="18"/>
                <w:szCs w:val="18"/>
              </w:rPr>
              <w:t>020</w:t>
            </w:r>
            <w:r>
              <w:rPr>
                <w:rFonts w:ascii="宋体" w:hAnsi="宋体" w:cs="宋体" w:hint="eastAsia"/>
                <w:kern w:val="0"/>
                <w:sz w:val="18"/>
                <w:szCs w:val="18"/>
              </w:rPr>
              <w:t>年预算追加，2</w:t>
            </w:r>
            <w:r>
              <w:rPr>
                <w:rFonts w:ascii="宋体" w:hAnsi="宋体" w:cs="宋体"/>
                <w:kern w:val="0"/>
                <w:sz w:val="18"/>
                <w:szCs w:val="18"/>
              </w:rPr>
              <w:t>020</w:t>
            </w:r>
            <w:r>
              <w:rPr>
                <w:rFonts w:ascii="宋体" w:hAnsi="宋体" w:cs="宋体" w:hint="eastAsia"/>
                <w:kern w:val="0"/>
                <w:sz w:val="18"/>
                <w:szCs w:val="18"/>
              </w:rPr>
              <w:t>年1</w:t>
            </w:r>
            <w:r>
              <w:rPr>
                <w:rFonts w:ascii="宋体" w:hAnsi="宋体" w:cs="宋体"/>
                <w:kern w:val="0"/>
                <w:sz w:val="18"/>
                <w:szCs w:val="18"/>
              </w:rPr>
              <w:t>2</w:t>
            </w:r>
            <w:r>
              <w:rPr>
                <w:rFonts w:ascii="宋体" w:hAnsi="宋体" w:cs="宋体" w:hint="eastAsia"/>
                <w:kern w:val="0"/>
                <w:sz w:val="18"/>
                <w:szCs w:val="18"/>
              </w:rPr>
              <w:t>月1</w:t>
            </w:r>
            <w:r>
              <w:rPr>
                <w:rFonts w:ascii="宋体" w:hAnsi="宋体" w:cs="宋体"/>
                <w:kern w:val="0"/>
                <w:sz w:val="18"/>
                <w:szCs w:val="18"/>
              </w:rPr>
              <w:t>1</w:t>
            </w:r>
            <w:r>
              <w:rPr>
                <w:rFonts w:ascii="宋体" w:hAnsi="宋体" w:cs="宋体" w:hint="eastAsia"/>
                <w:kern w:val="0"/>
                <w:sz w:val="18"/>
                <w:szCs w:val="18"/>
              </w:rPr>
              <w:t>日完成项目财政系统填报（项目申报），2</w:t>
            </w:r>
            <w:r>
              <w:rPr>
                <w:rFonts w:ascii="宋体" w:hAnsi="宋体" w:cs="宋体"/>
                <w:kern w:val="0"/>
                <w:sz w:val="18"/>
                <w:szCs w:val="18"/>
              </w:rPr>
              <w:t>020</w:t>
            </w:r>
            <w:r>
              <w:rPr>
                <w:rFonts w:ascii="宋体" w:hAnsi="宋体" w:cs="宋体" w:hint="eastAsia"/>
                <w:kern w:val="0"/>
                <w:sz w:val="18"/>
                <w:szCs w:val="18"/>
              </w:rPr>
              <w:t>年1</w:t>
            </w:r>
            <w:r>
              <w:rPr>
                <w:rFonts w:ascii="宋体" w:hAnsi="宋体" w:cs="宋体"/>
                <w:kern w:val="0"/>
                <w:sz w:val="18"/>
                <w:szCs w:val="18"/>
              </w:rPr>
              <w:t>2</w:t>
            </w:r>
            <w:r>
              <w:rPr>
                <w:rFonts w:ascii="宋体" w:hAnsi="宋体" w:cs="宋体" w:hint="eastAsia"/>
                <w:kern w:val="0"/>
                <w:sz w:val="18"/>
                <w:szCs w:val="18"/>
              </w:rPr>
              <w:t>月2</w:t>
            </w:r>
            <w:r>
              <w:rPr>
                <w:rFonts w:ascii="宋体" w:hAnsi="宋体" w:cs="宋体"/>
                <w:kern w:val="0"/>
                <w:sz w:val="18"/>
                <w:szCs w:val="18"/>
              </w:rPr>
              <w:t>3</w:t>
            </w:r>
            <w:r>
              <w:rPr>
                <w:rFonts w:ascii="宋体" w:hAnsi="宋体" w:cs="宋体" w:hint="eastAsia"/>
                <w:kern w:val="0"/>
                <w:sz w:val="18"/>
                <w:szCs w:val="18"/>
              </w:rPr>
              <w:t>日到账金额6</w:t>
            </w:r>
            <w:r>
              <w:rPr>
                <w:rFonts w:ascii="宋体" w:hAnsi="宋体" w:cs="宋体"/>
                <w:kern w:val="0"/>
                <w:sz w:val="18"/>
                <w:szCs w:val="18"/>
              </w:rPr>
              <w:t>68.921874</w:t>
            </w:r>
            <w:r>
              <w:rPr>
                <w:rFonts w:ascii="宋体" w:hAnsi="宋体" w:cs="宋体" w:hint="eastAsia"/>
                <w:kern w:val="0"/>
                <w:sz w:val="18"/>
                <w:szCs w:val="18"/>
              </w:rPr>
              <w:t>万元。2020年完成方案的制定。</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48"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67"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30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312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92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rPr>
          <w:trHeight w:val="219"/>
          <w:tblHeader/>
        </w:trPr>
        <w:tc>
          <w:tcPr>
            <w:tcW w:w="57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gridSpan w:val="2"/>
            <w:vMerge w:val="restart"/>
            <w:vAlign w:val="center"/>
          </w:tcPr>
          <w:p w:rsidR="009552C5" w:rsidRDefault="009552C5" w:rsidP="00015CA8">
            <w:pPr>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1167"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数量指标（15分）</w:t>
            </w:r>
          </w:p>
        </w:tc>
        <w:tc>
          <w:tcPr>
            <w:tcW w:w="1300"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方案1份</w:t>
            </w:r>
          </w:p>
        </w:tc>
        <w:tc>
          <w:tcPr>
            <w:tcW w:w="312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1924" w:type="dxa"/>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已完成方案1份</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1167"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300"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方案合格</w:t>
            </w:r>
          </w:p>
        </w:tc>
        <w:tc>
          <w:tcPr>
            <w:tcW w:w="3122" w:type="dxa"/>
            <w:gridSpan w:val="2"/>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方案合理、具备可行性</w:t>
            </w:r>
          </w:p>
        </w:tc>
        <w:tc>
          <w:tcPr>
            <w:tcW w:w="1924" w:type="dxa"/>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方案合理、具备可行性</w:t>
            </w:r>
          </w:p>
        </w:tc>
        <w:tc>
          <w:tcPr>
            <w:tcW w:w="708"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12</w:t>
            </w:r>
          </w:p>
        </w:tc>
        <w:tc>
          <w:tcPr>
            <w:tcW w:w="2616" w:type="dxa"/>
            <w:gridSpan w:val="2"/>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方案论证资料呈现性不足</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1167"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300"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方案筹备</w:t>
            </w:r>
          </w:p>
        </w:tc>
        <w:tc>
          <w:tcPr>
            <w:tcW w:w="3122" w:type="dxa"/>
            <w:gridSpan w:val="2"/>
            <w:vAlign w:val="center"/>
          </w:tcPr>
          <w:p w:rsidR="009552C5" w:rsidRDefault="009552C5" w:rsidP="00015CA8">
            <w:pPr>
              <w:widowControl/>
              <w:spacing w:line="240" w:lineRule="exact"/>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2020年10月 至2020年12月</w:t>
            </w:r>
          </w:p>
        </w:tc>
        <w:tc>
          <w:tcPr>
            <w:tcW w:w="1924"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按照时间计划完成方案</w:t>
            </w:r>
          </w:p>
        </w:tc>
        <w:tc>
          <w:tcPr>
            <w:tcW w:w="708" w:type="dxa"/>
            <w:vAlign w:val="center"/>
          </w:tcPr>
          <w:p w:rsidR="009552C5" w:rsidRDefault="009552C5" w:rsidP="00015CA8">
            <w:pPr>
              <w:widowControl/>
              <w:spacing w:line="240" w:lineRule="exact"/>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709" w:type="dxa"/>
            <w:vAlign w:val="center"/>
          </w:tcPr>
          <w:p w:rsidR="009552C5" w:rsidRDefault="009552C5" w:rsidP="00015CA8">
            <w:pPr>
              <w:widowControl/>
              <w:spacing w:line="240" w:lineRule="exact"/>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2616" w:type="dxa"/>
            <w:gridSpan w:val="2"/>
            <w:vAlign w:val="center"/>
          </w:tcPr>
          <w:p w:rsidR="009552C5" w:rsidRDefault="009552C5" w:rsidP="00015CA8">
            <w:pPr>
              <w:widowControl/>
              <w:spacing w:line="240" w:lineRule="exact"/>
              <w:jc w:val="left"/>
              <w:textAlignment w:val="cente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1167"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300"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预算控制数</w:t>
            </w:r>
          </w:p>
        </w:tc>
        <w:tc>
          <w:tcPr>
            <w:tcW w:w="3122" w:type="dxa"/>
            <w:gridSpan w:val="2"/>
            <w:vAlign w:val="center"/>
          </w:tcPr>
          <w:p w:rsidR="009552C5" w:rsidRDefault="009552C5" w:rsidP="00015CA8">
            <w:pPr>
              <w:widowControl/>
              <w:spacing w:line="240" w:lineRule="exact"/>
              <w:textAlignment w:val="center"/>
              <w:rPr>
                <w:rFonts w:ascii="宋体" w:hAnsi="宋体" w:cs="宋体"/>
                <w:kern w:val="0"/>
                <w:sz w:val="18"/>
                <w:szCs w:val="18"/>
              </w:rPr>
            </w:pPr>
            <w:r>
              <w:rPr>
                <w:rFonts w:ascii="宋体" w:hAnsi="宋体" w:cs="宋体" w:hint="eastAsia"/>
                <w:kern w:val="0"/>
                <w:sz w:val="18"/>
                <w:szCs w:val="18"/>
              </w:rPr>
              <w:t>实际支出不得超过预算控制数</w:t>
            </w:r>
          </w:p>
        </w:tc>
        <w:tc>
          <w:tcPr>
            <w:tcW w:w="1924" w:type="dxa"/>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2020年未发生支出</w:t>
            </w:r>
          </w:p>
        </w:tc>
        <w:tc>
          <w:tcPr>
            <w:tcW w:w="708"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9552C5" w:rsidRDefault="009552C5" w:rsidP="00015CA8">
            <w:pPr>
              <w:spacing w:line="240" w:lineRule="exact"/>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1167"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30</w:t>
            </w:r>
            <w:r>
              <w:rPr>
                <w:rFonts w:ascii="宋体" w:hAnsi="宋体" w:cs="宋体" w:hint="eastAsia"/>
                <w:kern w:val="0"/>
                <w:sz w:val="18"/>
                <w:szCs w:val="18"/>
              </w:rPr>
              <w:t>分）</w:t>
            </w:r>
          </w:p>
        </w:tc>
        <w:tc>
          <w:tcPr>
            <w:tcW w:w="1300"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3122" w:type="dxa"/>
            <w:gridSpan w:val="2"/>
            <w:vAlign w:val="center"/>
          </w:tcPr>
          <w:p w:rsidR="009552C5" w:rsidRDefault="009552C5" w:rsidP="00015CA8">
            <w:pPr>
              <w:widowControl/>
              <w:spacing w:line="240" w:lineRule="exact"/>
              <w:jc w:val="left"/>
              <w:textAlignment w:val="center"/>
              <w:rPr>
                <w:rFonts w:ascii="宋体" w:hAnsi="宋体" w:cs="宋体" w:hint="eastAsia"/>
                <w:kern w:val="0"/>
                <w:sz w:val="18"/>
                <w:szCs w:val="18"/>
              </w:rPr>
            </w:pPr>
            <w:r>
              <w:rPr>
                <w:rFonts w:ascii="宋体" w:hAnsi="宋体" w:cs="宋体" w:hint="eastAsia"/>
                <w:kern w:val="0"/>
                <w:sz w:val="18"/>
                <w:szCs w:val="18"/>
              </w:rPr>
              <w:t>1、台湖演艺小镇名片展示及示范效应的重要窗口，主要体现在（1）小镇具备深度融合北京文化旅游与科技创新功能，打造首都文化新地标，需作为第一展示窗口对外开放；（2）以演艺文化功能为核以演艺文化功能为核心轴带，串联空间产业发展，加强区域产业联动，形成国际知名特色小镇；</w:t>
            </w:r>
            <w:r>
              <w:rPr>
                <w:rFonts w:ascii="宋体" w:hAnsi="宋体" w:cs="宋体" w:hint="eastAsia"/>
                <w:kern w:val="0"/>
                <w:sz w:val="18"/>
                <w:szCs w:val="18"/>
              </w:rPr>
              <w:lastRenderedPageBreak/>
              <w:t>（3）会客厅位于演艺小镇龙头项目国家大剧院内，聚焦引领小镇产业提升；通过形象展示、资源互动、融合社会功能，汇聚文化内容，打造形成真正意义的文化艺术高地。</w:t>
            </w:r>
          </w:p>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2、带动产业落地以及招商引资等起到很好的宣传和交流作用。</w:t>
            </w:r>
          </w:p>
        </w:tc>
        <w:tc>
          <w:tcPr>
            <w:tcW w:w="1924" w:type="dxa"/>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lastRenderedPageBreak/>
              <w:t>2020年的执行进度，无法反映。</w:t>
            </w:r>
          </w:p>
        </w:tc>
        <w:tc>
          <w:tcPr>
            <w:tcW w:w="708"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30</w:t>
            </w:r>
          </w:p>
        </w:tc>
        <w:tc>
          <w:tcPr>
            <w:tcW w:w="709"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25</w:t>
            </w:r>
          </w:p>
        </w:tc>
        <w:tc>
          <w:tcPr>
            <w:tcW w:w="2616" w:type="dxa"/>
            <w:gridSpan w:val="2"/>
            <w:vAlign w:val="center"/>
          </w:tcPr>
          <w:p w:rsidR="009552C5" w:rsidRDefault="009552C5" w:rsidP="00015CA8">
            <w:pPr>
              <w:spacing w:line="240" w:lineRule="exact"/>
              <w:rPr>
                <w:rFonts w:ascii="宋体" w:hAnsi="宋体" w:cs="宋体"/>
                <w:kern w:val="0"/>
                <w:sz w:val="18"/>
                <w:szCs w:val="18"/>
              </w:rPr>
            </w:pPr>
            <w:r>
              <w:rPr>
                <w:rFonts w:ascii="宋体" w:hAnsi="宋体" w:cs="宋体" w:hint="eastAsia"/>
                <w:kern w:val="0"/>
                <w:sz w:val="18"/>
                <w:szCs w:val="18"/>
              </w:rPr>
              <w:t>绩效资料资料呈现性不足</w:t>
            </w:r>
          </w:p>
        </w:tc>
      </w:tr>
      <w:tr w:rsidR="009552C5" w:rsidTr="00015CA8">
        <w:trPr>
          <w:trHeight w:val="512"/>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1167"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300"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参观人员</w:t>
            </w:r>
          </w:p>
        </w:tc>
        <w:tc>
          <w:tcPr>
            <w:tcW w:w="3122" w:type="dxa"/>
            <w:gridSpan w:val="2"/>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满意度指标达到85%以上</w:t>
            </w:r>
          </w:p>
        </w:tc>
        <w:tc>
          <w:tcPr>
            <w:tcW w:w="1924" w:type="dxa"/>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2020年的执行进度，无法反映。</w:t>
            </w:r>
          </w:p>
        </w:tc>
        <w:tc>
          <w:tcPr>
            <w:tcW w:w="708"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5</w:t>
            </w:r>
          </w:p>
        </w:tc>
        <w:tc>
          <w:tcPr>
            <w:tcW w:w="709"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spacing w:line="240" w:lineRule="exact"/>
              <w:textAlignment w:val="center"/>
              <w:rPr>
                <w:rFonts w:ascii="宋体" w:hAnsi="宋体" w:cs="宋体"/>
                <w:kern w:val="0"/>
                <w:sz w:val="18"/>
                <w:szCs w:val="18"/>
              </w:rPr>
            </w:pPr>
            <w:r>
              <w:rPr>
                <w:rFonts w:ascii="宋体" w:hAnsi="宋体" w:cs="宋体" w:hint="eastAsia"/>
                <w:kern w:val="0"/>
                <w:sz w:val="18"/>
                <w:szCs w:val="18"/>
              </w:rPr>
              <w:t>绩效资料资料呈现性不足</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1167"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300" w:type="dxa"/>
            <w:vAlign w:val="center"/>
          </w:tcPr>
          <w:p w:rsidR="009552C5" w:rsidRDefault="009552C5" w:rsidP="00015CA8">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招商引资等人员</w:t>
            </w:r>
          </w:p>
        </w:tc>
        <w:tc>
          <w:tcPr>
            <w:tcW w:w="3122" w:type="dxa"/>
            <w:gridSpan w:val="2"/>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满意度指标达到85%以上</w:t>
            </w:r>
          </w:p>
        </w:tc>
        <w:tc>
          <w:tcPr>
            <w:tcW w:w="1924" w:type="dxa"/>
            <w:vAlign w:val="center"/>
          </w:tcPr>
          <w:p w:rsidR="009552C5" w:rsidRDefault="009552C5" w:rsidP="00015CA8">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2020年的执行进度，无法反映。</w:t>
            </w:r>
          </w:p>
        </w:tc>
        <w:tc>
          <w:tcPr>
            <w:tcW w:w="708"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5</w:t>
            </w:r>
          </w:p>
        </w:tc>
        <w:tc>
          <w:tcPr>
            <w:tcW w:w="709" w:type="dxa"/>
            <w:vAlign w:val="center"/>
          </w:tcPr>
          <w:p w:rsidR="009552C5" w:rsidRDefault="009552C5" w:rsidP="00015CA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spacing w:line="240" w:lineRule="exact"/>
              <w:textAlignment w:val="center"/>
              <w:rPr>
                <w:rFonts w:ascii="宋体" w:hAnsi="宋体" w:cs="宋体"/>
                <w:kern w:val="0"/>
                <w:sz w:val="18"/>
                <w:szCs w:val="18"/>
              </w:rPr>
            </w:pPr>
            <w:r>
              <w:rPr>
                <w:rFonts w:ascii="宋体" w:hAnsi="宋体" w:cs="宋体" w:hint="eastAsia"/>
                <w:kern w:val="0"/>
                <w:sz w:val="18"/>
                <w:szCs w:val="18"/>
              </w:rPr>
              <w:t>绩效资料资料呈现性不足</w:t>
            </w:r>
          </w:p>
        </w:tc>
      </w:tr>
      <w:tr w:rsidR="009552C5" w:rsidTr="00015CA8">
        <w:tc>
          <w:tcPr>
            <w:tcW w:w="9039" w:type="dxa"/>
            <w:gridSpan w:val="8"/>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bl>
    <w:p w:rsidR="009552C5" w:rsidRDefault="009552C5" w:rsidP="009552C5">
      <w:pPr>
        <w:rPr>
          <w:rFonts w:hint="eastAsia"/>
        </w:rPr>
      </w:pPr>
    </w:p>
    <w:p w:rsidR="009552C5" w:rsidRDefault="009552C5" w:rsidP="009552C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1310"/>
        <w:gridCol w:w="363"/>
        <w:gridCol w:w="887"/>
        <w:gridCol w:w="1380"/>
        <w:gridCol w:w="2553"/>
        <w:gridCol w:w="708"/>
        <w:gridCol w:w="709"/>
        <w:gridCol w:w="1276"/>
        <w:gridCol w:w="1340"/>
      </w:tblGrid>
      <w:tr w:rsidR="009552C5" w:rsidTr="00015CA8">
        <w:trPr>
          <w:trHeight w:val="750"/>
        </w:trPr>
        <w:tc>
          <w:tcPr>
            <w:tcW w:w="13072" w:type="dxa"/>
            <w:gridSpan w:val="12"/>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9552C5" w:rsidTr="00015CA8">
        <w:tc>
          <w:tcPr>
            <w:tcW w:w="157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10"/>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财务管理费用</w:t>
            </w:r>
          </w:p>
        </w:tc>
      </w:tr>
      <w:tr w:rsidR="009552C5" w:rsidTr="00015CA8">
        <w:trPr>
          <w:trHeight w:val="206"/>
        </w:trPr>
        <w:tc>
          <w:tcPr>
            <w:tcW w:w="1576"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910" w:type="dxa"/>
            <w:gridSpan w:val="5"/>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财务部</w:t>
            </w:r>
          </w:p>
        </w:tc>
        <w:tc>
          <w:tcPr>
            <w:tcW w:w="3261"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实施单位</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r>
      <w:tr w:rsidR="009552C5" w:rsidTr="00015CA8">
        <w:tc>
          <w:tcPr>
            <w:tcW w:w="1576"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w:t>
            </w:r>
            <w:r>
              <w:rPr>
                <w:rFonts w:ascii="宋体" w:hAnsi="宋体" w:cs="宋体"/>
                <w:color w:val="000000"/>
                <w:kern w:val="0"/>
                <w:sz w:val="18"/>
                <w:szCs w:val="18"/>
              </w:rPr>
              <w:t>负责人</w:t>
            </w:r>
          </w:p>
        </w:tc>
        <w:tc>
          <w:tcPr>
            <w:tcW w:w="4910" w:type="dxa"/>
            <w:gridSpan w:val="5"/>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夏一丹</w:t>
            </w:r>
          </w:p>
        </w:tc>
        <w:tc>
          <w:tcPr>
            <w:tcW w:w="3261"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联系电话</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66550930</w:t>
            </w:r>
          </w:p>
        </w:tc>
      </w:tr>
      <w:tr w:rsidR="009552C5" w:rsidTr="00015CA8">
        <w:trPr>
          <w:trHeight w:val="480"/>
        </w:trPr>
        <w:tc>
          <w:tcPr>
            <w:tcW w:w="1576"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280"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25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38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261"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28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25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240</w:t>
            </w:r>
          </w:p>
        </w:tc>
        <w:tc>
          <w:tcPr>
            <w:tcW w:w="138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240</w:t>
            </w:r>
          </w:p>
        </w:tc>
        <w:tc>
          <w:tcPr>
            <w:tcW w:w="3261"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239.96502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99.99%</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28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250"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240</w:t>
            </w:r>
          </w:p>
        </w:tc>
        <w:tc>
          <w:tcPr>
            <w:tcW w:w="138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240</w:t>
            </w:r>
          </w:p>
        </w:tc>
        <w:tc>
          <w:tcPr>
            <w:tcW w:w="3261"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239.96502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99.99%</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28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50"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80" w:type="dxa"/>
            <w:vAlign w:val="center"/>
          </w:tcPr>
          <w:p w:rsidR="009552C5" w:rsidRDefault="009552C5" w:rsidP="00015CA8">
            <w:pPr>
              <w:widowControl/>
              <w:spacing w:line="240" w:lineRule="exact"/>
              <w:jc w:val="center"/>
              <w:rPr>
                <w:rFonts w:ascii="宋体" w:hAnsi="宋体" w:cs="宋体"/>
                <w:kern w:val="0"/>
                <w:sz w:val="18"/>
                <w:szCs w:val="18"/>
              </w:rPr>
            </w:pPr>
          </w:p>
        </w:tc>
        <w:tc>
          <w:tcPr>
            <w:tcW w:w="3261"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28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50"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80" w:type="dxa"/>
            <w:vAlign w:val="center"/>
          </w:tcPr>
          <w:p w:rsidR="009552C5" w:rsidRDefault="009552C5" w:rsidP="00015CA8">
            <w:pPr>
              <w:widowControl/>
              <w:spacing w:line="240" w:lineRule="exact"/>
              <w:jc w:val="center"/>
              <w:rPr>
                <w:rFonts w:ascii="宋体" w:hAnsi="宋体" w:cs="宋体"/>
                <w:kern w:val="0"/>
                <w:sz w:val="18"/>
                <w:szCs w:val="18"/>
              </w:rPr>
            </w:pPr>
          </w:p>
        </w:tc>
        <w:tc>
          <w:tcPr>
            <w:tcW w:w="3261"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908" w:type="dxa"/>
            <w:gridSpan w:val="6"/>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586"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9552C5" w:rsidTr="00015CA8">
        <w:trPr>
          <w:trHeight w:val="58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5908" w:type="dxa"/>
            <w:gridSpan w:val="6"/>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完成内控系统完善，项目评审、造价审核，保障院内内控流程合规及有效控制成本。</w:t>
            </w:r>
          </w:p>
        </w:tc>
        <w:tc>
          <w:tcPr>
            <w:tcW w:w="6586" w:type="dxa"/>
            <w:gridSpan w:val="5"/>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已完成内控系统完善、税务服务、造价审核、项目评审、绩效跟踪及综合服务。</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67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553"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内控系统完善</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100%完成</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税务服务</w:t>
            </w:r>
          </w:p>
        </w:tc>
        <w:tc>
          <w:tcPr>
            <w:tcW w:w="2267"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100%完成</w:t>
            </w:r>
          </w:p>
        </w:tc>
        <w:tc>
          <w:tcPr>
            <w:tcW w:w="2553"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项目评审</w:t>
            </w:r>
          </w:p>
        </w:tc>
        <w:tc>
          <w:tcPr>
            <w:tcW w:w="2267"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100%完成</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造价审核</w:t>
            </w:r>
          </w:p>
        </w:tc>
        <w:tc>
          <w:tcPr>
            <w:tcW w:w="2267"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100%完成</w:t>
            </w:r>
          </w:p>
        </w:tc>
        <w:tc>
          <w:tcPr>
            <w:tcW w:w="2553" w:type="dxa"/>
            <w:vAlign w:val="center"/>
          </w:tcPr>
          <w:p w:rsidR="009552C5" w:rsidRDefault="009552C5" w:rsidP="00015CA8">
            <w:pPr>
              <w:widowControl/>
              <w:jc w:val="center"/>
              <w:textAlignment w:val="top"/>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绩效跟踪及综合服务</w:t>
            </w:r>
          </w:p>
        </w:tc>
        <w:tc>
          <w:tcPr>
            <w:tcW w:w="2267"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100%完成</w:t>
            </w:r>
          </w:p>
        </w:tc>
        <w:tc>
          <w:tcPr>
            <w:tcW w:w="2553" w:type="dxa"/>
            <w:vAlign w:val="center"/>
          </w:tcPr>
          <w:p w:rsidR="009552C5" w:rsidRDefault="009552C5" w:rsidP="00015CA8">
            <w:pPr>
              <w:widowControl/>
              <w:jc w:val="center"/>
              <w:textAlignment w:val="top"/>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内控系统完善</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按照合同实施，并验收合格，内控系统得到完善，正常运行。</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税务服务</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通过税务服务，保障大剧院税务工作合理合规</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项目评审</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按照相关规定，项目经过合理的评审，并出具报告。</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造价审核</w:t>
            </w:r>
          </w:p>
        </w:tc>
        <w:tc>
          <w:tcPr>
            <w:tcW w:w="2267"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按照相关规定，工程经过合理的审核，并出具报告。</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绩效跟踪及综合服务</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按照相关规定，项目经过绩效跟踪及评价，并出具报告</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（10分）</w:t>
            </w:r>
          </w:p>
        </w:tc>
        <w:tc>
          <w:tcPr>
            <w:tcW w:w="1673" w:type="dxa"/>
            <w:gridSpan w:val="2"/>
            <w:vAlign w:val="center"/>
          </w:tcPr>
          <w:p w:rsidR="009552C5" w:rsidRDefault="009552C5" w:rsidP="00015CA8">
            <w:pPr>
              <w:widowControl/>
              <w:spacing w:line="240" w:lineRule="exact"/>
              <w:jc w:val="center"/>
              <w:rPr>
                <w:rFonts w:ascii="宋体" w:hAnsi="宋体" w:cs="宋体" w:hint="eastAsia"/>
                <w:color w:val="000000"/>
                <w:kern w:val="0"/>
                <w:sz w:val="18"/>
                <w:szCs w:val="18"/>
                <w:lang/>
              </w:rPr>
            </w:pPr>
            <w:r>
              <w:rPr>
                <w:rFonts w:ascii="宋体" w:hAnsi="宋体" w:cs="宋体" w:hint="eastAsia"/>
                <w:kern w:val="0"/>
                <w:sz w:val="18"/>
                <w:szCs w:val="18"/>
              </w:rPr>
              <w:lastRenderedPageBreak/>
              <w:t>内控系统完善</w:t>
            </w:r>
          </w:p>
        </w:tc>
        <w:tc>
          <w:tcPr>
            <w:tcW w:w="2267" w:type="dxa"/>
            <w:gridSpan w:val="2"/>
            <w:vAlign w:val="center"/>
          </w:tcPr>
          <w:p w:rsidR="009552C5" w:rsidRDefault="009552C5"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2020年1月至12月</w:t>
            </w:r>
          </w:p>
        </w:tc>
        <w:tc>
          <w:tcPr>
            <w:tcW w:w="2553" w:type="dxa"/>
            <w:vAlign w:val="center"/>
          </w:tcPr>
          <w:p w:rsidR="009552C5" w:rsidRDefault="009552C5" w:rsidP="00015CA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2020年1月至12月</w:t>
            </w:r>
          </w:p>
        </w:tc>
        <w:tc>
          <w:tcPr>
            <w:tcW w:w="708"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709"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2616"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税务服务</w:t>
            </w:r>
          </w:p>
        </w:tc>
        <w:tc>
          <w:tcPr>
            <w:tcW w:w="2267" w:type="dxa"/>
            <w:gridSpan w:val="2"/>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2020年1月至12月</w:t>
            </w:r>
          </w:p>
        </w:tc>
        <w:tc>
          <w:tcPr>
            <w:tcW w:w="2553"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2020年1月至12月</w:t>
            </w:r>
          </w:p>
        </w:tc>
        <w:tc>
          <w:tcPr>
            <w:tcW w:w="708"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709"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w:t>
            </w:r>
          </w:p>
        </w:tc>
        <w:tc>
          <w:tcPr>
            <w:tcW w:w="2616"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lang/>
              </w:rPr>
            </w:pPr>
          </w:p>
        </w:tc>
      </w:tr>
      <w:tr w:rsidR="009552C5" w:rsidTr="00015CA8">
        <w:trPr>
          <w:trHeight w:val="408"/>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项目评审</w:t>
            </w:r>
          </w:p>
        </w:tc>
        <w:tc>
          <w:tcPr>
            <w:tcW w:w="2267" w:type="dxa"/>
            <w:gridSpan w:val="2"/>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2020年1月至12月</w:t>
            </w:r>
          </w:p>
        </w:tc>
        <w:tc>
          <w:tcPr>
            <w:tcW w:w="2553" w:type="dxa"/>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2020年1月至12月</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2</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2</w:t>
            </w:r>
          </w:p>
        </w:tc>
        <w:tc>
          <w:tcPr>
            <w:tcW w:w="2616" w:type="dxa"/>
            <w:gridSpan w:val="2"/>
            <w:vAlign w:val="center"/>
          </w:tcPr>
          <w:p w:rsidR="009552C5" w:rsidRDefault="009552C5" w:rsidP="00015CA8">
            <w:pPr>
              <w:widowControl/>
              <w:jc w:val="left"/>
              <w:textAlignment w:val="top"/>
              <w:rPr>
                <w:rFonts w:ascii="宋体" w:hAnsi="宋体" w:cs="宋体"/>
                <w:kern w:val="0"/>
                <w:sz w:val="18"/>
                <w:szCs w:val="18"/>
              </w:rPr>
            </w:pPr>
          </w:p>
        </w:tc>
      </w:tr>
      <w:tr w:rsidR="009552C5" w:rsidTr="00015CA8">
        <w:trPr>
          <w:trHeight w:val="398"/>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造价审核</w:t>
            </w:r>
          </w:p>
        </w:tc>
        <w:tc>
          <w:tcPr>
            <w:tcW w:w="2267" w:type="dxa"/>
            <w:gridSpan w:val="2"/>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2020年1月至12月</w:t>
            </w:r>
          </w:p>
        </w:tc>
        <w:tc>
          <w:tcPr>
            <w:tcW w:w="2553" w:type="dxa"/>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2020年1月至12月</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2</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2</w:t>
            </w:r>
          </w:p>
        </w:tc>
        <w:tc>
          <w:tcPr>
            <w:tcW w:w="2616" w:type="dxa"/>
            <w:gridSpan w:val="2"/>
            <w:vAlign w:val="center"/>
          </w:tcPr>
          <w:p w:rsidR="009552C5" w:rsidRDefault="009552C5" w:rsidP="00015CA8">
            <w:pPr>
              <w:widowControl/>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绩效跟踪及综合服务</w:t>
            </w:r>
          </w:p>
        </w:tc>
        <w:tc>
          <w:tcPr>
            <w:tcW w:w="2267" w:type="dxa"/>
            <w:gridSpan w:val="2"/>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2020年1月至12月</w:t>
            </w:r>
          </w:p>
        </w:tc>
        <w:tc>
          <w:tcPr>
            <w:tcW w:w="2553" w:type="dxa"/>
            <w:vAlign w:val="center"/>
          </w:tcPr>
          <w:p w:rsidR="009552C5" w:rsidRDefault="009552C5" w:rsidP="00015CA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2020年1月至12月</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2</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rPr>
              <w:t>2</w:t>
            </w:r>
          </w:p>
        </w:tc>
        <w:tc>
          <w:tcPr>
            <w:tcW w:w="2616" w:type="dxa"/>
            <w:gridSpan w:val="2"/>
            <w:vAlign w:val="center"/>
          </w:tcPr>
          <w:p w:rsidR="009552C5" w:rsidRDefault="009552C5" w:rsidP="00015CA8">
            <w:pPr>
              <w:widowControl/>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内控系统完善</w:t>
            </w:r>
          </w:p>
        </w:tc>
        <w:tc>
          <w:tcPr>
            <w:tcW w:w="2267"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不超过20万</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45.3万元</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年中经过单位内部的预算调整，与年初预算数有部分偏差</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税务服务</w:t>
            </w:r>
          </w:p>
        </w:tc>
        <w:tc>
          <w:tcPr>
            <w:tcW w:w="2267"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不超过40万</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10.4万元</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年中经过单位内部的预算调整，与年初预算数有部分偏差</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项目评审</w:t>
            </w:r>
          </w:p>
        </w:tc>
        <w:tc>
          <w:tcPr>
            <w:tcW w:w="2267"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不超过55万</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69.22万元</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年中经过单位内部的预算调整，与年初预算数有部分偏差</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造价审核</w:t>
            </w:r>
          </w:p>
        </w:tc>
        <w:tc>
          <w:tcPr>
            <w:tcW w:w="2267"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不超过35万</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26.72万元</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年中经过单位内部的预算调整，与年初预算数有部分偏差</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绩效跟踪及综合服务</w:t>
            </w:r>
          </w:p>
        </w:tc>
        <w:tc>
          <w:tcPr>
            <w:tcW w:w="2267"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不超过90万</w:t>
            </w:r>
          </w:p>
        </w:tc>
        <w:tc>
          <w:tcPr>
            <w:tcW w:w="2553"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88.33万元</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年中经过单位内部的预算调整，与年初预算数有部分偏差</w:t>
            </w:r>
          </w:p>
        </w:tc>
      </w:tr>
      <w:tr w:rsidR="009552C5" w:rsidTr="00015CA8">
        <w:trPr>
          <w:trHeight w:val="67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效益指标（40分）</w:t>
            </w:r>
          </w:p>
        </w:tc>
        <w:tc>
          <w:tcPr>
            <w:tcW w:w="97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经济效益指标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67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控制成本</w:t>
            </w:r>
          </w:p>
        </w:tc>
        <w:tc>
          <w:tcPr>
            <w:tcW w:w="2267"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通过项目评审、造价审核、绩效服务等，达到控制成本的目的，提高项目效益</w:t>
            </w:r>
          </w:p>
        </w:tc>
        <w:tc>
          <w:tcPr>
            <w:tcW w:w="2553"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2020年送外审32项，涉及资金2405.08万元，审减175.86万元，审减率7.31%；</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9552C5" w:rsidRDefault="009552C5" w:rsidP="00015CA8">
            <w:pPr>
              <w:jc w:val="center"/>
              <w:rPr>
                <w:rFonts w:ascii="宋体" w:hAnsi="宋体" w:cs="宋体"/>
                <w:kern w:val="0"/>
                <w:sz w:val="18"/>
                <w:szCs w:val="18"/>
              </w:rPr>
            </w:pPr>
          </w:p>
        </w:tc>
      </w:tr>
      <w:tr w:rsidR="009552C5" w:rsidTr="00015CA8">
        <w:trPr>
          <w:trHeight w:val="65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70"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（30分）</w:t>
            </w:r>
          </w:p>
        </w:tc>
        <w:tc>
          <w:tcPr>
            <w:tcW w:w="167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控制风险</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通过内控系统完善，得以控制各项风险</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开展了内控风险评估，评定风险等级，对中高风险事项进行持续跟踪，并制定了对应的内控风险防范措施。</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13</w:t>
            </w:r>
          </w:p>
        </w:tc>
        <w:tc>
          <w:tcPr>
            <w:tcW w:w="2616"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基本达成指标，但相应数据或资料进行收集整理、对比分析不足，绩效呈现不够充分，如未见内控报告对应的整改措施和整改情况说明。</w:t>
            </w:r>
          </w:p>
        </w:tc>
      </w:tr>
      <w:tr w:rsidR="009552C5" w:rsidTr="00015CA8">
        <w:trPr>
          <w:trHeight w:val="71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673"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合理合规</w:t>
            </w:r>
          </w:p>
        </w:tc>
        <w:tc>
          <w:tcPr>
            <w:tcW w:w="2267"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通过内控系统完善、税务服务及绩效服务等，保障大剧院各项业务支出合理合规</w:t>
            </w:r>
          </w:p>
        </w:tc>
        <w:tc>
          <w:tcPr>
            <w:tcW w:w="255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进一步规范内控流程，有效规避税务风险，保证了财务业务合规性。</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14</w:t>
            </w:r>
          </w:p>
        </w:tc>
        <w:tc>
          <w:tcPr>
            <w:tcW w:w="2616"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基本达成指标，但相应数据或资料进行收集整理、对比分析不足，绩效呈现不够充分，如未见内控报告对应的整改措施和整改情况说明。</w:t>
            </w:r>
          </w:p>
        </w:tc>
      </w:tr>
      <w:tr w:rsidR="009552C5" w:rsidTr="00015CA8">
        <w:tc>
          <w:tcPr>
            <w:tcW w:w="9039" w:type="dxa"/>
            <w:gridSpan w:val="8"/>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94.5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bl>
    <w:p w:rsidR="009552C5" w:rsidRDefault="009552C5" w:rsidP="009552C5">
      <w:pPr>
        <w:rPr>
          <w:rFonts w:hint="eastAsia"/>
        </w:rPr>
      </w:pPr>
    </w:p>
    <w:p w:rsidR="009552C5" w:rsidRDefault="009552C5" w:rsidP="009552C5">
      <w:pPr>
        <w:pageBreakBefore/>
        <w:rPr>
          <w:rFonts w:hint="eastAsia"/>
        </w:rPr>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1302"/>
        <w:gridCol w:w="1518"/>
        <w:gridCol w:w="2735"/>
        <w:gridCol w:w="708"/>
        <w:gridCol w:w="709"/>
        <w:gridCol w:w="1276"/>
        <w:gridCol w:w="1340"/>
      </w:tblGrid>
      <w:tr w:rsidR="009552C5" w:rsidTr="00015CA8">
        <w:tc>
          <w:tcPr>
            <w:tcW w:w="13072" w:type="dxa"/>
            <w:gridSpan w:val="11"/>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9"/>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发展赞助支出</w:t>
            </w:r>
          </w:p>
        </w:tc>
      </w:tr>
      <w:tr w:rsidR="009552C5" w:rsidTr="00015CA8">
        <w:trPr>
          <w:trHeight w:val="206"/>
        </w:trPr>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872" w:type="dxa"/>
            <w:gridSpan w:val="4"/>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发展部</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872" w:type="dxa"/>
            <w:gridSpan w:val="4"/>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刘星</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66550962</w:t>
            </w:r>
          </w:p>
        </w:tc>
      </w:tr>
      <w:tr w:rsidR="009552C5" w:rsidTr="00015CA8">
        <w:tc>
          <w:tcPr>
            <w:tcW w:w="1432"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02"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196.8</w:t>
            </w:r>
            <w:r>
              <w:rPr>
                <w:rFonts w:ascii="宋体" w:hAnsi="宋体" w:cs="宋体"/>
                <w:kern w:val="0"/>
                <w:sz w:val="18"/>
                <w:szCs w:val="18"/>
              </w:rPr>
              <w:t>0</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196.8</w:t>
            </w:r>
            <w:r>
              <w:rPr>
                <w:rFonts w:ascii="宋体" w:hAnsi="宋体" w:cs="宋体"/>
                <w:kern w:val="0"/>
                <w:sz w:val="18"/>
                <w:szCs w:val="18"/>
              </w:rPr>
              <w:t>0</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130.023738</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6.07</w:t>
            </w:r>
            <w:r>
              <w:rPr>
                <w:rFonts w:ascii="宋体" w:hAnsi="宋体" w:cs="宋体" w:hint="eastAsia"/>
                <w:kern w:val="0"/>
                <w:sz w:val="18"/>
                <w:szCs w:val="18"/>
              </w:rPr>
              <w:t>%</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.61</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vAlign w:val="center"/>
          </w:tcPr>
          <w:p w:rsidR="009552C5" w:rsidRDefault="009552C5" w:rsidP="00015CA8">
            <w:pPr>
              <w:widowControl/>
              <w:spacing w:line="240" w:lineRule="exact"/>
              <w:jc w:val="center"/>
              <w:rPr>
                <w:rFonts w:ascii="宋体" w:hAnsi="宋体" w:cs="宋体"/>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196.8</w:t>
            </w:r>
            <w:r>
              <w:rPr>
                <w:rFonts w:ascii="宋体" w:hAnsi="宋体" w:cs="宋体"/>
                <w:kern w:val="0"/>
                <w:sz w:val="18"/>
                <w:szCs w:val="18"/>
              </w:rPr>
              <w:t>0</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196.8</w:t>
            </w:r>
            <w:r>
              <w:rPr>
                <w:rFonts w:ascii="宋体" w:hAnsi="宋体" w:cs="宋体"/>
                <w:kern w:val="0"/>
                <w:sz w:val="18"/>
                <w:szCs w:val="18"/>
              </w:rPr>
              <w:t>0</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130.023738</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26"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768"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5726" w:type="dxa"/>
            <w:gridSpan w:val="5"/>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发展部剧院可持续发展的重要资金保障部门，主要负责剧院发展资金的筹资工作，负责与既有赞助商、潜在赞助客户进行沟通与合作，负责向市场上具有一定品牌影响力的企业和机构推荐国家大剧院优秀演出及合作项目，策划赞助方案。按照统一的赞助流程及回报标准，协调剧院各部门，利用丰富的艺术资源，开展赞助合作项目，监督具体执行。</w:t>
            </w:r>
          </w:p>
        </w:tc>
        <w:tc>
          <w:tcPr>
            <w:tcW w:w="6768" w:type="dxa"/>
            <w:gridSpan w:val="5"/>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受疫情影响，完成活动29场，其中院内活动13场，院外活动16场。按合同约定完成合作，反馈良好;利用独特艺术刊物发布宣传软文，提升品牌形象和影响力。长期合作企业包括奔驰、中国银行、金融街、劳力士、北京银行等，项目立项、签订、进度、实施合规合理，项目预算控制在196.8万元以内，较好完成赞助收入指标，品牌影响力和优质艺术资源广泛吸引合作伙伴和赞助商，覆盖各类人群。</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10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82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数量指标（15分）</w:t>
            </w:r>
          </w:p>
        </w:tc>
        <w:tc>
          <w:tcPr>
            <w:tcW w:w="1104" w:type="dxa"/>
            <w:vAlign w:val="center"/>
          </w:tcPr>
          <w:p w:rsidR="009552C5" w:rsidRPr="00D26D49" w:rsidRDefault="009552C5" w:rsidP="00015CA8">
            <w:pPr>
              <w:widowControl/>
              <w:spacing w:line="240" w:lineRule="exact"/>
              <w:jc w:val="left"/>
              <w:rPr>
                <w:rFonts w:ascii="宋体" w:hAnsi="宋体" w:cs="宋体"/>
                <w:kern w:val="0"/>
                <w:sz w:val="18"/>
                <w:szCs w:val="18"/>
              </w:rPr>
            </w:pPr>
            <w:r w:rsidRPr="00D26D49">
              <w:rPr>
                <w:rFonts w:ascii="宋体" w:hAnsi="宋体" w:cs="宋体" w:hint="eastAsia"/>
                <w:kern w:val="0"/>
                <w:sz w:val="18"/>
                <w:szCs w:val="18"/>
              </w:rPr>
              <w:t>院内赞助活动</w:t>
            </w:r>
          </w:p>
        </w:tc>
        <w:tc>
          <w:tcPr>
            <w:tcW w:w="282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68</w:t>
            </w:r>
          </w:p>
        </w:tc>
        <w:tc>
          <w:tcPr>
            <w:tcW w:w="2735"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13</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0.96</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受疫情不可抗力的影响，演出取消，导致赞助活动延期举行。</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04" w:type="dxa"/>
            <w:vAlign w:val="center"/>
          </w:tcPr>
          <w:p w:rsidR="009552C5" w:rsidRPr="00D26D49" w:rsidRDefault="009552C5" w:rsidP="00015CA8">
            <w:pPr>
              <w:widowControl/>
              <w:spacing w:line="240" w:lineRule="exact"/>
              <w:jc w:val="left"/>
              <w:rPr>
                <w:rFonts w:ascii="宋体" w:hAnsi="宋体" w:cs="宋体"/>
                <w:kern w:val="0"/>
                <w:sz w:val="18"/>
                <w:szCs w:val="18"/>
              </w:rPr>
            </w:pPr>
            <w:r w:rsidRPr="00D26D49">
              <w:rPr>
                <w:rFonts w:ascii="宋体" w:hAnsi="宋体" w:cs="宋体" w:hint="eastAsia"/>
                <w:kern w:val="0"/>
                <w:sz w:val="18"/>
                <w:szCs w:val="18"/>
              </w:rPr>
              <w:t>院外赞助活动</w:t>
            </w:r>
          </w:p>
        </w:tc>
        <w:tc>
          <w:tcPr>
            <w:tcW w:w="282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47</w:t>
            </w:r>
          </w:p>
        </w:tc>
        <w:tc>
          <w:tcPr>
            <w:tcW w:w="2735" w:type="dxa"/>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16</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1.71</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受疫情不可抗力的影响，人员不能聚集，导致院外活动延期举行、或改为线上活动呈现。</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04" w:type="dxa"/>
            <w:vAlign w:val="center"/>
          </w:tcPr>
          <w:p w:rsidR="009552C5" w:rsidRPr="00D26D49" w:rsidRDefault="009552C5" w:rsidP="00015CA8">
            <w:pPr>
              <w:widowControl/>
              <w:spacing w:line="240" w:lineRule="exact"/>
              <w:jc w:val="left"/>
              <w:rPr>
                <w:rFonts w:ascii="宋体" w:hAnsi="宋体" w:cs="宋体" w:hint="eastAsia"/>
                <w:kern w:val="0"/>
                <w:sz w:val="18"/>
                <w:szCs w:val="18"/>
              </w:rPr>
            </w:pPr>
            <w:r w:rsidRPr="00D26D49">
              <w:rPr>
                <w:rFonts w:ascii="宋体" w:hAnsi="宋体" w:cs="宋体" w:hint="eastAsia"/>
                <w:kern w:val="0"/>
                <w:sz w:val="18"/>
                <w:szCs w:val="18"/>
              </w:rPr>
              <w:t>品牌宣传数量</w:t>
            </w:r>
          </w:p>
        </w:tc>
        <w:tc>
          <w:tcPr>
            <w:tcW w:w="2820" w:type="dxa"/>
            <w:gridSpan w:val="2"/>
            <w:vAlign w:val="center"/>
          </w:tcPr>
          <w:p w:rsidR="009552C5" w:rsidRDefault="009552C5" w:rsidP="00015CA8">
            <w:pPr>
              <w:widowControl/>
              <w:jc w:val="left"/>
              <w:textAlignment w:val="top"/>
              <w:rPr>
                <w:rFonts w:ascii="宋体" w:hAnsi="宋体" w:cs="宋体"/>
                <w:kern w:val="0"/>
                <w:sz w:val="18"/>
                <w:szCs w:val="18"/>
              </w:rPr>
            </w:pPr>
            <w:r>
              <w:rPr>
                <w:rFonts w:ascii="宋体" w:hAnsi="宋体" w:cs="宋体" w:hint="eastAsia"/>
                <w:kern w:val="0"/>
                <w:sz w:val="18"/>
                <w:szCs w:val="18"/>
              </w:rPr>
              <w:t>8</w:t>
            </w:r>
          </w:p>
        </w:tc>
        <w:tc>
          <w:tcPr>
            <w:tcW w:w="2735" w:type="dxa"/>
            <w:vAlign w:val="center"/>
          </w:tcPr>
          <w:p w:rsidR="009552C5" w:rsidRDefault="009552C5" w:rsidP="00015CA8">
            <w:pPr>
              <w:widowControl/>
              <w:jc w:val="left"/>
              <w:textAlignment w:val="top"/>
              <w:rPr>
                <w:rFonts w:ascii="宋体" w:hAnsi="宋体" w:cs="宋体"/>
                <w:kern w:val="0"/>
                <w:sz w:val="18"/>
                <w:szCs w:val="18"/>
              </w:rPr>
            </w:pPr>
            <w:r>
              <w:rPr>
                <w:rFonts w:ascii="宋体" w:hAnsi="宋体" w:cs="宋体" w:hint="eastAsia"/>
                <w:kern w:val="0"/>
                <w:sz w:val="18"/>
                <w:szCs w:val="18"/>
              </w:rPr>
              <w:t>7</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4.38</w:t>
            </w:r>
          </w:p>
        </w:tc>
        <w:tc>
          <w:tcPr>
            <w:tcW w:w="2616"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院刊登载长期合作伙伴软文每家2P,有企业提供宣传内容不足。</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104"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活动质量</w:t>
            </w:r>
          </w:p>
        </w:tc>
        <w:tc>
          <w:tcPr>
            <w:tcW w:w="2820"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合作项目达到0投诉，0事故</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按合同约定完成合作，反馈良好，提升品牌形象和影响力。完成指标值。</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8</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8</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04" w:type="dxa"/>
            <w:vAlign w:val="center"/>
          </w:tcPr>
          <w:p w:rsidR="009552C5" w:rsidRPr="00D26D49" w:rsidRDefault="009552C5" w:rsidP="00015CA8">
            <w:pPr>
              <w:widowControl/>
              <w:spacing w:line="240" w:lineRule="exact"/>
              <w:jc w:val="left"/>
              <w:rPr>
                <w:rFonts w:ascii="宋体" w:hAnsi="宋体" w:cs="宋体"/>
                <w:kern w:val="0"/>
                <w:sz w:val="18"/>
                <w:szCs w:val="18"/>
              </w:rPr>
            </w:pPr>
            <w:r w:rsidRPr="00D26D49">
              <w:rPr>
                <w:rFonts w:ascii="宋体" w:hAnsi="宋体" w:cs="宋体" w:hint="eastAsia"/>
                <w:kern w:val="0"/>
                <w:sz w:val="18"/>
                <w:szCs w:val="18"/>
              </w:rPr>
              <w:t>合作企业性质</w:t>
            </w:r>
          </w:p>
        </w:tc>
        <w:tc>
          <w:tcPr>
            <w:tcW w:w="2820"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国际、国有、股份制企业均有覆盖</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长期合作企业包括奔驰、中国银行、金融街、劳力士、北京银行等</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7</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7</w:t>
            </w:r>
          </w:p>
        </w:tc>
        <w:tc>
          <w:tcPr>
            <w:tcW w:w="2616"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104" w:type="dxa"/>
            <w:vAlign w:val="center"/>
          </w:tcPr>
          <w:p w:rsidR="009552C5" w:rsidRPr="00D26D49" w:rsidRDefault="009552C5" w:rsidP="00015CA8">
            <w:pPr>
              <w:widowControl/>
              <w:spacing w:line="240" w:lineRule="exact"/>
              <w:jc w:val="left"/>
              <w:rPr>
                <w:rFonts w:ascii="宋体" w:hAnsi="宋体" w:cs="宋体" w:hint="eastAsia"/>
                <w:kern w:val="0"/>
                <w:sz w:val="18"/>
                <w:szCs w:val="18"/>
              </w:rPr>
            </w:pPr>
            <w:r w:rsidRPr="00D26D49">
              <w:rPr>
                <w:rFonts w:ascii="宋体" w:hAnsi="宋体" w:cs="宋体" w:hint="eastAsia"/>
                <w:kern w:val="0"/>
                <w:sz w:val="18"/>
                <w:szCs w:val="18"/>
              </w:rPr>
              <w:t>项目立项</w:t>
            </w:r>
          </w:p>
        </w:tc>
        <w:tc>
          <w:tcPr>
            <w:tcW w:w="2820" w:type="dxa"/>
            <w:gridSpan w:val="2"/>
            <w:vAlign w:val="center"/>
          </w:tcPr>
          <w:p w:rsidR="009552C5" w:rsidRPr="00D26D49"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按照谈定合作事项，申请立项</w:t>
            </w:r>
          </w:p>
        </w:tc>
        <w:tc>
          <w:tcPr>
            <w:tcW w:w="2735" w:type="dxa"/>
            <w:vAlign w:val="center"/>
          </w:tcPr>
          <w:p w:rsidR="009552C5" w:rsidRPr="00D26D49"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谈定合作事项后，呈报请示，批准立项</w:t>
            </w:r>
          </w:p>
        </w:tc>
        <w:tc>
          <w:tcPr>
            <w:tcW w:w="708"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kern w:val="0"/>
                <w:sz w:val="18"/>
                <w:szCs w:val="18"/>
              </w:rPr>
              <w:t>2.5</w:t>
            </w:r>
          </w:p>
        </w:tc>
        <w:tc>
          <w:tcPr>
            <w:tcW w:w="709" w:type="dxa"/>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kern w:val="0"/>
                <w:sz w:val="18"/>
                <w:szCs w:val="18"/>
              </w:rPr>
              <w:t>2.5</w:t>
            </w:r>
          </w:p>
        </w:tc>
        <w:tc>
          <w:tcPr>
            <w:tcW w:w="2616"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04" w:type="dxa"/>
            <w:vAlign w:val="center"/>
          </w:tcPr>
          <w:p w:rsidR="009552C5" w:rsidRPr="00D26D49" w:rsidRDefault="009552C5" w:rsidP="00015CA8">
            <w:pPr>
              <w:widowControl/>
              <w:spacing w:line="240" w:lineRule="exact"/>
              <w:jc w:val="left"/>
              <w:rPr>
                <w:rFonts w:ascii="宋体" w:hAnsi="宋体" w:cs="宋体"/>
                <w:kern w:val="0"/>
                <w:sz w:val="18"/>
                <w:szCs w:val="18"/>
              </w:rPr>
            </w:pPr>
            <w:r w:rsidRPr="00D26D49">
              <w:rPr>
                <w:rFonts w:ascii="宋体" w:hAnsi="宋体" w:cs="宋体" w:hint="eastAsia"/>
                <w:kern w:val="0"/>
                <w:sz w:val="18"/>
                <w:szCs w:val="18"/>
              </w:rPr>
              <w:t>项目签订</w:t>
            </w:r>
          </w:p>
        </w:tc>
        <w:tc>
          <w:tcPr>
            <w:tcW w:w="2820"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按照签订依据，进行院内合同流转</w:t>
            </w:r>
          </w:p>
        </w:tc>
        <w:tc>
          <w:tcPr>
            <w:tcW w:w="2735" w:type="dxa"/>
            <w:vAlign w:val="center"/>
          </w:tcPr>
          <w:p w:rsidR="009552C5" w:rsidRPr="00D26D49"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立项后，以批准请示为依据进行合同院内流转</w:t>
            </w:r>
          </w:p>
        </w:tc>
        <w:tc>
          <w:tcPr>
            <w:tcW w:w="708"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709" w:type="dxa"/>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2616" w:type="dxa"/>
            <w:gridSpan w:val="2"/>
            <w:vAlign w:val="center"/>
          </w:tcPr>
          <w:p w:rsidR="009552C5" w:rsidRDefault="009552C5" w:rsidP="00015CA8">
            <w:pPr>
              <w:widowControl/>
              <w:jc w:val="left"/>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04" w:type="dxa"/>
            <w:vAlign w:val="center"/>
          </w:tcPr>
          <w:p w:rsidR="009552C5" w:rsidRPr="00D26D49" w:rsidRDefault="009552C5" w:rsidP="00015CA8">
            <w:pPr>
              <w:widowControl/>
              <w:spacing w:line="240" w:lineRule="exact"/>
              <w:jc w:val="left"/>
              <w:rPr>
                <w:rFonts w:ascii="宋体" w:hAnsi="宋体" w:cs="宋体" w:hint="eastAsia"/>
                <w:kern w:val="0"/>
                <w:sz w:val="18"/>
                <w:szCs w:val="18"/>
              </w:rPr>
            </w:pPr>
            <w:r w:rsidRPr="00D26D49">
              <w:rPr>
                <w:rFonts w:ascii="宋体" w:hAnsi="宋体" w:cs="宋体" w:hint="eastAsia"/>
                <w:kern w:val="0"/>
                <w:sz w:val="18"/>
                <w:szCs w:val="18"/>
              </w:rPr>
              <w:t>项目进度</w:t>
            </w:r>
          </w:p>
        </w:tc>
        <w:tc>
          <w:tcPr>
            <w:tcW w:w="2820"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严格按照合同约定，确保院内有</w:t>
            </w:r>
            <w:r>
              <w:rPr>
                <w:rFonts w:ascii="宋体" w:hAnsi="宋体" w:cs="宋体" w:hint="eastAsia"/>
                <w:kern w:val="0"/>
                <w:sz w:val="18"/>
                <w:szCs w:val="18"/>
              </w:rPr>
              <w:lastRenderedPageBreak/>
              <w:t>关部门执行合同进度</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合同签署后，按照约定配合协调</w:t>
            </w:r>
            <w:r>
              <w:rPr>
                <w:rFonts w:ascii="宋体" w:hAnsi="宋体" w:cs="宋体" w:hint="eastAsia"/>
                <w:kern w:val="0"/>
                <w:sz w:val="18"/>
                <w:szCs w:val="18"/>
              </w:rPr>
              <w:lastRenderedPageBreak/>
              <w:t>各事项执行进度</w:t>
            </w:r>
          </w:p>
        </w:tc>
        <w:tc>
          <w:tcPr>
            <w:tcW w:w="708"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lastRenderedPageBreak/>
              <w:t>2.5</w:t>
            </w:r>
          </w:p>
        </w:tc>
        <w:tc>
          <w:tcPr>
            <w:tcW w:w="709" w:type="dxa"/>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hint="eastAsia"/>
                <w:kern w:val="0"/>
                <w:sz w:val="18"/>
                <w:szCs w:val="18"/>
              </w:rPr>
              <w:t>2.5</w:t>
            </w:r>
          </w:p>
        </w:tc>
        <w:tc>
          <w:tcPr>
            <w:tcW w:w="2616" w:type="dxa"/>
            <w:gridSpan w:val="2"/>
            <w:vAlign w:val="center"/>
          </w:tcPr>
          <w:p w:rsidR="009552C5" w:rsidRDefault="009552C5" w:rsidP="00015CA8">
            <w:pPr>
              <w:widowControl/>
              <w:textAlignment w:val="top"/>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04"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项目实施</w:t>
            </w:r>
          </w:p>
        </w:tc>
        <w:tc>
          <w:tcPr>
            <w:tcW w:w="2820"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按照合同约定，确保合作事项合理合规实施</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协调院内各部门，统筹监督实施进程，确保合理合规实施</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104"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项目控制</w:t>
            </w:r>
          </w:p>
        </w:tc>
        <w:tc>
          <w:tcPr>
            <w:tcW w:w="282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将项目预算控制在196.8</w:t>
            </w:r>
            <w:r>
              <w:rPr>
                <w:rFonts w:ascii="宋体" w:hAnsi="宋体" w:cs="宋体"/>
                <w:kern w:val="0"/>
                <w:sz w:val="18"/>
                <w:szCs w:val="18"/>
              </w:rPr>
              <w:t>0</w:t>
            </w:r>
            <w:r>
              <w:rPr>
                <w:rFonts w:ascii="宋体" w:hAnsi="宋体" w:cs="宋体" w:hint="eastAsia"/>
                <w:kern w:val="0"/>
                <w:sz w:val="18"/>
                <w:szCs w:val="18"/>
              </w:rPr>
              <w:t>万元以内</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kern w:val="0"/>
                <w:sz w:val="18"/>
                <w:szCs w:val="18"/>
              </w:rPr>
              <w:t>130.023738</w:t>
            </w:r>
            <w:r>
              <w:rPr>
                <w:rFonts w:ascii="宋体" w:hAnsi="宋体" w:cs="宋体" w:hint="eastAsia"/>
                <w:kern w:val="0"/>
                <w:sz w:val="18"/>
                <w:szCs w:val="18"/>
              </w:rPr>
              <w:t>万</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9552C5" w:rsidRDefault="009552C5" w:rsidP="00015CA8">
            <w:pPr>
              <w:spacing w:line="240" w:lineRule="exact"/>
              <w:jc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指标（15分）</w:t>
            </w:r>
          </w:p>
        </w:tc>
        <w:tc>
          <w:tcPr>
            <w:tcW w:w="1104"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赞助收入</w:t>
            </w:r>
          </w:p>
        </w:tc>
        <w:tc>
          <w:tcPr>
            <w:tcW w:w="282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6940万</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6065.4</w:t>
            </w:r>
            <w:r>
              <w:rPr>
                <w:rFonts w:ascii="宋体" w:hAnsi="宋体" w:cs="宋体"/>
                <w:kern w:val="0"/>
                <w:sz w:val="18"/>
                <w:szCs w:val="18"/>
              </w:rPr>
              <w:t>0</w:t>
            </w:r>
            <w:r>
              <w:rPr>
                <w:rFonts w:ascii="宋体" w:hAnsi="宋体" w:cs="宋体" w:hint="eastAsia"/>
                <w:kern w:val="0"/>
                <w:sz w:val="18"/>
                <w:szCs w:val="18"/>
              </w:rPr>
              <w:t>万</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13.11</w:t>
            </w:r>
          </w:p>
        </w:tc>
        <w:tc>
          <w:tcPr>
            <w:tcW w:w="2616" w:type="dxa"/>
            <w:gridSpan w:val="2"/>
            <w:vAlign w:val="center"/>
          </w:tcPr>
          <w:p w:rsidR="009552C5" w:rsidRDefault="009552C5" w:rsidP="00015CA8">
            <w:pPr>
              <w:spacing w:line="240" w:lineRule="exact"/>
              <w:jc w:val="left"/>
              <w:rPr>
                <w:rFonts w:ascii="宋体" w:hAnsi="宋体" w:cs="宋体"/>
                <w:kern w:val="0"/>
                <w:sz w:val="18"/>
                <w:szCs w:val="18"/>
              </w:rPr>
            </w:pPr>
            <w:r>
              <w:rPr>
                <w:rFonts w:ascii="宋体" w:hAnsi="宋体" w:cs="宋体" w:hint="eastAsia"/>
                <w:kern w:val="0"/>
                <w:sz w:val="18"/>
                <w:szCs w:val="18"/>
              </w:rPr>
              <w:t>克服暂停营业不利影响，较好完成预算指标</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社会效益指标（15分）</w:t>
            </w:r>
          </w:p>
        </w:tc>
        <w:tc>
          <w:tcPr>
            <w:tcW w:w="1104"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品牌影响</w:t>
            </w:r>
          </w:p>
        </w:tc>
        <w:tc>
          <w:tcPr>
            <w:tcW w:w="2820"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品牌影响力和优质艺术资源广泛吸引合作伙伴和赞助商，覆盖各类人群。</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演出覆盖全国和北京地区的中高端人群</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2616" w:type="dxa"/>
            <w:gridSpan w:val="2"/>
            <w:vAlign w:val="center"/>
          </w:tcPr>
          <w:p w:rsidR="009552C5" w:rsidRDefault="009552C5" w:rsidP="00015CA8">
            <w:pPr>
              <w:spacing w:line="240" w:lineRule="exact"/>
              <w:jc w:val="left"/>
              <w:rPr>
                <w:rFonts w:ascii="宋体" w:hAnsi="宋体" w:cs="宋体"/>
                <w:kern w:val="0"/>
                <w:sz w:val="18"/>
                <w:szCs w:val="18"/>
              </w:rPr>
            </w:pPr>
            <w:r>
              <w:rPr>
                <w:rFonts w:ascii="宋体" w:hAnsi="宋体" w:cs="宋体" w:hint="eastAsia"/>
                <w:kern w:val="0"/>
                <w:sz w:val="18"/>
                <w:szCs w:val="18"/>
              </w:rPr>
              <w:t>缺乏相关支撑材料，今后将加强收集和留存相关支撑材料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服务对象满意度指标（10分）</w:t>
            </w:r>
          </w:p>
        </w:tc>
        <w:tc>
          <w:tcPr>
            <w:tcW w:w="1104" w:type="dxa"/>
            <w:vAlign w:val="center"/>
          </w:tcPr>
          <w:p w:rsidR="009552C5" w:rsidRPr="00D26D49" w:rsidRDefault="009552C5" w:rsidP="00015CA8">
            <w:pPr>
              <w:widowControl/>
              <w:spacing w:line="240" w:lineRule="exact"/>
              <w:jc w:val="left"/>
              <w:rPr>
                <w:rFonts w:ascii="宋体" w:hAnsi="宋体" w:cs="宋体"/>
                <w:kern w:val="0"/>
                <w:sz w:val="18"/>
                <w:szCs w:val="18"/>
              </w:rPr>
            </w:pPr>
            <w:r w:rsidRPr="00D26D49">
              <w:rPr>
                <w:rFonts w:ascii="宋体" w:hAnsi="宋体" w:cs="宋体" w:hint="eastAsia"/>
                <w:kern w:val="0"/>
                <w:sz w:val="18"/>
                <w:szCs w:val="18"/>
              </w:rPr>
              <w:t>赞助商满意度</w:t>
            </w:r>
          </w:p>
        </w:tc>
        <w:tc>
          <w:tcPr>
            <w:tcW w:w="282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9</w:t>
            </w:r>
            <w:r>
              <w:rPr>
                <w:rFonts w:ascii="宋体" w:hAnsi="宋体" w:cs="宋体" w:hint="eastAsia"/>
                <w:kern w:val="0"/>
                <w:sz w:val="18"/>
                <w:szCs w:val="18"/>
              </w:rPr>
              <w:t>0%</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9</w:t>
            </w:r>
          </w:p>
        </w:tc>
        <w:tc>
          <w:tcPr>
            <w:tcW w:w="2616"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每次活动结束收集赞助商反馈，听取意见和建议，形成合作维护工作档案</w:t>
            </w:r>
          </w:p>
        </w:tc>
      </w:tr>
      <w:tr w:rsidR="009552C5" w:rsidTr="00015CA8">
        <w:tc>
          <w:tcPr>
            <w:tcW w:w="9039" w:type="dxa"/>
            <w:gridSpan w:val="7"/>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3.77</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bl>
    <w:p w:rsidR="009552C5" w:rsidRDefault="009552C5" w:rsidP="009552C5">
      <w:pPr>
        <w:ind w:firstLineChars="200" w:firstLine="420"/>
        <w:rPr>
          <w:rFonts w:hint="eastAsia"/>
        </w:rPr>
      </w:pPr>
    </w:p>
    <w:p w:rsidR="009552C5" w:rsidRDefault="009552C5" w:rsidP="009552C5">
      <w:pPr>
        <w:pageBreakBefore/>
        <w:ind w:firstLineChars="200" w:firstLine="420"/>
        <w:rPr>
          <w:rFonts w:hint="eastAsia"/>
        </w:rPr>
      </w:pPr>
    </w:p>
    <w:tbl>
      <w:tblPr>
        <w:tblpPr w:leftFromText="180" w:rightFromText="180" w:vertAnchor="text" w:horzAnchor="page" w:tblpX="1698" w:tblpY="397"/>
        <w:tblOverlap w:val="neve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854"/>
        <w:gridCol w:w="948"/>
        <w:gridCol w:w="1104"/>
        <w:gridCol w:w="310"/>
        <w:gridCol w:w="992"/>
        <w:gridCol w:w="1843"/>
        <w:gridCol w:w="2693"/>
        <w:gridCol w:w="425"/>
        <w:gridCol w:w="284"/>
        <w:gridCol w:w="425"/>
        <w:gridCol w:w="284"/>
        <w:gridCol w:w="992"/>
        <w:gridCol w:w="1340"/>
      </w:tblGrid>
      <w:tr w:rsidR="009552C5" w:rsidTr="00015CA8">
        <w:tc>
          <w:tcPr>
            <w:tcW w:w="13072" w:type="dxa"/>
            <w:gridSpan w:val="14"/>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640" w:type="dxa"/>
            <w:gridSpan w:val="1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社会化用工（含艺委会支出）</w:t>
            </w:r>
          </w:p>
        </w:tc>
      </w:tr>
      <w:tr w:rsidR="009552C5" w:rsidTr="00015CA8">
        <w:trPr>
          <w:trHeight w:val="206"/>
        </w:trPr>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5197"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w:t>
            </w:r>
          </w:p>
        </w:tc>
        <w:tc>
          <w:tcPr>
            <w:tcW w:w="3118"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国家大剧院本级</w:t>
            </w:r>
          </w:p>
        </w:tc>
      </w:tr>
      <w:tr w:rsidR="009552C5" w:rsidTr="00015CA8">
        <w:tc>
          <w:tcPr>
            <w:tcW w:w="14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5197"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杨晓蕾</w:t>
            </w:r>
          </w:p>
        </w:tc>
        <w:tc>
          <w:tcPr>
            <w:tcW w:w="3118"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5"/>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66550953</w:t>
            </w:r>
          </w:p>
        </w:tc>
      </w:tr>
      <w:tr w:rsidR="009552C5" w:rsidTr="00015CA8">
        <w:tc>
          <w:tcPr>
            <w:tcW w:w="1432"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0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843"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118"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30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2271.502909</w:t>
            </w:r>
          </w:p>
        </w:tc>
        <w:tc>
          <w:tcPr>
            <w:tcW w:w="1843"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1524.502909</w:t>
            </w:r>
          </w:p>
        </w:tc>
        <w:tc>
          <w:tcPr>
            <w:tcW w:w="3118"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1371.129780</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7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r>
              <w:rPr>
                <w:rFonts w:ascii="宋体" w:hAnsi="宋体" w:cs="宋体"/>
                <w:kern w:val="0"/>
                <w:sz w:val="18"/>
                <w:szCs w:val="18"/>
              </w:rPr>
              <w:t>%</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302"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2224.302909</w:t>
            </w:r>
          </w:p>
        </w:tc>
        <w:tc>
          <w:tcPr>
            <w:tcW w:w="1843"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1477.302909</w:t>
            </w:r>
          </w:p>
        </w:tc>
        <w:tc>
          <w:tcPr>
            <w:tcW w:w="3118"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1350.440116</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302"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843" w:type="dxa"/>
            <w:vAlign w:val="center"/>
          </w:tcPr>
          <w:p w:rsidR="009552C5" w:rsidRDefault="009552C5" w:rsidP="00015CA8">
            <w:pPr>
              <w:widowControl/>
              <w:spacing w:line="240" w:lineRule="exact"/>
              <w:jc w:val="center"/>
              <w:rPr>
                <w:rFonts w:ascii="宋体" w:hAnsi="宋体" w:cs="宋体"/>
                <w:kern w:val="0"/>
                <w:sz w:val="18"/>
                <w:szCs w:val="18"/>
              </w:rPr>
            </w:pPr>
          </w:p>
        </w:tc>
        <w:tc>
          <w:tcPr>
            <w:tcW w:w="3118"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1432"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5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30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47.20</w:t>
            </w:r>
          </w:p>
        </w:tc>
        <w:tc>
          <w:tcPr>
            <w:tcW w:w="1843"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47.20</w:t>
            </w:r>
          </w:p>
        </w:tc>
        <w:tc>
          <w:tcPr>
            <w:tcW w:w="3118"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20.689664</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276"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6051" w:type="dxa"/>
            <w:gridSpan w:val="6"/>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6443" w:type="dxa"/>
            <w:gridSpan w:val="7"/>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6051" w:type="dxa"/>
            <w:gridSpan w:val="6"/>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根据剧院年度整体工作体量，采取劳务派遣、人事外包、小时制等多种形式，以有效满足剧院在人员需求高峰和低谷期的用人需求，缓解业务部门的经营压力。同时，通过引进高端人才的模式聘请如歌剧艺术总监、歌剧顾问、驻院编舞等岗位国内外顶级专家，以解决部分岗位剧院人才缺失的瓶颈，为观众奉献高水准的高雅艺术精品。</w:t>
            </w:r>
          </w:p>
        </w:tc>
        <w:tc>
          <w:tcPr>
            <w:tcW w:w="6443" w:type="dxa"/>
            <w:gridSpan w:val="7"/>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较好地满足了剧院在人员需求高峰和低谷期的用人需求，缓解了业务部门的经营压力，解决了部分岗位剧院人才缺失的瓶颈。</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854"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414"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835"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693"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332"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r>
              <w:rPr>
                <w:rFonts w:ascii="宋体" w:hAnsi="宋体" w:cs="宋体"/>
                <w:kern w:val="0"/>
                <w:sz w:val="18"/>
                <w:szCs w:val="18"/>
              </w:rPr>
              <w:t>15</w:t>
            </w:r>
            <w:r>
              <w:rPr>
                <w:rFonts w:ascii="宋体" w:hAnsi="宋体" w:cs="宋体" w:hint="eastAsia"/>
                <w:kern w:val="0"/>
                <w:sz w:val="18"/>
                <w:szCs w:val="18"/>
              </w:rPr>
              <w:t>分）</w:t>
            </w: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艺委会人员费用支出人数</w:t>
            </w:r>
          </w:p>
        </w:tc>
        <w:tc>
          <w:tcPr>
            <w:tcW w:w="2835" w:type="dxa"/>
            <w:gridSpan w:val="2"/>
            <w:vAlign w:val="center"/>
          </w:tcPr>
          <w:p w:rsidR="009552C5" w:rsidRDefault="009552C5" w:rsidP="00015CA8">
            <w:pPr>
              <w:widowControl/>
              <w:jc w:val="left"/>
              <w:textAlignment w:val="center"/>
              <w:rPr>
                <w:rFonts w:ascii="宋体" w:hAnsi="宋体" w:cs="宋体"/>
                <w:kern w:val="0"/>
                <w:sz w:val="18"/>
                <w:szCs w:val="18"/>
              </w:rPr>
            </w:pPr>
            <w:r>
              <w:rPr>
                <w:rFonts w:ascii="宋体" w:hAnsi="宋体" w:cs="宋体" w:hint="eastAsia"/>
                <w:kern w:val="0"/>
                <w:sz w:val="18"/>
                <w:szCs w:val="18"/>
              </w:rPr>
              <w:t>4人</w:t>
            </w:r>
          </w:p>
        </w:tc>
        <w:tc>
          <w:tcPr>
            <w:tcW w:w="2693" w:type="dxa"/>
            <w:vAlign w:val="center"/>
          </w:tcPr>
          <w:p w:rsidR="009552C5" w:rsidRDefault="009552C5"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3人</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2.25</w:t>
            </w:r>
          </w:p>
        </w:tc>
        <w:tc>
          <w:tcPr>
            <w:tcW w:w="2332"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由于疫情影响，</w:t>
            </w:r>
            <w:r>
              <w:rPr>
                <w:rFonts w:ascii="宋体" w:hAnsi="宋体" w:cs="宋体" w:hint="eastAsia"/>
                <w:color w:val="000000"/>
                <w:kern w:val="0"/>
                <w:sz w:val="18"/>
                <w:szCs w:val="18"/>
              </w:rPr>
              <w:t>艺委会人员费用支出人数3人。</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劳务派遣人员费用支出人数</w:t>
            </w:r>
          </w:p>
        </w:tc>
        <w:tc>
          <w:tcPr>
            <w:tcW w:w="2835"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155人（以年度实际到岗为准）</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劳务派遣年末实际在岗人数156人</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参与制作剧目数量</w:t>
            </w:r>
          </w:p>
        </w:tc>
        <w:tc>
          <w:tcPr>
            <w:tcW w:w="2835"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rPr>
            </w:pPr>
            <w:r>
              <w:rPr>
                <w:rFonts w:ascii="宋体" w:hAnsi="宋体" w:cs="宋体" w:hint="eastAsia"/>
                <w:kern w:val="0"/>
                <w:sz w:val="18"/>
                <w:szCs w:val="18"/>
              </w:rPr>
              <w:t>≥5部</w:t>
            </w:r>
          </w:p>
        </w:tc>
        <w:tc>
          <w:tcPr>
            <w:tcW w:w="2693" w:type="dxa"/>
            <w:vAlign w:val="center"/>
          </w:tcPr>
          <w:p w:rsidR="009552C5" w:rsidRDefault="009552C5"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12部</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会议数量</w:t>
            </w:r>
          </w:p>
        </w:tc>
        <w:tc>
          <w:tcPr>
            <w:tcW w:w="2835"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rPr>
            </w:pPr>
            <w:r>
              <w:rPr>
                <w:rFonts w:ascii="宋体" w:hAnsi="宋体" w:cs="宋体" w:hint="eastAsia"/>
                <w:kern w:val="0"/>
                <w:sz w:val="18"/>
                <w:szCs w:val="18"/>
              </w:rPr>
              <w:t>≥10次</w:t>
            </w:r>
          </w:p>
        </w:tc>
        <w:tc>
          <w:tcPr>
            <w:tcW w:w="2693" w:type="dxa"/>
            <w:vAlign w:val="center"/>
          </w:tcPr>
          <w:p w:rsidR="009552C5" w:rsidRDefault="009552C5"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16次</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外包预算支出人数</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外包人员费用支出人数32人（以年度实际到岗位准）</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外包人员年末实际在岗34人</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spacing w:line="240" w:lineRule="exact"/>
              <w:jc w:val="center"/>
              <w:rPr>
                <w:rFonts w:ascii="宋体" w:hAnsi="宋体" w:cs="宋体" w:hint="eastAsia"/>
                <w:kern w:val="0"/>
                <w:sz w:val="18"/>
                <w:szCs w:val="18"/>
              </w:rPr>
            </w:pPr>
            <w:r>
              <w:rPr>
                <w:rFonts w:ascii="宋体" w:hAnsi="宋体" w:cs="宋体" w:hint="eastAsia"/>
                <w:kern w:val="0"/>
                <w:sz w:val="18"/>
                <w:szCs w:val="18"/>
              </w:rPr>
              <w:t>质量指标（15分）</w:t>
            </w:r>
          </w:p>
        </w:tc>
        <w:tc>
          <w:tcPr>
            <w:tcW w:w="1414" w:type="dxa"/>
            <w:gridSpan w:val="2"/>
            <w:vAlign w:val="center"/>
          </w:tcPr>
          <w:p w:rsidR="009552C5" w:rsidRDefault="009552C5" w:rsidP="00015CA8">
            <w:pPr>
              <w:widowControl/>
              <w:spacing w:line="240" w:lineRule="exact"/>
              <w:jc w:val="left"/>
              <w:rPr>
                <w:rFonts w:ascii="宋体" w:hAnsi="宋体" w:cs="宋体" w:hint="eastAsia"/>
                <w:color w:val="000000"/>
                <w:kern w:val="0"/>
                <w:sz w:val="18"/>
                <w:szCs w:val="18"/>
              </w:rPr>
            </w:pPr>
            <w:r w:rsidRPr="00A72B32">
              <w:rPr>
                <w:rFonts w:ascii="宋体" w:hAnsi="宋体" w:cs="宋体" w:hint="eastAsia"/>
                <w:kern w:val="0"/>
                <w:sz w:val="18"/>
                <w:szCs w:val="18"/>
              </w:rPr>
              <w:t>人员配备率</w:t>
            </w:r>
          </w:p>
        </w:tc>
        <w:tc>
          <w:tcPr>
            <w:tcW w:w="2835"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≥95%</w:t>
            </w:r>
          </w:p>
        </w:tc>
        <w:tc>
          <w:tcPr>
            <w:tcW w:w="2693" w:type="dxa"/>
            <w:vAlign w:val="center"/>
          </w:tcPr>
          <w:p w:rsidR="009552C5" w:rsidRDefault="009552C5" w:rsidP="00015CA8">
            <w:pPr>
              <w:widowControl/>
              <w:jc w:val="left"/>
              <w:textAlignment w:val="center"/>
              <w:rPr>
                <w:rFonts w:ascii="宋体" w:hAnsi="宋体" w:cs="宋体" w:hint="eastAsia"/>
                <w:kern w:val="0"/>
                <w:sz w:val="18"/>
                <w:szCs w:val="18"/>
              </w:rPr>
            </w:pPr>
            <w:r>
              <w:rPr>
                <w:rFonts w:ascii="宋体" w:hAnsi="宋体" w:cs="宋体" w:hint="eastAsia"/>
                <w:kern w:val="0"/>
                <w:sz w:val="18"/>
                <w:szCs w:val="18"/>
              </w:rPr>
              <w:t>9</w:t>
            </w:r>
            <w:r>
              <w:rPr>
                <w:rFonts w:ascii="宋体" w:hAnsi="宋体" w:cs="宋体"/>
                <w:kern w:val="0"/>
                <w:sz w:val="18"/>
                <w:szCs w:val="18"/>
              </w:rPr>
              <w:t>5</w:t>
            </w:r>
            <w:r>
              <w:rPr>
                <w:rFonts w:ascii="宋体" w:hAnsi="宋体" w:cs="宋体" w:hint="eastAsia"/>
                <w:kern w:val="0"/>
                <w:sz w:val="18"/>
                <w:szCs w:val="18"/>
              </w:rPr>
              <w:t>%</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spacing w:line="240" w:lineRule="exact"/>
              <w:jc w:val="center"/>
              <w:rPr>
                <w:rFonts w:ascii="宋体" w:hAnsi="宋体" w:cs="宋体" w:hint="eastAsia"/>
                <w:kern w:val="0"/>
                <w:sz w:val="18"/>
                <w:szCs w:val="18"/>
              </w:rPr>
            </w:pPr>
          </w:p>
        </w:tc>
        <w:tc>
          <w:tcPr>
            <w:tcW w:w="1414"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岗前培训</w:t>
            </w:r>
          </w:p>
        </w:tc>
        <w:tc>
          <w:tcPr>
            <w:tcW w:w="2835"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岗前培训</w:t>
            </w:r>
          </w:p>
        </w:tc>
        <w:tc>
          <w:tcPr>
            <w:tcW w:w="2693" w:type="dxa"/>
            <w:vAlign w:val="center"/>
          </w:tcPr>
          <w:p w:rsidR="009552C5" w:rsidRDefault="009552C5" w:rsidP="00015CA8">
            <w:pPr>
              <w:widowControl/>
              <w:jc w:val="left"/>
              <w:textAlignment w:val="center"/>
              <w:rPr>
                <w:rFonts w:ascii="宋体" w:hAnsi="宋体" w:cs="宋体" w:hint="eastAsia"/>
                <w:kern w:val="0"/>
                <w:sz w:val="18"/>
                <w:szCs w:val="18"/>
              </w:rPr>
            </w:pPr>
            <w:r>
              <w:rPr>
                <w:rFonts w:ascii="宋体" w:hAnsi="宋体" w:cs="宋体" w:hint="eastAsia"/>
                <w:color w:val="000000"/>
                <w:kern w:val="0"/>
                <w:sz w:val="18"/>
                <w:szCs w:val="18"/>
              </w:rPr>
              <w:t>岗前培训</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艺术家维护</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与国际一线艺术家合作并保持联系开发不少于2位新艺术家</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同阿曼马斯喀特皇家歌剧院商洽歌剧《三个橘子的爱情》联合制作；通过参加托瑞德拉古普契尼艺术节，商洽2024年歌剧《托斯卡》联合制作事宜</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培养驻院艺术</w:t>
            </w:r>
            <w:r>
              <w:rPr>
                <w:rFonts w:ascii="宋体" w:hAnsi="宋体" w:cs="宋体" w:hint="eastAsia"/>
                <w:kern w:val="0"/>
                <w:sz w:val="18"/>
                <w:szCs w:val="18"/>
              </w:rPr>
              <w:lastRenderedPageBreak/>
              <w:t>家</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lastRenderedPageBreak/>
              <w:t>使驻院艺术家团队中的优秀人才</w:t>
            </w:r>
            <w:r>
              <w:rPr>
                <w:rFonts w:ascii="宋体" w:hAnsi="宋体" w:cs="宋体" w:hint="eastAsia"/>
                <w:kern w:val="0"/>
                <w:sz w:val="18"/>
                <w:szCs w:val="18"/>
              </w:rPr>
              <w:lastRenderedPageBreak/>
              <w:t>得到充分锻炼和提高</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lastRenderedPageBreak/>
              <w:t>线上歌剧《费加罗的婚礼》筹备</w:t>
            </w:r>
            <w:r>
              <w:rPr>
                <w:rFonts w:ascii="宋体" w:hAnsi="宋体" w:cs="宋体" w:hint="eastAsia"/>
                <w:kern w:val="0"/>
                <w:sz w:val="18"/>
                <w:szCs w:val="18"/>
              </w:rPr>
              <w:lastRenderedPageBreak/>
              <w:t>工作；音乐会版歌剧《冰山上的来客》筹备工作</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lastRenderedPageBreak/>
              <w:t>3</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3</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保证演出剧目质量</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参与、指导大于等于5部制作剧目的创作、制作及排演</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12部</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保证用工</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保证2020年度全年大剧院的社会化用工</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根据当年度生产任务，在人数、工作量等方面均较好地满足了全院的社会化用工需求</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9552C5" w:rsidRDefault="009552C5" w:rsidP="00015CA8">
            <w:pPr>
              <w:widowControl/>
              <w:jc w:val="left"/>
              <w:textAlignment w:val="center"/>
              <w:rPr>
                <w:rFonts w:ascii="宋体" w:hAnsi="宋体" w:cs="宋体"/>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时效指标（10分）</w:t>
            </w: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每月按时点发放工资</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每月按时点发放工资</w:t>
            </w:r>
          </w:p>
        </w:tc>
        <w:tc>
          <w:tcPr>
            <w:tcW w:w="2693" w:type="dxa"/>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每月按时点发放工资</w:t>
            </w:r>
          </w:p>
        </w:tc>
        <w:tc>
          <w:tcPr>
            <w:tcW w:w="709" w:type="dxa"/>
            <w:gridSpan w:val="2"/>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color w:val="000000"/>
                <w:kern w:val="0"/>
                <w:sz w:val="18"/>
                <w:szCs w:val="18"/>
                <w:lang/>
              </w:rPr>
              <w:t>4</w:t>
            </w:r>
          </w:p>
        </w:tc>
        <w:tc>
          <w:tcPr>
            <w:tcW w:w="709" w:type="dxa"/>
            <w:gridSpan w:val="2"/>
            <w:vAlign w:val="center"/>
          </w:tcPr>
          <w:p w:rsidR="009552C5" w:rsidRDefault="009552C5" w:rsidP="00015CA8">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4</w:t>
            </w:r>
          </w:p>
        </w:tc>
        <w:tc>
          <w:tcPr>
            <w:tcW w:w="2332" w:type="dxa"/>
            <w:gridSpan w:val="2"/>
            <w:vAlign w:val="center"/>
          </w:tcPr>
          <w:p w:rsidR="009552C5" w:rsidRDefault="009552C5" w:rsidP="00015CA8">
            <w:pPr>
              <w:widowControl/>
              <w:jc w:val="left"/>
              <w:textAlignment w:val="cente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实施阶段</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每月履行专家劳务及各类费用</w:t>
            </w:r>
          </w:p>
        </w:tc>
        <w:tc>
          <w:tcPr>
            <w:tcW w:w="2693" w:type="dxa"/>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顺利完成每月按时支付专家劳务及各类费用</w:t>
            </w:r>
          </w:p>
        </w:tc>
        <w:tc>
          <w:tcPr>
            <w:tcW w:w="709" w:type="dxa"/>
            <w:gridSpan w:val="2"/>
            <w:vAlign w:val="center"/>
          </w:tcPr>
          <w:p w:rsidR="009552C5" w:rsidRPr="00A72B32" w:rsidRDefault="009552C5" w:rsidP="00015CA8">
            <w:pPr>
              <w:widowControl/>
              <w:spacing w:line="240" w:lineRule="exact"/>
              <w:jc w:val="center"/>
              <w:rPr>
                <w:rFonts w:ascii="宋体" w:hAnsi="宋体" w:cs="宋体" w:hint="eastAsia"/>
                <w:kern w:val="0"/>
                <w:sz w:val="18"/>
                <w:szCs w:val="18"/>
              </w:rPr>
            </w:pPr>
            <w:r w:rsidRPr="00A72B32">
              <w:rPr>
                <w:rFonts w:ascii="宋体" w:hAnsi="宋体" w:cs="宋体" w:hint="eastAsia"/>
                <w:kern w:val="0"/>
                <w:sz w:val="18"/>
                <w:szCs w:val="18"/>
              </w:rPr>
              <w:t>3</w:t>
            </w:r>
          </w:p>
        </w:tc>
        <w:tc>
          <w:tcPr>
            <w:tcW w:w="709" w:type="dxa"/>
            <w:gridSpan w:val="2"/>
            <w:vAlign w:val="center"/>
          </w:tcPr>
          <w:p w:rsidR="009552C5" w:rsidRPr="00A72B32" w:rsidRDefault="009552C5" w:rsidP="00015CA8">
            <w:pPr>
              <w:widowControl/>
              <w:spacing w:line="240" w:lineRule="exact"/>
              <w:jc w:val="center"/>
              <w:rPr>
                <w:rFonts w:ascii="宋体" w:hAnsi="宋体" w:cs="宋体" w:hint="eastAsia"/>
                <w:kern w:val="0"/>
                <w:sz w:val="18"/>
                <w:szCs w:val="18"/>
              </w:rPr>
            </w:pPr>
            <w:r w:rsidRPr="00A72B32">
              <w:rPr>
                <w:rFonts w:ascii="宋体" w:hAnsi="宋体" w:cs="宋体" w:hint="eastAsia"/>
                <w:kern w:val="0"/>
                <w:sz w:val="18"/>
                <w:szCs w:val="18"/>
              </w:rPr>
              <w:t>3</w:t>
            </w:r>
          </w:p>
        </w:tc>
        <w:tc>
          <w:tcPr>
            <w:tcW w:w="2332"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验收阶段</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保证2020年度全年大剧院的社会化用工</w:t>
            </w:r>
          </w:p>
        </w:tc>
        <w:tc>
          <w:tcPr>
            <w:tcW w:w="2693" w:type="dxa"/>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完成2020年度艺委会专家的社会化用工</w:t>
            </w:r>
          </w:p>
        </w:tc>
        <w:tc>
          <w:tcPr>
            <w:tcW w:w="709" w:type="dxa"/>
            <w:gridSpan w:val="2"/>
            <w:vAlign w:val="center"/>
          </w:tcPr>
          <w:p w:rsidR="009552C5" w:rsidRPr="00A72B32" w:rsidRDefault="009552C5" w:rsidP="00015CA8">
            <w:pPr>
              <w:widowControl/>
              <w:spacing w:line="240" w:lineRule="exact"/>
              <w:jc w:val="center"/>
              <w:rPr>
                <w:rFonts w:ascii="宋体" w:hAnsi="宋体" w:cs="宋体" w:hint="eastAsia"/>
                <w:kern w:val="0"/>
                <w:sz w:val="18"/>
                <w:szCs w:val="18"/>
              </w:rPr>
            </w:pPr>
            <w:r w:rsidRPr="00A72B32">
              <w:rPr>
                <w:rFonts w:ascii="宋体" w:hAnsi="宋体" w:cs="宋体" w:hint="eastAsia"/>
                <w:kern w:val="0"/>
                <w:sz w:val="18"/>
                <w:szCs w:val="18"/>
              </w:rPr>
              <w:t>3</w:t>
            </w:r>
          </w:p>
        </w:tc>
        <w:tc>
          <w:tcPr>
            <w:tcW w:w="709" w:type="dxa"/>
            <w:gridSpan w:val="2"/>
            <w:vAlign w:val="center"/>
          </w:tcPr>
          <w:p w:rsidR="009552C5" w:rsidRPr="00A72B32" w:rsidRDefault="009552C5" w:rsidP="00015CA8">
            <w:pPr>
              <w:widowControl/>
              <w:spacing w:line="240" w:lineRule="exact"/>
              <w:jc w:val="center"/>
              <w:rPr>
                <w:rFonts w:ascii="宋体" w:hAnsi="宋体" w:cs="宋体" w:hint="eastAsia"/>
                <w:kern w:val="0"/>
                <w:sz w:val="18"/>
                <w:szCs w:val="18"/>
              </w:rPr>
            </w:pPr>
            <w:r w:rsidRPr="00A72B32">
              <w:rPr>
                <w:rFonts w:ascii="宋体" w:hAnsi="宋体" w:cs="宋体" w:hint="eastAsia"/>
                <w:kern w:val="0"/>
                <w:sz w:val="18"/>
                <w:szCs w:val="18"/>
              </w:rPr>
              <w:t>3</w:t>
            </w:r>
          </w:p>
        </w:tc>
        <w:tc>
          <w:tcPr>
            <w:tcW w:w="2332"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成本指标（10分）</w:t>
            </w: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艺委会项目支出控制在预算范围内</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艺委会项目支出控制在</w:t>
            </w:r>
            <w:r w:rsidRPr="00A72B32">
              <w:rPr>
                <w:rFonts w:ascii="宋体" w:hAnsi="宋体" w:cs="宋体"/>
                <w:kern w:val="0"/>
                <w:sz w:val="18"/>
                <w:szCs w:val="18"/>
              </w:rPr>
              <w:t>247.33</w:t>
            </w:r>
            <w:r w:rsidRPr="00A72B32">
              <w:rPr>
                <w:rFonts w:ascii="宋体" w:hAnsi="宋体" w:cs="宋体" w:hint="eastAsia"/>
                <w:kern w:val="0"/>
                <w:sz w:val="18"/>
                <w:szCs w:val="18"/>
              </w:rPr>
              <w:t>万元</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实际执行金额</w:t>
            </w:r>
            <w:r>
              <w:rPr>
                <w:rFonts w:ascii="宋体" w:hAnsi="宋体" w:cs="宋体"/>
                <w:kern w:val="0"/>
                <w:sz w:val="18"/>
                <w:szCs w:val="18"/>
              </w:rPr>
              <w:t>115.542366</w:t>
            </w:r>
            <w:r>
              <w:rPr>
                <w:rFonts w:ascii="宋体" w:hAnsi="宋体" w:cs="宋体" w:hint="eastAsia"/>
                <w:kern w:val="0"/>
                <w:sz w:val="18"/>
                <w:szCs w:val="18"/>
              </w:rPr>
              <w:t>万元</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.5</w:t>
            </w:r>
          </w:p>
        </w:tc>
        <w:tc>
          <w:tcPr>
            <w:tcW w:w="2332" w:type="dxa"/>
            <w:gridSpan w:val="2"/>
            <w:vAlign w:val="center"/>
          </w:tcPr>
          <w:p w:rsidR="009552C5" w:rsidRDefault="009552C5" w:rsidP="00015CA8">
            <w:pPr>
              <w:spacing w:line="240" w:lineRule="exact"/>
              <w:rPr>
                <w:rFonts w:ascii="宋体" w:hAnsi="宋体" w:cs="宋体"/>
                <w:kern w:val="0"/>
                <w:sz w:val="18"/>
                <w:szCs w:val="18"/>
              </w:rPr>
            </w:pPr>
            <w:r>
              <w:rPr>
                <w:rFonts w:ascii="宋体" w:hAnsi="宋体" w:cs="宋体" w:hint="eastAsia"/>
                <w:kern w:val="0"/>
                <w:sz w:val="18"/>
                <w:szCs w:val="18"/>
              </w:rPr>
              <w:t>受2020年初疫情影响，朱塞佩·库恰及潘亚蕾两位外国专家无法来京工作，核减了公寓住宿费、机票费、部分劳务费等；由于演出取消， 则核减了项目补助费。</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劳务派遣人员项目支出控制在预算范围内</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劳务派遣人员项目支出控制在1600.04万元</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实际执行金额1013.47万元，控制在目标值以下</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.5</w:t>
            </w:r>
          </w:p>
        </w:tc>
        <w:tc>
          <w:tcPr>
            <w:tcW w:w="2332" w:type="dxa"/>
            <w:gridSpan w:val="2"/>
            <w:vAlign w:val="center"/>
          </w:tcPr>
          <w:p w:rsidR="009552C5" w:rsidRDefault="009552C5" w:rsidP="00015CA8">
            <w:pPr>
              <w:widowControl/>
              <w:spacing w:line="240" w:lineRule="exact"/>
              <w:rPr>
                <w:rFonts w:ascii="宋体" w:hAnsi="宋体" w:cs="宋体" w:hint="eastAsia"/>
                <w:kern w:val="0"/>
                <w:sz w:val="18"/>
                <w:szCs w:val="18"/>
              </w:rPr>
            </w:pPr>
            <w:r>
              <w:rPr>
                <w:rFonts w:ascii="宋体" w:hAnsi="宋体" w:cs="宋体" w:hint="eastAsia"/>
                <w:kern w:val="0"/>
                <w:sz w:val="18"/>
                <w:szCs w:val="18"/>
              </w:rPr>
              <w:t>因为疫情影响工作量减少，以及社保减免政策</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外包人员项目预算控制在预算范围内</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外包人员项目支出控制在424.13万元</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实际执行金额</w:t>
            </w:r>
            <w:r>
              <w:rPr>
                <w:rFonts w:ascii="宋体" w:hAnsi="宋体" w:cs="宋体"/>
                <w:kern w:val="0"/>
                <w:sz w:val="18"/>
                <w:szCs w:val="18"/>
              </w:rPr>
              <w:t>242.16</w:t>
            </w:r>
            <w:r>
              <w:rPr>
                <w:rFonts w:ascii="宋体" w:hAnsi="宋体" w:cs="宋体" w:hint="eastAsia"/>
                <w:kern w:val="0"/>
                <w:sz w:val="18"/>
                <w:szCs w:val="18"/>
              </w:rPr>
              <w:t>万元</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2.5</w:t>
            </w:r>
          </w:p>
        </w:tc>
        <w:tc>
          <w:tcPr>
            <w:tcW w:w="2332"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因为疫情影响工作量减少，以及社保减免政策</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效益指标（30分）</w:t>
            </w:r>
          </w:p>
        </w:tc>
        <w:tc>
          <w:tcPr>
            <w:tcW w:w="94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15</w:t>
            </w:r>
            <w:r>
              <w:rPr>
                <w:rFonts w:ascii="宋体" w:hAnsi="宋体" w:cs="宋体" w:hint="eastAsia"/>
                <w:kern w:val="0"/>
                <w:sz w:val="18"/>
                <w:szCs w:val="18"/>
              </w:rPr>
              <w:t>分）</w:t>
            </w: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满足剧院在用人高峰及低谷的不同需求</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满足剧院在用人高峰及低谷的不同需求</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较好地应对了疫情期间的低谷以及复工复产后的人员需求</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2332" w:type="dxa"/>
            <w:gridSpan w:val="2"/>
            <w:vAlign w:val="center"/>
          </w:tcPr>
          <w:p w:rsidR="009552C5" w:rsidRDefault="009552C5" w:rsidP="00015CA8">
            <w:pP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缓解经营压力</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缓解业务部门的经营压力</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较好了缓解了各业务部门尤其是复工复产后的经营压力</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2332" w:type="dxa"/>
            <w:gridSpan w:val="2"/>
            <w:vAlign w:val="center"/>
          </w:tcPr>
          <w:p w:rsidR="009552C5" w:rsidRDefault="009552C5" w:rsidP="00015CA8">
            <w:pP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解决高端专业人才的缺失问题</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解决高端专业人才的缺失问题</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解决高端专业人才的缺失问题</w:t>
            </w:r>
          </w:p>
        </w:tc>
        <w:tc>
          <w:tcPr>
            <w:tcW w:w="709"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2332" w:type="dxa"/>
            <w:gridSpan w:val="2"/>
            <w:vAlign w:val="center"/>
          </w:tcPr>
          <w:p w:rsidR="009552C5" w:rsidRDefault="009552C5" w:rsidP="00015CA8">
            <w:pPr>
              <w:rPr>
                <w:rFonts w:ascii="宋体" w:hAnsi="宋体" w:cs="宋体" w:hint="eastAsia"/>
                <w:color w:val="000000"/>
                <w:kern w:val="0"/>
                <w:sz w:val="18"/>
                <w:szCs w:val="18"/>
                <w:lang/>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推动大剧院公共服务水平的提高，更好地服务广大人民群众</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推动大剧院公共服务水平的提高，更好地服务广大人民群众</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推动大剧院公共服务水平的提高，更好地服务广大人民群众</w:t>
            </w:r>
          </w:p>
        </w:tc>
        <w:tc>
          <w:tcPr>
            <w:tcW w:w="709" w:type="dxa"/>
            <w:gridSpan w:val="2"/>
            <w:vAlign w:val="center"/>
          </w:tcPr>
          <w:p w:rsidR="009552C5" w:rsidRDefault="009552C5" w:rsidP="00015CA8">
            <w:pPr>
              <w:widowControl/>
              <w:jc w:val="center"/>
              <w:textAlignment w:val="center"/>
              <w:rPr>
                <w:rFonts w:ascii="宋体" w:hAnsi="宋体" w:cs="宋体" w:hint="eastAsia"/>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2332"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保持大剧院艺术方向和水准与世界接轨</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保持大剧院艺术方向和水准与世界接轨</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保持大剧院艺术方向和水准与世界接轨</w:t>
            </w:r>
          </w:p>
        </w:tc>
        <w:tc>
          <w:tcPr>
            <w:tcW w:w="709"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w:t>
            </w:r>
          </w:p>
        </w:tc>
        <w:tc>
          <w:tcPr>
            <w:tcW w:w="2332"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有效带动剧院优秀青年人才队伍的培养。</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sidRPr="00A72B32">
              <w:rPr>
                <w:rFonts w:ascii="宋体" w:hAnsi="宋体" w:cs="宋体" w:hint="eastAsia"/>
                <w:kern w:val="0"/>
                <w:sz w:val="18"/>
                <w:szCs w:val="18"/>
              </w:rPr>
              <w:t>有效带动剧院优秀青年人才队伍的培养。</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有效带动剧院优秀青年人才队伍的培养。</w:t>
            </w:r>
          </w:p>
        </w:tc>
        <w:tc>
          <w:tcPr>
            <w:tcW w:w="709"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kern w:val="0"/>
                <w:sz w:val="18"/>
                <w:szCs w:val="18"/>
              </w:rPr>
              <w:t>2</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w:t>
            </w:r>
          </w:p>
        </w:tc>
        <w:tc>
          <w:tcPr>
            <w:tcW w:w="2332" w:type="dxa"/>
            <w:gridSpan w:val="2"/>
            <w:vAlign w:val="center"/>
          </w:tcPr>
          <w:p w:rsidR="009552C5" w:rsidRPr="00A72B32" w:rsidRDefault="009552C5" w:rsidP="00015CA8">
            <w:pPr>
              <w:spacing w:line="240" w:lineRule="exac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推动服务水平</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推动大剧院公共服务水平的提高，更好地服务广大人民群众；保持大剧院艺术方向和水准与世界接轨，同时有效带动剧院优秀青年人才队伍的培养</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专家们以丰富的艺术经验在疫情期间为剧院出谋划策，以新形式演出继续丰富群众艺术生活，使得国家大剧院剧目制作的高艺术品质得到进一步远播。</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2</w:t>
            </w:r>
          </w:p>
        </w:tc>
        <w:tc>
          <w:tcPr>
            <w:tcW w:w="2332" w:type="dxa"/>
            <w:gridSpan w:val="2"/>
            <w:vAlign w:val="center"/>
          </w:tcPr>
          <w:p w:rsidR="009552C5" w:rsidRPr="00A72B32" w:rsidRDefault="009552C5" w:rsidP="00015CA8">
            <w:pPr>
              <w:spacing w:line="240" w:lineRule="exac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可持续影响指标（15分）</w:t>
            </w: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培养员工专业素养</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举办大于等于5次艺术类相关讲座</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举办7次艺术类相关讲座，培养员工专业素养</w:t>
            </w:r>
          </w:p>
        </w:tc>
        <w:tc>
          <w:tcPr>
            <w:tcW w:w="709"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2332" w:type="dxa"/>
            <w:gridSpan w:val="2"/>
            <w:vAlign w:val="center"/>
          </w:tcPr>
          <w:p w:rsidR="009552C5" w:rsidRPr="00A72B32" w:rsidRDefault="009552C5" w:rsidP="00015CA8">
            <w:pPr>
              <w:spacing w:line="240" w:lineRule="exac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9552C5" w:rsidRDefault="009552C5" w:rsidP="00015CA8">
            <w:pPr>
              <w:spacing w:line="240" w:lineRule="exact"/>
              <w:jc w:val="center"/>
              <w:rPr>
                <w:rFonts w:ascii="宋体" w:hAnsi="宋体" w:cs="宋体" w:hint="eastAsia"/>
                <w:kern w:val="0"/>
                <w:sz w:val="18"/>
                <w:szCs w:val="18"/>
              </w:rPr>
            </w:pPr>
            <w:r>
              <w:rPr>
                <w:rFonts w:ascii="宋体" w:hAnsi="宋体" w:cs="宋体" w:hint="eastAsia"/>
                <w:kern w:val="0"/>
                <w:sz w:val="18"/>
                <w:szCs w:val="18"/>
              </w:rPr>
              <w:t>指标（10分）</w:t>
            </w:r>
          </w:p>
        </w:tc>
        <w:tc>
          <w:tcPr>
            <w:tcW w:w="948" w:type="dxa"/>
            <w:vMerge w:val="restart"/>
            <w:vAlign w:val="center"/>
          </w:tcPr>
          <w:p w:rsidR="009552C5" w:rsidRDefault="009552C5" w:rsidP="00015CA8">
            <w:pPr>
              <w:spacing w:line="240" w:lineRule="exact"/>
              <w:jc w:val="left"/>
              <w:rPr>
                <w:rFonts w:ascii="宋体" w:hAnsi="宋体" w:cs="宋体" w:hint="eastAsia"/>
                <w:kern w:val="0"/>
                <w:sz w:val="18"/>
                <w:szCs w:val="18"/>
              </w:rPr>
            </w:pPr>
            <w:r>
              <w:rPr>
                <w:rFonts w:ascii="宋体" w:hAnsi="宋体" w:cs="宋体" w:hint="eastAsia"/>
                <w:kern w:val="0"/>
                <w:sz w:val="18"/>
                <w:szCs w:val="18"/>
              </w:rPr>
              <w:t>服务对象满意度指标（10分）</w:t>
            </w: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艺术院团对剧目制作排演各环节</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≥90%</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90%</w:t>
            </w:r>
          </w:p>
        </w:tc>
        <w:tc>
          <w:tcPr>
            <w:tcW w:w="709"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9552C5" w:rsidRPr="00A72B32" w:rsidRDefault="009552C5" w:rsidP="00015CA8">
            <w:pPr>
              <w:spacing w:line="240" w:lineRule="exac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spacing w:line="240" w:lineRule="exact"/>
              <w:jc w:val="left"/>
              <w:rPr>
                <w:rFonts w:ascii="宋体" w:hAnsi="宋体" w:cs="宋体" w:hint="eastAsia"/>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合作艺术家对剧目制作排演各环节</w:t>
            </w:r>
          </w:p>
        </w:tc>
        <w:tc>
          <w:tcPr>
            <w:tcW w:w="2835" w:type="dxa"/>
            <w:gridSpan w:val="2"/>
            <w:vAlign w:val="center"/>
          </w:tcPr>
          <w:p w:rsidR="009552C5" w:rsidRPr="00A72B32"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≥90%</w:t>
            </w:r>
          </w:p>
        </w:tc>
        <w:tc>
          <w:tcPr>
            <w:tcW w:w="2693"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90%</w:t>
            </w:r>
          </w:p>
        </w:tc>
        <w:tc>
          <w:tcPr>
            <w:tcW w:w="709" w:type="dxa"/>
            <w:gridSpan w:val="2"/>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332" w:type="dxa"/>
            <w:gridSpan w:val="2"/>
            <w:vAlign w:val="center"/>
          </w:tcPr>
          <w:p w:rsidR="009552C5" w:rsidRPr="00A72B32" w:rsidRDefault="009552C5" w:rsidP="00015CA8">
            <w:pPr>
              <w:spacing w:line="240" w:lineRule="exac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854"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48" w:type="dxa"/>
            <w:vMerge/>
            <w:vAlign w:val="center"/>
          </w:tcPr>
          <w:p w:rsidR="009552C5" w:rsidRDefault="009552C5" w:rsidP="00015CA8">
            <w:pPr>
              <w:widowControl/>
              <w:spacing w:line="240" w:lineRule="exact"/>
              <w:jc w:val="left"/>
              <w:rPr>
                <w:rFonts w:ascii="宋体" w:hAnsi="宋体" w:cs="宋体"/>
                <w:kern w:val="0"/>
                <w:sz w:val="18"/>
                <w:szCs w:val="18"/>
              </w:rPr>
            </w:pPr>
          </w:p>
        </w:tc>
        <w:tc>
          <w:tcPr>
            <w:tcW w:w="1414" w:type="dxa"/>
            <w:gridSpan w:val="2"/>
            <w:vAlign w:val="center"/>
          </w:tcPr>
          <w:p w:rsidR="009552C5" w:rsidRPr="00A72B32"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观众满意度</w:t>
            </w:r>
          </w:p>
        </w:tc>
        <w:tc>
          <w:tcPr>
            <w:tcW w:w="2835" w:type="dxa"/>
            <w:gridSpan w:val="2"/>
            <w:vAlign w:val="center"/>
          </w:tcPr>
          <w:p w:rsidR="009552C5" w:rsidRDefault="009552C5" w:rsidP="00015CA8">
            <w:pPr>
              <w:widowControl/>
              <w:spacing w:line="240" w:lineRule="exact"/>
              <w:jc w:val="left"/>
              <w:rPr>
                <w:rFonts w:ascii="宋体" w:hAnsi="宋体" w:cs="宋体"/>
                <w:kern w:val="0"/>
                <w:sz w:val="18"/>
                <w:szCs w:val="18"/>
              </w:rPr>
            </w:pPr>
            <w:r w:rsidRPr="00A72B32">
              <w:rPr>
                <w:rFonts w:ascii="宋体" w:hAnsi="宋体" w:cs="宋体" w:hint="eastAsia"/>
                <w:kern w:val="0"/>
                <w:sz w:val="18"/>
                <w:szCs w:val="18"/>
              </w:rPr>
              <w:t>观众满意度不低于85%</w:t>
            </w:r>
          </w:p>
        </w:tc>
        <w:tc>
          <w:tcPr>
            <w:tcW w:w="2693"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2020年受疫情影响演出大规模取消，没有进行单独的观众满意度调查，但根据往年情况及线上演出点击量及评论反馈，观众满意度较高</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4</w:t>
            </w:r>
          </w:p>
        </w:tc>
        <w:tc>
          <w:tcPr>
            <w:tcW w:w="709"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3</w:t>
            </w:r>
          </w:p>
        </w:tc>
        <w:tc>
          <w:tcPr>
            <w:tcW w:w="2332" w:type="dxa"/>
            <w:gridSpan w:val="2"/>
            <w:vAlign w:val="center"/>
          </w:tcPr>
          <w:p w:rsidR="009552C5" w:rsidRPr="00A72B32" w:rsidRDefault="009552C5" w:rsidP="00015CA8">
            <w:pPr>
              <w:spacing w:line="240" w:lineRule="exact"/>
              <w:rPr>
                <w:rFonts w:ascii="宋体" w:hAnsi="宋体" w:cs="宋体" w:hint="eastAsia"/>
                <w:kern w:val="0"/>
                <w:sz w:val="18"/>
                <w:szCs w:val="18"/>
              </w:rPr>
            </w:pPr>
            <w:r>
              <w:rPr>
                <w:rFonts w:ascii="宋体" w:hAnsi="宋体" w:cs="宋体" w:hint="eastAsia"/>
                <w:kern w:val="0"/>
                <w:sz w:val="18"/>
                <w:szCs w:val="18"/>
              </w:rPr>
              <w:t>相应数据或资料收集整理、对比分析不足，绩效呈现不够充分，</w:t>
            </w:r>
            <w:r w:rsidRPr="00A72B32">
              <w:rPr>
                <w:rFonts w:ascii="宋体" w:hAnsi="宋体" w:cs="宋体" w:hint="eastAsia"/>
                <w:kern w:val="0"/>
                <w:sz w:val="18"/>
                <w:szCs w:val="18"/>
              </w:rPr>
              <w:t>今后将加强收集和留存相关支撑材料</w:t>
            </w:r>
          </w:p>
        </w:tc>
      </w:tr>
      <w:tr w:rsidR="009552C5" w:rsidTr="00015CA8">
        <w:tc>
          <w:tcPr>
            <w:tcW w:w="9322" w:type="dxa"/>
            <w:gridSpan w:val="8"/>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91.</w:t>
            </w:r>
            <w:r>
              <w:rPr>
                <w:rFonts w:ascii="宋体" w:hAnsi="宋体" w:cs="宋体" w:hint="eastAsia"/>
                <w:color w:val="000000"/>
                <w:kern w:val="0"/>
                <w:sz w:val="18"/>
                <w:szCs w:val="18"/>
              </w:rPr>
              <w:t>75</w:t>
            </w:r>
          </w:p>
        </w:tc>
        <w:tc>
          <w:tcPr>
            <w:tcW w:w="2332"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bl>
    <w:p w:rsidR="009552C5" w:rsidRDefault="009552C5" w:rsidP="009552C5">
      <w:pPr>
        <w:ind w:firstLineChars="200" w:firstLine="420"/>
        <w:rPr>
          <w:rFonts w:hint="eastAsia"/>
        </w:rPr>
      </w:pPr>
    </w:p>
    <w:p w:rsidR="009552C5" w:rsidRDefault="009552C5" w:rsidP="009552C5">
      <w:pPr>
        <w:pageBreakBefore/>
        <w:rPr>
          <w:rFonts w:hint="eastAsia"/>
        </w:rPr>
      </w:pPr>
    </w:p>
    <w:tbl>
      <w:tblPr>
        <w:tblW w:w="13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98"/>
        <w:gridCol w:w="970"/>
        <w:gridCol w:w="1120"/>
        <w:gridCol w:w="1120"/>
        <w:gridCol w:w="1518"/>
        <w:gridCol w:w="2735"/>
        <w:gridCol w:w="708"/>
        <w:gridCol w:w="709"/>
        <w:gridCol w:w="1276"/>
        <w:gridCol w:w="1340"/>
      </w:tblGrid>
      <w:tr w:rsidR="009552C5" w:rsidTr="00015CA8">
        <w:trPr>
          <w:trHeight w:val="90"/>
        </w:trPr>
        <w:tc>
          <w:tcPr>
            <w:tcW w:w="13072" w:type="dxa"/>
            <w:gridSpan w:val="11"/>
            <w:tcBorders>
              <w:top w:val="nil"/>
              <w:left w:val="nil"/>
              <w:bottom w:val="single" w:sz="4" w:space="0" w:color="auto"/>
              <w:right w:val="nil"/>
            </w:tcBorders>
            <w:vAlign w:val="center"/>
          </w:tcPr>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p w:rsidR="009552C5" w:rsidRDefault="009552C5" w:rsidP="00015CA8">
            <w:pPr>
              <w:widowControl/>
              <w:spacing w:line="320" w:lineRule="exact"/>
              <w:jc w:val="center"/>
              <w:rPr>
                <w:rFonts w:ascii="宋体" w:hAnsi="宋体" w:cs="宋体" w:hint="eastAsia"/>
                <w:b/>
                <w:bCs/>
                <w:kern w:val="0"/>
                <w:sz w:val="32"/>
                <w:szCs w:val="32"/>
              </w:rPr>
            </w:pPr>
            <w:r>
              <w:rPr>
                <w:rFonts w:ascii="宋体" w:hAnsi="宋体" w:cs="宋体" w:hint="eastAsia"/>
                <w:kern w:val="0"/>
                <w:sz w:val="22"/>
              </w:rPr>
              <w:t>（2020年度）</w:t>
            </w:r>
          </w:p>
        </w:tc>
      </w:tr>
      <w:tr w:rsidR="009552C5" w:rsidTr="00015CA8">
        <w:tc>
          <w:tcPr>
            <w:tcW w:w="157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11496" w:type="dxa"/>
            <w:gridSpan w:val="9"/>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演出运营其他支出</w:t>
            </w:r>
          </w:p>
        </w:tc>
      </w:tr>
      <w:tr w:rsidR="009552C5" w:rsidTr="00015CA8">
        <w:trPr>
          <w:trHeight w:val="240"/>
        </w:trPr>
        <w:tc>
          <w:tcPr>
            <w:tcW w:w="157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728" w:type="dxa"/>
            <w:gridSpan w:val="4"/>
            <w:vAlign w:val="center"/>
          </w:tcPr>
          <w:p w:rsidR="009552C5" w:rsidRDefault="009552C5" w:rsidP="00015CA8">
            <w:pPr>
              <w:widowControl/>
              <w:spacing w:line="240" w:lineRule="exact"/>
              <w:jc w:val="center"/>
              <w:rPr>
                <w:rFonts w:ascii="宋体" w:hAnsi="宋体" w:cs="宋体"/>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p>
        </w:tc>
      </w:tr>
      <w:tr w:rsidR="009552C5" w:rsidTr="00015CA8">
        <w:tc>
          <w:tcPr>
            <w:tcW w:w="157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728" w:type="dxa"/>
            <w:gridSpan w:val="4"/>
            <w:vAlign w:val="center"/>
          </w:tcPr>
          <w:p w:rsidR="009552C5" w:rsidRDefault="009552C5" w:rsidP="00015CA8">
            <w:pPr>
              <w:widowControl/>
              <w:spacing w:line="240" w:lineRule="exact"/>
              <w:jc w:val="center"/>
              <w:rPr>
                <w:rFonts w:ascii="宋体" w:hAnsi="宋体" w:cs="宋体"/>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325" w:type="dxa"/>
            <w:gridSpan w:val="3"/>
            <w:vAlign w:val="center"/>
          </w:tcPr>
          <w:p w:rsidR="009552C5" w:rsidRDefault="009552C5" w:rsidP="00015CA8">
            <w:pPr>
              <w:widowControl/>
              <w:spacing w:line="240" w:lineRule="exact"/>
              <w:jc w:val="center"/>
              <w:rPr>
                <w:rFonts w:ascii="宋体" w:hAnsi="宋体" w:cs="宋体"/>
                <w:kern w:val="0"/>
                <w:sz w:val="18"/>
                <w:szCs w:val="18"/>
              </w:rPr>
            </w:pPr>
          </w:p>
        </w:tc>
      </w:tr>
      <w:tr w:rsidR="009552C5" w:rsidTr="00015CA8">
        <w:tc>
          <w:tcPr>
            <w:tcW w:w="1576" w:type="dxa"/>
            <w:gridSpan w:val="2"/>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090" w:type="dxa"/>
            <w:gridSpan w:val="2"/>
            <w:vAlign w:val="center"/>
          </w:tcPr>
          <w:p w:rsidR="009552C5" w:rsidRDefault="009552C5" w:rsidP="00015CA8">
            <w:pPr>
              <w:widowControl/>
              <w:spacing w:line="240" w:lineRule="exact"/>
              <w:jc w:val="center"/>
              <w:rPr>
                <w:rFonts w:ascii="宋体" w:hAnsi="宋体" w:cs="宋体"/>
                <w:kern w:val="0"/>
                <w:sz w:val="18"/>
                <w:szCs w:val="18"/>
              </w:rPr>
            </w:pPr>
          </w:p>
        </w:tc>
        <w:tc>
          <w:tcPr>
            <w:tcW w:w="112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1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3443"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76"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34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90" w:type="dxa"/>
            <w:gridSpan w:val="2"/>
            <w:vAlign w:val="center"/>
          </w:tcPr>
          <w:p w:rsidR="009552C5" w:rsidRDefault="009552C5" w:rsidP="00015CA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20"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265.927817 </w:t>
            </w:r>
          </w:p>
        </w:tc>
        <w:tc>
          <w:tcPr>
            <w:tcW w:w="151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265.927817 </w:t>
            </w:r>
          </w:p>
        </w:tc>
        <w:tc>
          <w:tcPr>
            <w:tcW w:w="344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233.658957</w:t>
            </w: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76"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87.87%</w:t>
            </w:r>
          </w:p>
        </w:tc>
        <w:tc>
          <w:tcPr>
            <w:tcW w:w="1340"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8.79</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9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20" w:type="dxa"/>
            <w:vAlign w:val="center"/>
          </w:tcPr>
          <w:p w:rsidR="009552C5" w:rsidRDefault="009552C5" w:rsidP="00015CA8">
            <w:pPr>
              <w:widowControl/>
              <w:spacing w:line="240" w:lineRule="exact"/>
              <w:jc w:val="center"/>
              <w:rPr>
                <w:rFonts w:ascii="宋体" w:hAnsi="宋体" w:cs="宋体" w:hint="eastAsia"/>
                <w:color w:val="000000"/>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hint="eastAsia"/>
                <w:color w:val="000000"/>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9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20" w:type="dxa"/>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1518" w:type="dxa"/>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344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552C5" w:rsidTr="00015CA8">
        <w:tc>
          <w:tcPr>
            <w:tcW w:w="1576" w:type="dxa"/>
            <w:gridSpan w:val="2"/>
            <w:vMerge/>
            <w:vAlign w:val="center"/>
          </w:tcPr>
          <w:p w:rsidR="009552C5" w:rsidRDefault="009552C5" w:rsidP="00015CA8">
            <w:pPr>
              <w:widowControl/>
              <w:spacing w:line="240" w:lineRule="exact"/>
              <w:jc w:val="center"/>
              <w:rPr>
                <w:rFonts w:ascii="宋体" w:hAnsi="宋体" w:cs="宋体"/>
                <w:kern w:val="0"/>
                <w:sz w:val="18"/>
                <w:szCs w:val="18"/>
              </w:rPr>
            </w:pPr>
          </w:p>
        </w:tc>
        <w:tc>
          <w:tcPr>
            <w:tcW w:w="2090"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20"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265.927817 </w:t>
            </w:r>
          </w:p>
        </w:tc>
        <w:tc>
          <w:tcPr>
            <w:tcW w:w="151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265.927817 </w:t>
            </w:r>
          </w:p>
        </w:tc>
        <w:tc>
          <w:tcPr>
            <w:tcW w:w="3443" w:type="dxa"/>
            <w:gridSpan w:val="2"/>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233.658957</w:t>
            </w: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vAlign w:val="center"/>
          </w:tcPr>
          <w:p w:rsidR="009552C5" w:rsidRDefault="009552C5" w:rsidP="00015CA8">
            <w:pPr>
              <w:widowControl/>
              <w:spacing w:line="240" w:lineRule="exact"/>
              <w:jc w:val="center"/>
              <w:rPr>
                <w:rFonts w:ascii="宋体" w:hAnsi="宋体" w:cs="宋体"/>
                <w:color w:val="000000"/>
                <w:kern w:val="0"/>
                <w:sz w:val="18"/>
                <w:szCs w:val="18"/>
              </w:rPr>
            </w:pPr>
          </w:p>
        </w:tc>
        <w:tc>
          <w:tcPr>
            <w:tcW w:w="1340"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552C5" w:rsidTr="00015CA8">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726" w:type="dxa"/>
            <w:gridSpan w:val="5"/>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预期目标</w:t>
            </w:r>
          </w:p>
        </w:tc>
        <w:tc>
          <w:tcPr>
            <w:tcW w:w="6768" w:type="dxa"/>
            <w:gridSpan w:val="5"/>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实际完成情况</w:t>
            </w:r>
          </w:p>
        </w:tc>
      </w:tr>
      <w:tr w:rsidR="009552C5" w:rsidTr="00015CA8">
        <w:trPr>
          <w:trHeight w:val="79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5726" w:type="dxa"/>
            <w:gridSpan w:val="5"/>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项目内容为演出运营辅助性杂项支出，保障演出运营活动正常进行。</w:t>
            </w:r>
          </w:p>
        </w:tc>
        <w:tc>
          <w:tcPr>
            <w:tcW w:w="6768" w:type="dxa"/>
            <w:gridSpan w:val="5"/>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项目资金均用于相关运营活动，资金支出均履行相关审批手续，保障了演出运营活动正常进行。</w:t>
            </w:r>
          </w:p>
        </w:tc>
      </w:tr>
      <w:tr w:rsidR="009552C5" w:rsidTr="00015CA8">
        <w:trPr>
          <w:tblHeader/>
        </w:trPr>
        <w:tc>
          <w:tcPr>
            <w:tcW w:w="578" w:type="dxa"/>
            <w:vMerge w:val="restart"/>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9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7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120"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2638"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2735"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产出指标（50分）</w:t>
            </w:r>
          </w:p>
        </w:tc>
        <w:tc>
          <w:tcPr>
            <w:tcW w:w="970"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数量指标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（15分）</w:t>
            </w:r>
          </w:p>
        </w:tc>
        <w:tc>
          <w:tcPr>
            <w:tcW w:w="1120"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培训人次</w:t>
            </w:r>
          </w:p>
        </w:tc>
        <w:tc>
          <w:tcPr>
            <w:tcW w:w="2638" w:type="dxa"/>
            <w:gridSpan w:val="2"/>
            <w:vAlign w:val="center"/>
          </w:tcPr>
          <w:p w:rsidR="009552C5" w:rsidRDefault="009552C5" w:rsidP="00015CA8">
            <w:pPr>
              <w:widowControl/>
              <w:spacing w:line="24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培训全年500人次以上</w:t>
            </w:r>
          </w:p>
        </w:tc>
        <w:tc>
          <w:tcPr>
            <w:tcW w:w="2735" w:type="dxa"/>
            <w:vAlign w:val="center"/>
          </w:tcPr>
          <w:p w:rsidR="009552C5" w:rsidRDefault="009552C5" w:rsidP="00015CA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人次在500以上</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20" w:type="dxa"/>
            <w:vAlign w:val="center"/>
          </w:tcPr>
          <w:p w:rsidR="009552C5" w:rsidRDefault="009552C5" w:rsidP="00015CA8">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购买耗材</w:t>
            </w:r>
          </w:p>
        </w:tc>
        <w:tc>
          <w:tcPr>
            <w:tcW w:w="2638"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按运营需求购买相关固定资产及耗材。</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p>
        </w:tc>
      </w:tr>
      <w:tr w:rsidR="009552C5" w:rsidTr="00015CA8">
        <w:trPr>
          <w:trHeight w:val="50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1120" w:type="dxa"/>
            <w:vAlign w:val="center"/>
          </w:tcPr>
          <w:p w:rsidR="009552C5" w:rsidRDefault="009552C5" w:rsidP="00015CA8">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运营保障</w:t>
            </w:r>
          </w:p>
        </w:tc>
        <w:tc>
          <w:tcPr>
            <w:tcW w:w="2638"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按运营需求支付相关报销费用及其他支出</w:t>
            </w:r>
          </w:p>
        </w:tc>
        <w:tc>
          <w:tcPr>
            <w:tcW w:w="2735"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完成指标值</w:t>
            </w:r>
          </w:p>
        </w:tc>
        <w:tc>
          <w:tcPr>
            <w:tcW w:w="70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p>
        </w:tc>
      </w:tr>
      <w:tr w:rsidR="009552C5" w:rsidTr="00015CA8">
        <w:trPr>
          <w:trHeight w:val="378"/>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质量指标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（15分）</w:t>
            </w:r>
          </w:p>
        </w:tc>
        <w:tc>
          <w:tcPr>
            <w:tcW w:w="1120"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资金支出</w:t>
            </w:r>
          </w:p>
        </w:tc>
        <w:tc>
          <w:tcPr>
            <w:tcW w:w="2638"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资金支出合理合规，保障了运营活动正常进行。</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资金支出均履行相应的审批手续，资金支出合理合规，保障了运营活动正常进行。</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时效指标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120" w:type="dxa"/>
            <w:vAlign w:val="center"/>
          </w:tcPr>
          <w:p w:rsidR="009552C5" w:rsidRDefault="009552C5" w:rsidP="00015CA8">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及时支付</w:t>
            </w:r>
          </w:p>
        </w:tc>
        <w:tc>
          <w:tcPr>
            <w:tcW w:w="2638"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按照相关要求及时足额支出</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已按照相关要求及时足额支出</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p>
        </w:tc>
      </w:tr>
      <w:tr w:rsidR="009552C5" w:rsidTr="00015CA8">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7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成本指标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（10分）</w:t>
            </w:r>
          </w:p>
        </w:tc>
        <w:tc>
          <w:tcPr>
            <w:tcW w:w="1120" w:type="dxa"/>
            <w:vAlign w:val="center"/>
          </w:tcPr>
          <w:p w:rsidR="009552C5" w:rsidRDefault="009552C5" w:rsidP="00015CA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预算批复数</w:t>
            </w:r>
          </w:p>
        </w:tc>
        <w:tc>
          <w:tcPr>
            <w:tcW w:w="2638"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全年实际支出数控制在预算批复数之内</w:t>
            </w:r>
          </w:p>
        </w:tc>
        <w:tc>
          <w:tcPr>
            <w:tcW w:w="2735"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全年实际支出数未超过预算批复数</w:t>
            </w:r>
          </w:p>
        </w:tc>
        <w:tc>
          <w:tcPr>
            <w:tcW w:w="708"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09"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p>
        </w:tc>
      </w:tr>
      <w:tr w:rsidR="009552C5" w:rsidTr="00015CA8">
        <w:trPr>
          <w:trHeight w:val="33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restart"/>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效益指标（40分）</w:t>
            </w:r>
          </w:p>
        </w:tc>
        <w:tc>
          <w:tcPr>
            <w:tcW w:w="97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经济效益指标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120"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保障院内演出运营</w:t>
            </w:r>
          </w:p>
        </w:tc>
        <w:tc>
          <w:tcPr>
            <w:tcW w:w="2638"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保障演出顺利进行，保障大剧院正常经营。</w:t>
            </w:r>
          </w:p>
        </w:tc>
        <w:tc>
          <w:tcPr>
            <w:tcW w:w="2735"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基本完成指标值。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基本完成指标值，因疫情影响，部分年初既定的工作无法完成，绩效呈现资料不够充分，需进一步加强资料收集工作。</w:t>
            </w:r>
          </w:p>
        </w:tc>
      </w:tr>
      <w:tr w:rsidR="009552C5" w:rsidTr="00015CA8">
        <w:trPr>
          <w:trHeight w:val="650"/>
        </w:trPr>
        <w:tc>
          <w:tcPr>
            <w:tcW w:w="578" w:type="dxa"/>
            <w:vMerge/>
            <w:vAlign w:val="center"/>
          </w:tcPr>
          <w:p w:rsidR="009552C5" w:rsidRDefault="009552C5" w:rsidP="00015CA8">
            <w:pPr>
              <w:widowControl/>
              <w:spacing w:line="240" w:lineRule="exact"/>
              <w:jc w:val="center"/>
              <w:rPr>
                <w:rFonts w:ascii="宋体" w:hAnsi="宋体" w:cs="宋体"/>
                <w:kern w:val="0"/>
                <w:sz w:val="18"/>
                <w:szCs w:val="18"/>
              </w:rPr>
            </w:pPr>
          </w:p>
        </w:tc>
        <w:tc>
          <w:tcPr>
            <w:tcW w:w="998" w:type="dxa"/>
            <w:vMerge/>
            <w:vAlign w:val="center"/>
          </w:tcPr>
          <w:p w:rsidR="009552C5" w:rsidRDefault="009552C5" w:rsidP="00015CA8">
            <w:pPr>
              <w:widowControl/>
              <w:spacing w:line="240" w:lineRule="exact"/>
              <w:jc w:val="center"/>
              <w:rPr>
                <w:rFonts w:ascii="宋体" w:hAnsi="宋体" w:cs="宋体" w:hint="eastAsia"/>
                <w:kern w:val="0"/>
                <w:sz w:val="18"/>
                <w:szCs w:val="18"/>
              </w:rPr>
            </w:pPr>
          </w:p>
        </w:tc>
        <w:tc>
          <w:tcPr>
            <w:tcW w:w="970" w:type="dxa"/>
            <w:vAlign w:val="center"/>
          </w:tcPr>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社会效益</w:t>
            </w:r>
          </w:p>
          <w:p w:rsidR="009552C5" w:rsidRDefault="009552C5" w:rsidP="00015CA8">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指标</w:t>
            </w:r>
          </w:p>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（20分）</w:t>
            </w:r>
          </w:p>
        </w:tc>
        <w:tc>
          <w:tcPr>
            <w:tcW w:w="1120" w:type="dxa"/>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保障大剧院履行单位职能</w:t>
            </w:r>
          </w:p>
        </w:tc>
        <w:tc>
          <w:tcPr>
            <w:tcW w:w="2638" w:type="dxa"/>
            <w:gridSpan w:val="2"/>
            <w:vAlign w:val="center"/>
          </w:tcPr>
          <w:p w:rsidR="009552C5" w:rsidRDefault="009552C5" w:rsidP="00015CA8">
            <w:pPr>
              <w:widowControl/>
              <w:spacing w:line="240" w:lineRule="exact"/>
              <w:jc w:val="left"/>
              <w:rPr>
                <w:rFonts w:ascii="宋体" w:hAnsi="宋体" w:cs="宋体"/>
                <w:kern w:val="0"/>
                <w:sz w:val="18"/>
                <w:szCs w:val="18"/>
              </w:rPr>
            </w:pPr>
            <w:r>
              <w:rPr>
                <w:rFonts w:ascii="宋体" w:hAnsi="宋体" w:cs="宋体" w:hint="eastAsia"/>
                <w:kern w:val="0"/>
                <w:sz w:val="18"/>
                <w:szCs w:val="18"/>
              </w:rPr>
              <w:t>保障大剧院正常履行单位职能，促进文化传播与交流</w:t>
            </w:r>
          </w:p>
        </w:tc>
        <w:tc>
          <w:tcPr>
            <w:tcW w:w="2735" w:type="dxa"/>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基本完成指标值。</w:t>
            </w:r>
          </w:p>
        </w:tc>
        <w:tc>
          <w:tcPr>
            <w:tcW w:w="708"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9" w:type="dxa"/>
            <w:vAlign w:val="center"/>
          </w:tcPr>
          <w:p w:rsidR="009552C5" w:rsidRDefault="009552C5" w:rsidP="00015CA8">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616" w:type="dxa"/>
            <w:gridSpan w:val="2"/>
            <w:vAlign w:val="center"/>
          </w:tcPr>
          <w:p w:rsidR="009552C5" w:rsidRDefault="009552C5" w:rsidP="00015CA8">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基本完成指标值，因疫情影响，部分年初既定的工作无法完成，绩效呈现资料不够充分，需进一步加强资料收集工作。</w:t>
            </w:r>
          </w:p>
        </w:tc>
      </w:tr>
      <w:tr w:rsidR="009552C5" w:rsidTr="00015CA8">
        <w:tc>
          <w:tcPr>
            <w:tcW w:w="9039" w:type="dxa"/>
            <w:gridSpan w:val="7"/>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8"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vAlign w:val="center"/>
          </w:tcPr>
          <w:p w:rsidR="009552C5" w:rsidRDefault="009552C5" w:rsidP="00015CA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88.79</w:t>
            </w:r>
          </w:p>
        </w:tc>
        <w:tc>
          <w:tcPr>
            <w:tcW w:w="2616" w:type="dxa"/>
            <w:gridSpan w:val="2"/>
            <w:vAlign w:val="center"/>
          </w:tcPr>
          <w:p w:rsidR="009552C5" w:rsidRDefault="009552C5" w:rsidP="00015CA8">
            <w:pPr>
              <w:widowControl/>
              <w:spacing w:line="240" w:lineRule="exact"/>
              <w:jc w:val="center"/>
              <w:rPr>
                <w:rFonts w:ascii="宋体" w:hAnsi="宋体" w:cs="宋体"/>
                <w:kern w:val="0"/>
                <w:sz w:val="18"/>
                <w:szCs w:val="18"/>
              </w:rPr>
            </w:pPr>
          </w:p>
        </w:tc>
      </w:tr>
    </w:tbl>
    <w:p w:rsidR="00C7700F" w:rsidRDefault="00C7700F" w:rsidP="00C7700F">
      <w:pPr>
        <w:rPr>
          <w:rFonts w:hint="eastAsia"/>
        </w:rPr>
      </w:pPr>
    </w:p>
    <w:sectPr w:rsidR="00C7700F" w:rsidSect="003D2655">
      <w:footerReference w:type="even" r:id="rId7"/>
      <w:footerReference w:type="default" r:id="rId8"/>
      <w:pgSz w:w="16838" w:h="11906" w:orient="landscape"/>
      <w:pgMar w:top="567" w:right="1928" w:bottom="993" w:left="1701" w:header="737" w:footer="85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FB6" w:rsidRDefault="00671FB6">
      <w:r>
        <w:separator/>
      </w:r>
    </w:p>
  </w:endnote>
  <w:endnote w:type="continuationSeparator" w:id="1">
    <w:p w:rsidR="00671FB6" w:rsidRDefault="00671F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charset w:val="86"/>
    <w:family w:val="modern"/>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29" w:rsidRDefault="00241429">
    <w:pPr>
      <w:pStyle w:val="a7"/>
      <w:framePr w:wrap="around" w:vAnchor="text" w:hAnchor="margin" w:xAlign="outside" w:y="1"/>
      <w:rPr>
        <w:rStyle w:val="ab"/>
        <w:rFonts w:ascii="仿宋_GB2312" w:eastAsia="仿宋_GB2312" w:hint="eastAsia"/>
        <w:sz w:val="28"/>
        <w:szCs w:val="28"/>
      </w:rPr>
    </w:pPr>
    <w:r>
      <w:rPr>
        <w:rFonts w:ascii="仿宋_GB2312" w:eastAsia="仿宋_GB2312" w:hint="eastAsia"/>
        <w:sz w:val="28"/>
        <w:szCs w:val="28"/>
      </w:rPr>
      <w:fldChar w:fldCharType="begin"/>
    </w:r>
    <w:r>
      <w:rPr>
        <w:rStyle w:val="ab"/>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ab"/>
        <w:rFonts w:ascii="仿宋_GB2312" w:eastAsia="仿宋_GB2312"/>
        <w:sz w:val="28"/>
        <w:szCs w:val="28"/>
        <w:lang w:val="en-US" w:eastAsia="zh-CN"/>
      </w:rPr>
      <w:t>- 36 -</w:t>
    </w:r>
    <w:r>
      <w:rPr>
        <w:rFonts w:ascii="仿宋_GB2312" w:eastAsia="仿宋_GB2312" w:hint="eastAsia"/>
        <w:sz w:val="28"/>
        <w:szCs w:val="28"/>
      </w:rPr>
      <w:fldChar w:fldCharType="end"/>
    </w:r>
  </w:p>
  <w:p w:rsidR="00241429" w:rsidRDefault="0024142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29" w:rsidRDefault="00241429">
    <w:pPr>
      <w:pStyle w:val="a7"/>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FB6" w:rsidRDefault="00671FB6">
      <w:r>
        <w:separator/>
      </w:r>
    </w:p>
  </w:footnote>
  <w:footnote w:type="continuationSeparator" w:id="1">
    <w:p w:rsidR="00671FB6" w:rsidRDefault="00671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0021"/>
    <w:multiLevelType w:val="hybridMultilevel"/>
    <w:tmpl w:val="5D70E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420"/>
  <w:drawingGridHorizontalSpacing w:val="105"/>
  <w:drawingGridVerticalSpacing w:val="204"/>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C5B"/>
    <w:rsid w:val="00031060"/>
    <w:rsid w:val="000338FE"/>
    <w:rsid w:val="000977E6"/>
    <w:rsid w:val="00105C5D"/>
    <w:rsid w:val="00150C09"/>
    <w:rsid w:val="00153114"/>
    <w:rsid w:val="00207275"/>
    <w:rsid w:val="00241429"/>
    <w:rsid w:val="002A13AA"/>
    <w:rsid w:val="00364F37"/>
    <w:rsid w:val="003C2304"/>
    <w:rsid w:val="003D2655"/>
    <w:rsid w:val="00445E6B"/>
    <w:rsid w:val="0046722C"/>
    <w:rsid w:val="004C601F"/>
    <w:rsid w:val="005A1CBE"/>
    <w:rsid w:val="00671FB6"/>
    <w:rsid w:val="0067641B"/>
    <w:rsid w:val="006F52A9"/>
    <w:rsid w:val="00766CC5"/>
    <w:rsid w:val="007719CD"/>
    <w:rsid w:val="007947ED"/>
    <w:rsid w:val="00810C01"/>
    <w:rsid w:val="0090667A"/>
    <w:rsid w:val="009179A0"/>
    <w:rsid w:val="009552C5"/>
    <w:rsid w:val="00993A09"/>
    <w:rsid w:val="009A3872"/>
    <w:rsid w:val="009D1AB3"/>
    <w:rsid w:val="009F4242"/>
    <w:rsid w:val="00A025F6"/>
    <w:rsid w:val="00AA5D6B"/>
    <w:rsid w:val="00AD1328"/>
    <w:rsid w:val="00BD5C5B"/>
    <w:rsid w:val="00C26C7C"/>
    <w:rsid w:val="00C30485"/>
    <w:rsid w:val="00C7700F"/>
    <w:rsid w:val="00CA1DC8"/>
    <w:rsid w:val="00D23F4A"/>
    <w:rsid w:val="00D858F8"/>
    <w:rsid w:val="00DD7BAF"/>
    <w:rsid w:val="00E574DC"/>
    <w:rsid w:val="00F22AF5"/>
    <w:rsid w:val="01B76264"/>
    <w:rsid w:val="02B85011"/>
    <w:rsid w:val="062F7928"/>
    <w:rsid w:val="06E9191D"/>
    <w:rsid w:val="07985419"/>
    <w:rsid w:val="09254F1F"/>
    <w:rsid w:val="095A60F4"/>
    <w:rsid w:val="0B460AE9"/>
    <w:rsid w:val="0BF766B7"/>
    <w:rsid w:val="0DCF133B"/>
    <w:rsid w:val="0F80402E"/>
    <w:rsid w:val="107324AD"/>
    <w:rsid w:val="139B71C4"/>
    <w:rsid w:val="173B7257"/>
    <w:rsid w:val="17521555"/>
    <w:rsid w:val="205A7E1B"/>
    <w:rsid w:val="210073D2"/>
    <w:rsid w:val="22245C1D"/>
    <w:rsid w:val="236944B9"/>
    <w:rsid w:val="257A77C5"/>
    <w:rsid w:val="2A901D7F"/>
    <w:rsid w:val="2AF26A62"/>
    <w:rsid w:val="2D87789A"/>
    <w:rsid w:val="2DCA62B0"/>
    <w:rsid w:val="34D95ACB"/>
    <w:rsid w:val="36D570BF"/>
    <w:rsid w:val="380C505D"/>
    <w:rsid w:val="387C2078"/>
    <w:rsid w:val="3AC07EA3"/>
    <w:rsid w:val="3C235FF7"/>
    <w:rsid w:val="3C475133"/>
    <w:rsid w:val="3C622BDA"/>
    <w:rsid w:val="3D715712"/>
    <w:rsid w:val="3F0D557D"/>
    <w:rsid w:val="3F751E40"/>
    <w:rsid w:val="402932E7"/>
    <w:rsid w:val="42920C57"/>
    <w:rsid w:val="4884619E"/>
    <w:rsid w:val="498A554E"/>
    <w:rsid w:val="49AC6018"/>
    <w:rsid w:val="4AF106A7"/>
    <w:rsid w:val="4BDD5CE4"/>
    <w:rsid w:val="4DD604A2"/>
    <w:rsid w:val="4E0F3183"/>
    <w:rsid w:val="51592257"/>
    <w:rsid w:val="522F7E68"/>
    <w:rsid w:val="52EC67F1"/>
    <w:rsid w:val="54CD6D92"/>
    <w:rsid w:val="54D97015"/>
    <w:rsid w:val="556261C4"/>
    <w:rsid w:val="566A740E"/>
    <w:rsid w:val="5A173307"/>
    <w:rsid w:val="5E4B65A9"/>
    <w:rsid w:val="6114545A"/>
    <w:rsid w:val="615A031F"/>
    <w:rsid w:val="61EE5368"/>
    <w:rsid w:val="61F73F8A"/>
    <w:rsid w:val="628073D9"/>
    <w:rsid w:val="661E4B19"/>
    <w:rsid w:val="6705065F"/>
    <w:rsid w:val="76F76941"/>
    <w:rsid w:val="778606F1"/>
    <w:rsid w:val="780162C4"/>
    <w:rsid w:val="7AAD6781"/>
    <w:rsid w:val="7E7B2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Times New Roman" w:eastAsia="宋体" w:hAnsi="Times New Roman" w:cs="Times New Roman"/>
      <w:b/>
      <w:bCs/>
      <w:kern w:val="44"/>
      <w:sz w:val="44"/>
      <w:szCs w:val="44"/>
    </w:rPr>
  </w:style>
  <w:style w:type="character" w:customStyle="1" w:styleId="2Char">
    <w:name w:val="标题 2 Char"/>
    <w:link w:val="2"/>
    <w:rPr>
      <w:rFonts w:ascii="Arial" w:eastAsia="黑体" w:hAnsi="Arial" w:cs="Times New Roman"/>
      <w:b/>
      <w:sz w:val="32"/>
      <w:szCs w:val="24"/>
    </w:rPr>
  </w:style>
  <w:style w:type="paragraph" w:styleId="a3">
    <w:name w:val="Document Map"/>
    <w:basedOn w:val="a"/>
    <w:link w:val="Char"/>
    <w:semiHidden/>
    <w:pPr>
      <w:shd w:val="clear" w:color="auto" w:fill="000080"/>
    </w:pPr>
  </w:style>
  <w:style w:type="character" w:customStyle="1" w:styleId="Char">
    <w:name w:val="文档结构图 Char"/>
    <w:link w:val="a3"/>
    <w:semiHidden/>
    <w:rPr>
      <w:rFonts w:ascii="Times New Roman" w:eastAsia="宋体" w:hAnsi="Times New Roman" w:cs="Times New Roman"/>
      <w:szCs w:val="24"/>
      <w:shd w:val="clear" w:color="auto" w:fill="000080"/>
    </w:rPr>
  </w:style>
  <w:style w:type="paragraph" w:styleId="a4">
    <w:name w:val="Body Text Indent"/>
    <w:basedOn w:val="a"/>
    <w:link w:val="Char0"/>
    <w:pPr>
      <w:ind w:firstLine="645"/>
    </w:pPr>
    <w:rPr>
      <w:rFonts w:ascii="仿宋_GB2312" w:eastAsia="仿宋_GB2312"/>
      <w:sz w:val="32"/>
      <w:szCs w:val="32"/>
    </w:rPr>
  </w:style>
  <w:style w:type="character" w:customStyle="1" w:styleId="Char0">
    <w:name w:val="正文文本缩进 Char"/>
    <w:link w:val="a4"/>
    <w:rPr>
      <w:rFonts w:ascii="仿宋_GB2312" w:eastAsia="仿宋_GB2312" w:hAnsi="Times New Roman" w:cs="Times New Roman"/>
      <w:sz w:val="32"/>
      <w:szCs w:val="32"/>
    </w:rPr>
  </w:style>
  <w:style w:type="paragraph" w:styleId="a5">
    <w:name w:val="Date"/>
    <w:basedOn w:val="a"/>
    <w:next w:val="a"/>
    <w:link w:val="Char1"/>
    <w:rPr>
      <w:rFonts w:eastAsia="楷体_GB2312"/>
      <w:sz w:val="32"/>
      <w:szCs w:val="20"/>
    </w:rPr>
  </w:style>
  <w:style w:type="character" w:customStyle="1" w:styleId="Char1">
    <w:name w:val="日期 Char"/>
    <w:link w:val="a5"/>
    <w:rPr>
      <w:rFonts w:ascii="Times New Roman" w:eastAsia="楷体_GB2312" w:hAnsi="Times New Roman" w:cs="Times New Roman"/>
      <w:sz w:val="32"/>
      <w:szCs w:val="20"/>
    </w:rPr>
  </w:style>
  <w:style w:type="paragraph" w:styleId="a6">
    <w:name w:val="Balloon Text"/>
    <w:basedOn w:val="a"/>
    <w:link w:val="Char2"/>
    <w:semiHidden/>
    <w:rPr>
      <w:sz w:val="18"/>
      <w:szCs w:val="18"/>
    </w:rPr>
  </w:style>
  <w:style w:type="character" w:customStyle="1" w:styleId="Char2">
    <w:name w:val="批注框文本 Char"/>
    <w:link w:val="a6"/>
    <w:semiHidden/>
    <w:rPr>
      <w:rFonts w:ascii="Times New Roman" w:eastAsia="宋体" w:hAnsi="Times New Roman" w:cs="Times New Roman"/>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character" w:customStyle="1" w:styleId="Char3">
    <w:name w:val="页脚 Char"/>
    <w:link w:val="a7"/>
    <w:uiPriority w:val="99"/>
    <w:rPr>
      <w:sz w:val="18"/>
      <w:szCs w:val="18"/>
    </w:rPr>
  </w:style>
  <w:style w:type="paragraph" w:styleId="a8">
    <w:name w:val="header"/>
    <w:basedOn w:val="a"/>
    <w:link w:val="Char4"/>
    <w:unhideWhenUsed/>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rPr>
      <w:sz w:val="18"/>
      <w:szCs w:val="18"/>
    </w:rPr>
  </w:style>
  <w:style w:type="paragraph" w:styleId="a9">
    <w:name w:val="Normal (Web)"/>
    <w:basedOn w:val="a"/>
    <w:uiPriority w:val="99"/>
    <w:unhideWhenUsed/>
    <w:pPr>
      <w:widowControl/>
      <w:spacing w:line="450" w:lineRule="atLeast"/>
      <w:jc w:val="left"/>
    </w:pPr>
    <w:rPr>
      <w:rFonts w:ascii="宋体" w:hAnsi="宋体" w:cs="宋体"/>
      <w:color w:val="000000"/>
      <w:kern w:val="0"/>
      <w:szCs w:val="21"/>
    </w:rPr>
  </w:style>
  <w:style w:type="table" w:styleId="aa">
    <w:name w:val="Table Grid"/>
    <w:basedOn w:val="a1"/>
    <w:uiPriority w:val="5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style>
  <w:style w:type="paragraph" w:customStyle="1" w:styleId="10">
    <w:name w:val="列出段落1"/>
    <w:basedOn w:val="a"/>
    <w:uiPriority w:val="34"/>
    <w:qFormat/>
    <w:pPr>
      <w:ind w:firstLineChars="200" w:firstLine="420"/>
    </w:pPr>
    <w:rPr>
      <w:rFonts w:ascii="Calibri" w:hAnsi="Calibri" w:cs="黑体"/>
      <w:szCs w:val="22"/>
    </w:rPr>
  </w:style>
  <w:style w:type="paragraph" w:styleId="ac">
    <w:name w:val="List Paragraph"/>
    <w:basedOn w:val="a"/>
    <w:uiPriority w:val="34"/>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96</Pages>
  <Words>10747</Words>
  <Characters>61259</Characters>
  <Application>Microsoft Office Word</Application>
  <DocSecurity>0</DocSecurity>
  <Lines>510</Lines>
  <Paragraphs>143</Paragraphs>
  <ScaleCrop>false</ScaleCrop>
  <Company>Microsoft</Company>
  <LinksUpToDate>false</LinksUpToDate>
  <CharactersWithSpaces>71863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信息发布员</dc:creator>
  <cp:lastModifiedBy>周长元</cp:lastModifiedBy>
  <cp:revision>7</cp:revision>
  <cp:lastPrinted>2021-05-31T01:57:00Z</cp:lastPrinted>
  <dcterms:created xsi:type="dcterms:W3CDTF">2021-08-24T07:55:00Z</dcterms:created>
  <dcterms:modified xsi:type="dcterms:W3CDTF">2021-08-24T08:23:00Z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80676E6D21FD487889248FDA950608C8</vt:lpwstr>
  </property>
</Properties>
</file>